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25E99" w14:textId="77777777" w:rsidR="00C004F2" w:rsidRDefault="00C004F2">
      <w:pPr>
        <w:pStyle w:val="PlainText"/>
        <w:tabs>
          <w:tab w:val="left" w:pos="6840"/>
        </w:tabs>
        <w:rPr>
          <w:rFonts w:eastAsia="MS Mincho" w:cs="Arial"/>
          <w:b/>
          <w:bCs/>
        </w:rPr>
      </w:pPr>
    </w:p>
    <w:p w14:paraId="4A640925" w14:textId="77777777" w:rsidR="00C004F2" w:rsidRDefault="00C004F2">
      <w:pPr>
        <w:pStyle w:val="PlainText"/>
        <w:rPr>
          <w:rFonts w:eastAsia="MS Mincho" w:cs="Arial"/>
          <w:b/>
          <w:bCs/>
        </w:rPr>
      </w:pPr>
      <w:bookmarkStart w:id="0" w:name="_Ref220482078"/>
      <w:bookmarkEnd w:id="0"/>
    </w:p>
    <w:p w14:paraId="4E3393A0" w14:textId="77777777" w:rsidR="00C004F2" w:rsidRDefault="00C004F2">
      <w:pPr>
        <w:pStyle w:val="PlainText"/>
        <w:rPr>
          <w:rFonts w:eastAsia="MS Mincho" w:cs="Arial"/>
          <w:b/>
          <w:bCs/>
        </w:rPr>
      </w:pPr>
    </w:p>
    <w:p w14:paraId="2BB32E9A" w14:textId="77777777" w:rsidR="00C004F2" w:rsidRDefault="00C004F2">
      <w:pPr>
        <w:pStyle w:val="PlainText"/>
        <w:rPr>
          <w:rFonts w:eastAsia="MS Mincho" w:cs="Arial"/>
          <w:b/>
          <w:bCs/>
        </w:rPr>
      </w:pPr>
    </w:p>
    <w:p w14:paraId="140F9CBE" w14:textId="77777777" w:rsidR="00C004F2" w:rsidRDefault="00C004F2">
      <w:pPr>
        <w:pStyle w:val="PlainText"/>
        <w:rPr>
          <w:rFonts w:eastAsia="MS Mincho" w:cs="Arial"/>
          <w:b/>
          <w:bCs/>
        </w:rPr>
      </w:pPr>
    </w:p>
    <w:p w14:paraId="35FCF3D9" w14:textId="77777777" w:rsidR="00C004F2" w:rsidRDefault="00C004F2">
      <w:pPr>
        <w:pStyle w:val="PlainText"/>
        <w:rPr>
          <w:rFonts w:eastAsia="MS Mincho" w:cs="Arial"/>
          <w:b/>
          <w:bCs/>
        </w:rPr>
      </w:pPr>
    </w:p>
    <w:p w14:paraId="4423A8F8" w14:textId="77777777" w:rsidR="00C004F2" w:rsidRDefault="00C004F2">
      <w:pPr>
        <w:pStyle w:val="PlainText"/>
        <w:jc w:val="center"/>
        <w:rPr>
          <w:rFonts w:eastAsia="MS Mincho" w:cs="Arial"/>
          <w:b/>
          <w:bCs/>
        </w:rPr>
      </w:pPr>
    </w:p>
    <w:p w14:paraId="27160378" w14:textId="4E984A33" w:rsidR="00C004F2" w:rsidRPr="00FA520B" w:rsidRDefault="0055075A" w:rsidP="00FA520B">
      <w:pPr>
        <w:pStyle w:val="Title"/>
      </w:pPr>
      <w:r>
        <w:t xml:space="preserve">IPP </w:t>
      </w:r>
      <w:r w:rsidR="00F70F9D">
        <w:t>Scan</w:t>
      </w:r>
      <w:r>
        <w:t xml:space="preserve"> Service</w:t>
      </w:r>
      <w:r w:rsidR="00852653">
        <w:t xml:space="preserve"> (SCAN)</w:t>
      </w:r>
    </w:p>
    <w:p w14:paraId="128FD01D" w14:textId="77777777" w:rsidR="00FA520B" w:rsidRDefault="00FA520B" w:rsidP="00E9093D">
      <w:pPr>
        <w:pStyle w:val="Subtitle"/>
      </w:pPr>
    </w:p>
    <w:p w14:paraId="322FA0E2" w14:textId="77777777" w:rsidR="00FA520B" w:rsidRDefault="00FA520B" w:rsidP="00E9093D">
      <w:pPr>
        <w:pStyle w:val="Subtitle"/>
      </w:pPr>
    </w:p>
    <w:p w14:paraId="683BC85A" w14:textId="6C96453D" w:rsidR="00C004F2" w:rsidRDefault="00C004F2" w:rsidP="00E9093D">
      <w:pPr>
        <w:pStyle w:val="Subtitle"/>
      </w:pPr>
      <w:r w:rsidRPr="00E9093D">
        <w:t>Status</w:t>
      </w:r>
      <w:r>
        <w:t xml:space="preserve">: </w:t>
      </w:r>
      <w:r w:rsidR="00B03635">
        <w:t xml:space="preserve">PWG </w:t>
      </w:r>
      <w:r w:rsidR="00854D0A">
        <w:rPr>
          <w:rFonts w:ascii="ArialMT" w:hAnsi="ArialMT" w:cs="ArialMT"/>
        </w:rPr>
        <w:t>Approved</w:t>
      </w:r>
    </w:p>
    <w:p w14:paraId="5882251F" w14:textId="77777777" w:rsidR="00FA520B" w:rsidRDefault="00FA520B" w:rsidP="0092183A">
      <w:pPr>
        <w:pStyle w:val="Default"/>
      </w:pPr>
    </w:p>
    <w:p w14:paraId="13D6FCD7" w14:textId="5BEB1358" w:rsidR="007C2FBC" w:rsidRPr="00DA1549" w:rsidRDefault="00C004F2" w:rsidP="007D4F28">
      <w:pPr>
        <w:pStyle w:val="Default"/>
      </w:pPr>
      <w:r w:rsidRPr="00DA1549">
        <w:t xml:space="preserve">Abstract: </w:t>
      </w:r>
      <w:r w:rsidR="007C2FBC" w:rsidRPr="00DA1549">
        <w:t xml:space="preserve">This </w:t>
      </w:r>
      <w:r w:rsidR="00056507">
        <w:t>document</w:t>
      </w:r>
      <w:r w:rsidR="00056507" w:rsidRPr="00DA1549">
        <w:t xml:space="preserve"> </w:t>
      </w:r>
      <w:r w:rsidR="007C2FBC" w:rsidRPr="00DA1549">
        <w:t xml:space="preserve">defines </w:t>
      </w:r>
      <w:r w:rsidR="0055075A">
        <w:t xml:space="preserve">an IPP extension </w:t>
      </w:r>
      <w:r w:rsidR="00B12CB7">
        <w:t>that implements a protocol binding of</w:t>
      </w:r>
      <w:r w:rsidR="0055075A">
        <w:t xml:space="preserve"> the PWG Semantic Model </w:t>
      </w:r>
      <w:r w:rsidR="00F70F9D">
        <w:t>Scan</w:t>
      </w:r>
      <w:r w:rsidR="0055075A">
        <w:t xml:space="preserve"> service over IPP</w:t>
      </w:r>
      <w:r w:rsidR="007C2FBC" w:rsidRPr="00DA1549">
        <w:t>.</w:t>
      </w:r>
      <w:r w:rsidRPr="00DA1549">
        <w:t xml:space="preserve"> </w:t>
      </w:r>
    </w:p>
    <w:p w14:paraId="39AE9122" w14:textId="386D3167" w:rsidR="007C2FBC" w:rsidRPr="00DA1549" w:rsidRDefault="007C2FBC" w:rsidP="004D187C">
      <w:pPr>
        <w:pStyle w:val="Default"/>
      </w:pPr>
      <w:r w:rsidRPr="00DA1549">
        <w:t xml:space="preserve">This document </w:t>
      </w:r>
      <w:r w:rsidRPr="00DA1549">
        <w:rPr>
          <w:rFonts w:eastAsia="ヒラギノ角ゴ Pro W3"/>
        </w:rPr>
        <w:t>is</w:t>
      </w:r>
      <w:r w:rsidRPr="00DA1549">
        <w:t xml:space="preserve"> a PWG </w:t>
      </w:r>
      <w:r w:rsidR="000A06BE">
        <w:t>Candidate Standard</w:t>
      </w:r>
      <w:r w:rsidRPr="00DA1549">
        <w:t xml:space="preserve">. For a definition of a "PWG </w:t>
      </w:r>
      <w:r w:rsidR="000A06BE">
        <w:t>Candidate Standard</w:t>
      </w:r>
      <w:r w:rsidRPr="00DA1549">
        <w:t>", see: ftp://ftp.pwg.org/pub/</w:t>
      </w:r>
      <w:r w:rsidRPr="00FA520B">
        <w:t>pwg</w:t>
      </w:r>
      <w:r w:rsidRPr="00DA1549">
        <w:t xml:space="preserve">/general/pwg-process30.pdf </w:t>
      </w:r>
    </w:p>
    <w:p w14:paraId="790294B3" w14:textId="09CAECDE" w:rsidR="007C2FBC" w:rsidRPr="00DA1549" w:rsidRDefault="007C2FBC" w:rsidP="004D187C">
      <w:pPr>
        <w:pStyle w:val="Default"/>
      </w:pPr>
      <w:r w:rsidRPr="00DA1549">
        <w:t xml:space="preserve">This </w:t>
      </w:r>
      <w:r w:rsidRPr="00DA1549">
        <w:rPr>
          <w:rFonts w:eastAsia="ヒラギノ角ゴ Pro W3"/>
        </w:rPr>
        <w:t>document</w:t>
      </w:r>
      <w:r w:rsidRPr="00DA1549">
        <w:t xml:space="preserve"> is available electronically at:</w:t>
      </w:r>
    </w:p>
    <w:p w14:paraId="499D2011" w14:textId="0ECA22FE" w:rsidR="003208CD" w:rsidRDefault="00252C84" w:rsidP="003208CD">
      <w:pPr>
        <w:pStyle w:val="Address"/>
        <w:rPr>
          <w:rStyle w:val="Hyperlink"/>
        </w:rPr>
      </w:pPr>
      <w:hyperlink r:id="rId9" w:history="1">
        <w:r w:rsidR="003208CD">
          <w:rPr>
            <w:rStyle w:val="Hyperlink"/>
          </w:rPr>
          <w:t>http://ftp.pwg.org/pub/pwg/candidates/cs-ippscan10-20140918-5100.17.docx</w:t>
        </w:r>
      </w:hyperlink>
    </w:p>
    <w:p w14:paraId="734582FC" w14:textId="34C8D7F3" w:rsidR="0055075A" w:rsidRDefault="00252C84" w:rsidP="006F6321">
      <w:pPr>
        <w:pStyle w:val="Address"/>
      </w:pPr>
      <w:hyperlink r:id="rId10" w:history="1">
        <w:r w:rsidR="003208CD">
          <w:rPr>
            <w:rStyle w:val="Hyperlink"/>
          </w:rPr>
          <w:t>http://ftp.pwg.org/pub/pwg/candidates/cs-ippscan10-20140918-5100.17.pdf</w:t>
        </w:r>
      </w:hyperlink>
      <w:r w:rsidR="00E248B8">
        <w:t xml:space="preserve"> </w:t>
      </w:r>
    </w:p>
    <w:p w14:paraId="4CBEE8B2" w14:textId="77777777" w:rsidR="0055075A" w:rsidRPr="007C2FBC" w:rsidRDefault="0055075A">
      <w:pPr>
        <w:pStyle w:val="IEEEStdsParagraph"/>
        <w:sectPr w:rsidR="0055075A" w:rsidRPr="007C2FBC" w:rsidSect="00586776">
          <w:headerReference w:type="default" r:id="rId11"/>
          <w:footerReference w:type="default" r:id="rId12"/>
          <w:footerReference w:type="first" r:id="rId13"/>
          <w:pgSz w:w="12240" w:h="15840"/>
          <w:pgMar w:top="1440" w:right="1319" w:bottom="1440" w:left="1319" w:header="720" w:footer="720" w:gutter="0"/>
          <w:cols w:space="720"/>
          <w:docGrid w:linePitch="360"/>
        </w:sectPr>
      </w:pPr>
    </w:p>
    <w:p w14:paraId="52F1C4E9" w14:textId="26AFBD8C" w:rsidR="004525D9" w:rsidRDefault="00C004F2">
      <w:pPr>
        <w:pStyle w:val="IEEEStdsParagraph"/>
        <w:rPr>
          <w:snapToGrid w:val="0"/>
        </w:rPr>
      </w:pPr>
      <w:r>
        <w:rPr>
          <w:snapToGrid w:val="0"/>
        </w:rPr>
        <w:lastRenderedPageBreak/>
        <w:t xml:space="preserve">Copyright </w:t>
      </w:r>
      <w:r w:rsidR="002E56B5">
        <w:rPr>
          <w:snapToGrid w:val="0"/>
        </w:rPr>
        <w:t xml:space="preserve">© </w:t>
      </w:r>
      <w:r w:rsidR="0055075A">
        <w:rPr>
          <w:snapToGrid w:val="0"/>
        </w:rPr>
        <w:t>2011</w:t>
      </w:r>
      <w:r w:rsidR="00255EB8">
        <w:rPr>
          <w:snapToGrid w:val="0"/>
        </w:rPr>
        <w:t>-</w:t>
      </w:r>
      <w:r w:rsidR="00DB4E68">
        <w:rPr>
          <w:snapToGrid w:val="0"/>
        </w:rPr>
        <w:t>201</w:t>
      </w:r>
      <w:r w:rsidR="003274BA">
        <w:rPr>
          <w:snapToGrid w:val="0"/>
        </w:rPr>
        <w:t>4</w:t>
      </w:r>
      <w:r w:rsidR="00DB4E68">
        <w:rPr>
          <w:snapToGrid w:val="0"/>
        </w:rPr>
        <w:t xml:space="preserve"> </w:t>
      </w:r>
      <w:r w:rsidR="004525D9">
        <w:rPr>
          <w:snapToGrid w:val="0"/>
        </w:rPr>
        <w:t>The Printer Working Group. All rights reserved.</w:t>
      </w:r>
    </w:p>
    <w:p w14:paraId="201C0D17" w14:textId="3285EF29" w:rsidR="004525D9" w:rsidRDefault="00C004F2">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w:t>
      </w:r>
      <w:r w:rsidR="007A7EA8">
        <w:rPr>
          <w:snapToGrid w:val="0"/>
        </w:rPr>
        <w:t>document</w:t>
      </w:r>
      <w:r>
        <w:rPr>
          <w:snapToGrid w:val="0"/>
        </w:rPr>
        <w:t xml:space="preserve"> as referenced below are included on all such copies and derivative works</w:t>
      </w:r>
      <w:r w:rsidR="00AA3108">
        <w:rPr>
          <w:snapToGrid w:val="0"/>
        </w:rPr>
        <w:t xml:space="preserve">. </w:t>
      </w:r>
      <w:r>
        <w:rPr>
          <w:snapToGrid w:val="0"/>
        </w:rPr>
        <w:t xml:space="preserve">However, this document itself may not be modified in any way, such as by removing the copyright notice or references to the IEEE-ISTO and the Printer Working Group, a program of the IEEE-ISTO. </w:t>
      </w:r>
    </w:p>
    <w:p w14:paraId="6F2EFB27" w14:textId="488523F8" w:rsidR="004525D9" w:rsidRDefault="00C004F2">
      <w:pPr>
        <w:pStyle w:val="IEEEStdsParagraph"/>
        <w:rPr>
          <w:snapToGrid w:val="0"/>
        </w:rPr>
      </w:pPr>
      <w:r>
        <w:rPr>
          <w:snapToGrid w:val="0"/>
        </w:rPr>
        <w:t xml:space="preserve">Title:  </w:t>
      </w:r>
      <w:r w:rsidR="0055075A" w:rsidRPr="00CA6764">
        <w:rPr>
          <w:i/>
          <w:snapToGrid w:val="0"/>
        </w:rPr>
        <w:t xml:space="preserve">IPP </w:t>
      </w:r>
      <w:r w:rsidR="00F70F9D" w:rsidRPr="00CA6764">
        <w:rPr>
          <w:i/>
          <w:snapToGrid w:val="0"/>
        </w:rPr>
        <w:t>Scan</w:t>
      </w:r>
      <w:r w:rsidR="0055075A" w:rsidRPr="00CA6764">
        <w:rPr>
          <w:i/>
          <w:snapToGrid w:val="0"/>
        </w:rPr>
        <w:t xml:space="preserve"> Service</w:t>
      </w:r>
      <w:r w:rsidR="00CA6764" w:rsidRPr="00CA6764">
        <w:rPr>
          <w:i/>
          <w:snapToGrid w:val="0"/>
        </w:rPr>
        <w:t xml:space="preserve"> (SCAN)</w:t>
      </w:r>
    </w:p>
    <w:p w14:paraId="7865F22A" w14:textId="77777777" w:rsidR="002E56B5" w:rsidRDefault="00C004F2">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7A081DC8" w14:textId="5734CC6A" w:rsidR="002E56B5" w:rsidRDefault="00C004F2">
      <w:pPr>
        <w:pStyle w:val="IEEEStdsParagraph"/>
        <w:rPr>
          <w:snapToGrid w:val="0"/>
        </w:rPr>
      </w:pPr>
      <w:r>
        <w:rPr>
          <w:snapToGrid w:val="0"/>
        </w:rPr>
        <w:t>The Printer Working Group, a program of the IEEE-ISTO, reserves the right to make changes to the document without further notice</w:t>
      </w:r>
      <w:r w:rsidR="00AA3108">
        <w:rPr>
          <w:snapToGrid w:val="0"/>
        </w:rPr>
        <w:t xml:space="preserve">. </w:t>
      </w:r>
      <w:r>
        <w:rPr>
          <w:snapToGrid w:val="0"/>
        </w:rPr>
        <w:t xml:space="preserve">The document may be updated, replaced or made obsolete </w:t>
      </w:r>
      <w:r w:rsidR="002E56B5">
        <w:rPr>
          <w:snapToGrid w:val="0"/>
        </w:rPr>
        <w:t>by other documents at any time.</w:t>
      </w:r>
    </w:p>
    <w:p w14:paraId="246B6A7C" w14:textId="77777777" w:rsidR="002E56B5" w:rsidRPr="00B81880" w:rsidRDefault="00C004F2">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47E0CF05" w14:textId="77777777" w:rsidR="00C004F2" w:rsidRDefault="00C004F2">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1672C098" w14:textId="77777777" w:rsidR="002E56B5" w:rsidRDefault="00C004F2">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4B534F86" w14:textId="77777777" w:rsidR="00FA04BC" w:rsidRPr="00FA04BC" w:rsidRDefault="00C004F2">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561EAC62" w14:textId="77777777" w:rsidR="001E5474" w:rsidRDefault="001E5474">
      <w:pPr>
        <w:rPr>
          <w:b/>
        </w:rPr>
      </w:pPr>
      <w:r>
        <w:rPr>
          <w:b/>
        </w:rPr>
        <w:br w:type="page"/>
      </w:r>
    </w:p>
    <w:p w14:paraId="71C80A3C" w14:textId="77777777" w:rsidR="00C004F2" w:rsidRPr="00363FDE" w:rsidRDefault="00C004F2" w:rsidP="0092183A">
      <w:pPr>
        <w:pStyle w:val="IEEEStdsParagraph"/>
        <w:rPr>
          <w:b/>
        </w:rPr>
      </w:pPr>
      <w:r w:rsidRPr="00363FDE">
        <w:rPr>
          <w:b/>
        </w:rPr>
        <w:lastRenderedPageBreak/>
        <w:t>About the IEEE-ISTO</w:t>
      </w:r>
    </w:p>
    <w:p w14:paraId="223D8973" w14:textId="5EE1A73F" w:rsidR="00C004F2" w:rsidRDefault="00C004F2" w:rsidP="007D4F28">
      <w:pPr>
        <w:pStyle w:val="IEEEStdsParagraph"/>
      </w:pPr>
      <w:r>
        <w:t>The IEEE-ISTO is a not-for-profit corporation offering industry groups an innovative and flexible operational forum and support services</w:t>
      </w:r>
      <w:r w:rsidR="00AA3108">
        <w:t xml:space="preserve">. </w:t>
      </w:r>
      <w:r>
        <w:t>The IEEE-ISTO provides a forum not only to develop standards, but also to facilitate activities that support the implementation and acceptance of standards in the marketplace</w:t>
      </w:r>
      <w:r w:rsidR="00AA3108">
        <w:t xml:space="preserve">. </w:t>
      </w:r>
      <w:r>
        <w:t>The organization is affiliated with the IEEE (</w:t>
      </w:r>
      <w:hyperlink r:id="rId14" w:history="1">
        <w:r>
          <w:rPr>
            <w:rStyle w:val="Hyperlink"/>
          </w:rPr>
          <w:t>http://www.ieee.org/</w:t>
        </w:r>
      </w:hyperlink>
      <w:r>
        <w:t>) and the IEEE Standards Association (</w:t>
      </w:r>
      <w:hyperlink r:id="rId15" w:history="1">
        <w:r>
          <w:rPr>
            <w:rStyle w:val="Hyperlink"/>
          </w:rPr>
          <w:t>http://standards.ieee.org/)</w:t>
        </w:r>
      </w:hyperlink>
      <w:r>
        <w:t>.</w:t>
      </w:r>
    </w:p>
    <w:p w14:paraId="2DCEB8C0" w14:textId="77777777" w:rsidR="004525D9" w:rsidRDefault="00C004F2" w:rsidP="004D187C">
      <w:pPr>
        <w:pStyle w:val="IEEEStdsParagraph"/>
      </w:pPr>
      <w:r>
        <w:t>For additional information regarding the IEEE-ISTO and its industry programs visit</w:t>
      </w:r>
      <w:r w:rsidR="004525D9">
        <w:t>:</w:t>
      </w:r>
    </w:p>
    <w:p w14:paraId="6E926B86" w14:textId="77777777" w:rsidR="00C004F2" w:rsidRDefault="00252C84" w:rsidP="00E74006">
      <w:pPr>
        <w:pStyle w:val="ListParagraph"/>
      </w:pPr>
      <w:hyperlink r:id="rId16" w:history="1">
        <w:r w:rsidR="00C004F2">
          <w:rPr>
            <w:rStyle w:val="Hyperlink"/>
          </w:rPr>
          <w:t>http://www.ieee-isto.org</w:t>
        </w:r>
      </w:hyperlink>
    </w:p>
    <w:p w14:paraId="0233E25A" w14:textId="77777777" w:rsidR="004525D9" w:rsidRPr="00363FDE" w:rsidRDefault="00C004F2" w:rsidP="0092183A">
      <w:pPr>
        <w:pStyle w:val="IEEEStdsParagraph"/>
        <w:rPr>
          <w:b/>
        </w:rPr>
      </w:pPr>
      <w:r w:rsidRPr="00363FDE">
        <w:rPr>
          <w:b/>
        </w:rPr>
        <w:t>About the IEEE-ISTO PWG</w:t>
      </w:r>
    </w:p>
    <w:p w14:paraId="1B7F551D" w14:textId="71BA71FB" w:rsidR="004525D9" w:rsidRDefault="00C004F2" w:rsidP="007D4F28">
      <w:pPr>
        <w:pStyle w:val="IEEEStdsParagraph"/>
      </w:pPr>
      <w:r>
        <w:t>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w:t>
      </w:r>
      <w:r w:rsidR="00AA3108">
        <w:t xml:space="preserve">. </w:t>
      </w:r>
      <w:r>
        <w:t>The group is chartered to make printers and the applications and operating systems supporting them work together better</w:t>
      </w:r>
      <w:r w:rsidR="00AA3108">
        <w:t xml:space="preserve">. </w:t>
      </w:r>
      <w:r>
        <w:t xml:space="preserve">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14:paraId="7EF0F8C6" w14:textId="77777777" w:rsidR="004525D9" w:rsidRDefault="00C004F2" w:rsidP="004D187C">
      <w:pPr>
        <w:pStyle w:val="IEEEStdsParagraph"/>
        <w:rPr>
          <w:snapToGrid w:val="0"/>
        </w:rPr>
      </w:pPr>
      <w:r>
        <w:rPr>
          <w:snapToGrid w:val="0"/>
        </w:rPr>
        <w:t>In general, a PWG standard is a specification that is stable, well understood, and is technically competent, has multiple, independent and interoperable implementations with substantial operational experience, and enj</w:t>
      </w:r>
      <w:r w:rsidR="004525D9">
        <w:rPr>
          <w:snapToGrid w:val="0"/>
        </w:rPr>
        <w:t>oys significant public support.</w:t>
      </w:r>
    </w:p>
    <w:p w14:paraId="7D84C075" w14:textId="77777777" w:rsidR="004525D9" w:rsidRDefault="00C004F2" w:rsidP="004D187C">
      <w:pPr>
        <w:pStyle w:val="IEEEStdsParagraph"/>
        <w:rPr>
          <w:snapToGrid w:val="0"/>
        </w:rPr>
      </w:pPr>
      <w:r>
        <w:rPr>
          <w:snapToGrid w:val="0"/>
        </w:rPr>
        <w:t>For additional information regarding the Printer Working Group visit:</w:t>
      </w:r>
    </w:p>
    <w:p w14:paraId="68D84482" w14:textId="4B474D37" w:rsidR="00C004F2" w:rsidRPr="00B81880" w:rsidRDefault="00252C84" w:rsidP="00E74006">
      <w:pPr>
        <w:pStyle w:val="ListParagraph"/>
        <w:rPr>
          <w:snapToGrid w:val="0"/>
        </w:rPr>
      </w:pPr>
      <w:hyperlink r:id="rId17" w:history="1">
        <w:r w:rsidR="00C004F2" w:rsidRPr="00907AE0">
          <w:rPr>
            <w:rStyle w:val="Hyperlink"/>
            <w:snapToGrid w:val="0"/>
          </w:rPr>
          <w:t>http://www.pwg.org</w:t>
        </w:r>
      </w:hyperlink>
    </w:p>
    <w:p w14:paraId="4BC920BE" w14:textId="77777777" w:rsidR="004525D9" w:rsidRDefault="00C004F2" w:rsidP="0092183A">
      <w:pPr>
        <w:pStyle w:val="IEEEStdsParagraph"/>
      </w:pPr>
      <w:r>
        <w:t>Contact information:</w:t>
      </w:r>
    </w:p>
    <w:p w14:paraId="7033B5F0" w14:textId="7BE0CE2D" w:rsidR="00C004F2" w:rsidRPr="004525D9" w:rsidRDefault="00C004F2" w:rsidP="00A832CD">
      <w:pPr>
        <w:pStyle w:val="ListParagraph"/>
        <w:spacing w:after="160"/>
      </w:pPr>
      <w:r w:rsidRPr="004525D9">
        <w:t>The Printer Working Group</w:t>
      </w:r>
      <w:r w:rsidR="00907AE0">
        <w:br/>
      </w:r>
      <w:r w:rsidRPr="004525D9">
        <w:t>c/o The IEEE Industry Standards and Technology Organization</w:t>
      </w:r>
      <w:r w:rsidR="00907AE0">
        <w:br/>
      </w:r>
      <w:r w:rsidRPr="004525D9">
        <w:t>445 Hoes Lane</w:t>
      </w:r>
      <w:r w:rsidR="00907AE0">
        <w:br/>
      </w:r>
      <w:r w:rsidRPr="004525D9">
        <w:t>Piscataway, NJ 08854</w:t>
      </w:r>
      <w:r w:rsidR="00907AE0">
        <w:br/>
      </w:r>
      <w:r w:rsidRPr="004525D9">
        <w:t>USA</w:t>
      </w:r>
    </w:p>
    <w:p w14:paraId="0AD7A5D0" w14:textId="77777777" w:rsidR="001E5474" w:rsidRDefault="001E5474">
      <w:pPr>
        <w:rPr>
          <w:b/>
        </w:rPr>
      </w:pPr>
      <w:r>
        <w:rPr>
          <w:b/>
        </w:rPr>
        <w:br w:type="page"/>
      </w:r>
    </w:p>
    <w:p w14:paraId="0E00C627" w14:textId="77777777" w:rsidR="0055075A" w:rsidRPr="00363FDE" w:rsidRDefault="0055075A" w:rsidP="0092183A">
      <w:pPr>
        <w:pStyle w:val="IEEEStdsParagraph"/>
        <w:rPr>
          <w:b/>
        </w:rPr>
      </w:pPr>
      <w:r w:rsidRPr="00363FDE">
        <w:rPr>
          <w:b/>
        </w:rPr>
        <w:lastRenderedPageBreak/>
        <w:t>About the Internet Printing Protocol Work Group</w:t>
      </w:r>
    </w:p>
    <w:p w14:paraId="4EBE7260" w14:textId="77777777" w:rsidR="0055075A" w:rsidRPr="0055075A" w:rsidRDefault="0055075A" w:rsidP="007D4F28">
      <w:pPr>
        <w:pStyle w:val="IEEEStdsParagraph"/>
      </w:pPr>
      <w:r w:rsidRPr="0055075A">
        <w:t>The Internet Printing Protocol (IPP) working group has developed a modern, full-featured network printing protocol, which is now the industry standard. IPP allows a print client to query a printer for its supported capabilities, features, and parameters to allow the selection of an appropriate printer for each print job. IPP also provides job information prior to, during, and at the end of job processing.</w:t>
      </w:r>
    </w:p>
    <w:p w14:paraId="7B36AD28" w14:textId="77777777" w:rsidR="0055075A" w:rsidRPr="0055075A" w:rsidRDefault="0055075A" w:rsidP="004D187C">
      <w:pPr>
        <w:pStyle w:val="IEEEStdsParagraph"/>
      </w:pPr>
      <w:r w:rsidRPr="0055075A">
        <w:t>For additional information regarding IPP visit:</w:t>
      </w:r>
    </w:p>
    <w:p w14:paraId="7B9DC107" w14:textId="2E5024CB" w:rsidR="0055075A" w:rsidRPr="0055075A" w:rsidRDefault="00252C84" w:rsidP="00E74006">
      <w:pPr>
        <w:pStyle w:val="ListParagraph"/>
      </w:pPr>
      <w:hyperlink r:id="rId18" w:history="1">
        <w:r w:rsidR="0055075A" w:rsidRPr="00907AE0">
          <w:rPr>
            <w:rStyle w:val="Hyperlink"/>
          </w:rPr>
          <w:t>http://www.pwg.org/ipp/</w:t>
        </w:r>
      </w:hyperlink>
    </w:p>
    <w:p w14:paraId="6E032027" w14:textId="77777777" w:rsidR="00C004F2" w:rsidRPr="004525D9" w:rsidRDefault="0055075A" w:rsidP="0092183A">
      <w:pPr>
        <w:pStyle w:val="IEEEStdsParagraph"/>
      </w:pPr>
      <w:r w:rsidRPr="0055075A">
        <w:t>Implementers of this specification are encouraged to join the IPP mailing list in order to participate in any discussions of the specification. Suggested additions, changes, or clarification to this specification, should be sent to the IPP mailing list for consideration.</w:t>
      </w:r>
    </w:p>
    <w:p w14:paraId="08F566B1" w14:textId="77777777" w:rsidR="00C004F2" w:rsidRDefault="00C004F2" w:rsidP="00915ACB">
      <w:pPr>
        <w:pStyle w:val="Title"/>
      </w:pPr>
      <w:r>
        <w:br w:type="page"/>
      </w:r>
      <w:r>
        <w:lastRenderedPageBreak/>
        <w:t>Table of Contents</w:t>
      </w:r>
    </w:p>
    <w:p w14:paraId="4CEDF275" w14:textId="77777777" w:rsidR="00252C84" w:rsidRDefault="000676B2">
      <w:pPr>
        <w:pStyle w:val="TOC1"/>
        <w:tabs>
          <w:tab w:val="right" w:leader="dot" w:pos="9580"/>
        </w:tabs>
        <w:rPr>
          <w:rFonts w:asciiTheme="minorHAnsi" w:eastAsiaTheme="minorEastAsia" w:hAnsiTheme="minorHAnsi" w:cstheme="minorBidi"/>
          <w:noProof/>
          <w:lang w:val="en-CA"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252C84" w:rsidRPr="00882587">
        <w:rPr>
          <w:rFonts w:eastAsia="MS Mincho"/>
          <w:bCs/>
          <w:noProof/>
          <w:color w:val="000000"/>
        </w:rPr>
        <w:t>1.</w:t>
      </w:r>
      <w:r w:rsidR="00252C84" w:rsidRPr="00882587">
        <w:rPr>
          <w:rFonts w:eastAsia="MS Mincho"/>
          <w:noProof/>
        </w:rPr>
        <w:t xml:space="preserve"> Introduction</w:t>
      </w:r>
      <w:r w:rsidR="00252C84">
        <w:rPr>
          <w:noProof/>
        </w:rPr>
        <w:tab/>
      </w:r>
      <w:r w:rsidR="00252C84">
        <w:rPr>
          <w:noProof/>
        </w:rPr>
        <w:fldChar w:fldCharType="begin"/>
      </w:r>
      <w:r w:rsidR="00252C84">
        <w:rPr>
          <w:noProof/>
        </w:rPr>
        <w:instrText xml:space="preserve"> PAGEREF _Toc276915184 \h </w:instrText>
      </w:r>
      <w:r w:rsidR="00252C84">
        <w:rPr>
          <w:noProof/>
        </w:rPr>
      </w:r>
      <w:r w:rsidR="00252C84">
        <w:rPr>
          <w:noProof/>
        </w:rPr>
        <w:fldChar w:fldCharType="separate"/>
      </w:r>
      <w:r w:rsidR="00252C84">
        <w:rPr>
          <w:noProof/>
        </w:rPr>
        <w:t>8</w:t>
      </w:r>
      <w:r w:rsidR="00252C84">
        <w:rPr>
          <w:noProof/>
        </w:rPr>
        <w:fldChar w:fldCharType="end"/>
      </w:r>
    </w:p>
    <w:p w14:paraId="5F7B63DE" w14:textId="77777777" w:rsidR="00252C84" w:rsidRDefault="00252C84">
      <w:pPr>
        <w:pStyle w:val="TOC1"/>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2.</w:t>
      </w:r>
      <w:r w:rsidRPr="00882587">
        <w:rPr>
          <w:rFonts w:eastAsia="MS Mincho"/>
          <w:noProof/>
        </w:rPr>
        <w:t xml:space="preserve"> Terminology</w:t>
      </w:r>
      <w:r>
        <w:rPr>
          <w:noProof/>
        </w:rPr>
        <w:tab/>
      </w:r>
      <w:r>
        <w:rPr>
          <w:noProof/>
        </w:rPr>
        <w:fldChar w:fldCharType="begin"/>
      </w:r>
      <w:r>
        <w:rPr>
          <w:noProof/>
        </w:rPr>
        <w:instrText xml:space="preserve"> PAGEREF _Toc276915185 \h </w:instrText>
      </w:r>
      <w:r>
        <w:rPr>
          <w:noProof/>
        </w:rPr>
      </w:r>
      <w:r>
        <w:rPr>
          <w:noProof/>
        </w:rPr>
        <w:fldChar w:fldCharType="separate"/>
      </w:r>
      <w:r>
        <w:rPr>
          <w:noProof/>
        </w:rPr>
        <w:t>8</w:t>
      </w:r>
      <w:r>
        <w:rPr>
          <w:noProof/>
        </w:rPr>
        <w:fldChar w:fldCharType="end"/>
      </w:r>
    </w:p>
    <w:p w14:paraId="1BB33509"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snapToGrid w:val="0"/>
          <w:color w:val="000000"/>
        </w:rPr>
        <w:t>2.1</w:t>
      </w:r>
      <w:r>
        <w:rPr>
          <w:noProof/>
        </w:rPr>
        <w:t xml:space="preserve"> Conformance</w:t>
      </w:r>
      <w:r w:rsidRPr="00882587">
        <w:rPr>
          <w:noProof/>
          <w:snapToGrid w:val="0"/>
        </w:rPr>
        <w:t xml:space="preserve"> Terminology</w:t>
      </w:r>
      <w:r>
        <w:rPr>
          <w:noProof/>
        </w:rPr>
        <w:tab/>
      </w:r>
      <w:r>
        <w:rPr>
          <w:noProof/>
        </w:rPr>
        <w:fldChar w:fldCharType="begin"/>
      </w:r>
      <w:r>
        <w:rPr>
          <w:noProof/>
        </w:rPr>
        <w:instrText xml:space="preserve"> PAGEREF _Toc276915186 \h </w:instrText>
      </w:r>
      <w:r>
        <w:rPr>
          <w:noProof/>
        </w:rPr>
      </w:r>
      <w:r>
        <w:rPr>
          <w:noProof/>
        </w:rPr>
        <w:fldChar w:fldCharType="separate"/>
      </w:r>
      <w:r>
        <w:rPr>
          <w:noProof/>
        </w:rPr>
        <w:t>8</w:t>
      </w:r>
      <w:r>
        <w:rPr>
          <w:noProof/>
        </w:rPr>
        <w:fldChar w:fldCharType="end"/>
      </w:r>
    </w:p>
    <w:p w14:paraId="450657A3"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snapToGrid w:val="0"/>
          <w:color w:val="000000"/>
        </w:rPr>
        <w:t>2.2</w:t>
      </w:r>
      <w:r w:rsidRPr="00882587">
        <w:rPr>
          <w:noProof/>
          <w:snapToGrid w:val="0"/>
        </w:rPr>
        <w:t xml:space="preserve"> Protocol Role </w:t>
      </w:r>
      <w:r>
        <w:rPr>
          <w:noProof/>
        </w:rPr>
        <w:t>Terminology</w:t>
      </w:r>
      <w:r>
        <w:rPr>
          <w:noProof/>
        </w:rPr>
        <w:tab/>
      </w:r>
      <w:r>
        <w:rPr>
          <w:noProof/>
        </w:rPr>
        <w:fldChar w:fldCharType="begin"/>
      </w:r>
      <w:r>
        <w:rPr>
          <w:noProof/>
        </w:rPr>
        <w:instrText xml:space="preserve"> PAGEREF _Toc276915187 \h </w:instrText>
      </w:r>
      <w:r>
        <w:rPr>
          <w:noProof/>
        </w:rPr>
      </w:r>
      <w:r>
        <w:rPr>
          <w:noProof/>
        </w:rPr>
        <w:fldChar w:fldCharType="separate"/>
      </w:r>
      <w:r>
        <w:rPr>
          <w:noProof/>
        </w:rPr>
        <w:t>8</w:t>
      </w:r>
      <w:r>
        <w:rPr>
          <w:noProof/>
        </w:rPr>
        <w:fldChar w:fldCharType="end"/>
      </w:r>
    </w:p>
    <w:p w14:paraId="1F5CD8FD"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2.3</w:t>
      </w:r>
      <w:r w:rsidRPr="00882587">
        <w:rPr>
          <w:noProof/>
          <w:snapToGrid w:val="0"/>
        </w:rPr>
        <w:t xml:space="preserve"> Scanning </w:t>
      </w:r>
      <w:r>
        <w:rPr>
          <w:noProof/>
        </w:rPr>
        <w:t>Terminology</w:t>
      </w:r>
      <w:r>
        <w:rPr>
          <w:noProof/>
        </w:rPr>
        <w:tab/>
      </w:r>
      <w:r>
        <w:rPr>
          <w:noProof/>
        </w:rPr>
        <w:fldChar w:fldCharType="begin"/>
      </w:r>
      <w:r>
        <w:rPr>
          <w:noProof/>
        </w:rPr>
        <w:instrText xml:space="preserve"> PAGEREF _Toc276915188 \h </w:instrText>
      </w:r>
      <w:r>
        <w:rPr>
          <w:noProof/>
        </w:rPr>
      </w:r>
      <w:r>
        <w:rPr>
          <w:noProof/>
        </w:rPr>
        <w:fldChar w:fldCharType="separate"/>
      </w:r>
      <w:r>
        <w:rPr>
          <w:noProof/>
        </w:rPr>
        <w:t>8</w:t>
      </w:r>
      <w:r>
        <w:rPr>
          <w:noProof/>
        </w:rPr>
        <w:fldChar w:fldCharType="end"/>
      </w:r>
    </w:p>
    <w:p w14:paraId="47FD3468"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2.4</w:t>
      </w:r>
      <w:r>
        <w:rPr>
          <w:noProof/>
        </w:rPr>
        <w:t xml:space="preserve"> Acronyms and Organizations</w:t>
      </w:r>
      <w:r>
        <w:rPr>
          <w:noProof/>
        </w:rPr>
        <w:tab/>
      </w:r>
      <w:r>
        <w:rPr>
          <w:noProof/>
        </w:rPr>
        <w:fldChar w:fldCharType="begin"/>
      </w:r>
      <w:r>
        <w:rPr>
          <w:noProof/>
        </w:rPr>
        <w:instrText xml:space="preserve"> PAGEREF _Toc276915189 \h </w:instrText>
      </w:r>
      <w:r>
        <w:rPr>
          <w:noProof/>
        </w:rPr>
      </w:r>
      <w:r>
        <w:rPr>
          <w:noProof/>
        </w:rPr>
        <w:fldChar w:fldCharType="separate"/>
      </w:r>
      <w:r>
        <w:rPr>
          <w:noProof/>
        </w:rPr>
        <w:t>10</w:t>
      </w:r>
      <w:r>
        <w:rPr>
          <w:noProof/>
        </w:rPr>
        <w:fldChar w:fldCharType="end"/>
      </w:r>
    </w:p>
    <w:p w14:paraId="57D05318" w14:textId="77777777" w:rsidR="00252C84" w:rsidRDefault="00252C84">
      <w:pPr>
        <w:pStyle w:val="TOC1"/>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3.</w:t>
      </w:r>
      <w:r w:rsidRPr="00882587">
        <w:rPr>
          <w:rFonts w:eastAsia="MS Mincho"/>
          <w:noProof/>
        </w:rPr>
        <w:t xml:space="preserve"> Requirements</w:t>
      </w:r>
      <w:r>
        <w:rPr>
          <w:noProof/>
        </w:rPr>
        <w:tab/>
      </w:r>
      <w:r>
        <w:rPr>
          <w:noProof/>
        </w:rPr>
        <w:fldChar w:fldCharType="begin"/>
      </w:r>
      <w:r>
        <w:rPr>
          <w:noProof/>
        </w:rPr>
        <w:instrText xml:space="preserve"> PAGEREF _Toc276915190 \h </w:instrText>
      </w:r>
      <w:r>
        <w:rPr>
          <w:noProof/>
        </w:rPr>
      </w:r>
      <w:r>
        <w:rPr>
          <w:noProof/>
        </w:rPr>
        <w:fldChar w:fldCharType="separate"/>
      </w:r>
      <w:r>
        <w:rPr>
          <w:noProof/>
        </w:rPr>
        <w:t>11</w:t>
      </w:r>
      <w:r>
        <w:rPr>
          <w:noProof/>
        </w:rPr>
        <w:fldChar w:fldCharType="end"/>
      </w:r>
    </w:p>
    <w:p w14:paraId="6E10AD56"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3.1</w:t>
      </w:r>
      <w:r>
        <w:rPr>
          <w:noProof/>
        </w:rPr>
        <w:t xml:space="preserve"> Rationale for the IPP Scan Service</w:t>
      </w:r>
      <w:r>
        <w:rPr>
          <w:noProof/>
        </w:rPr>
        <w:tab/>
      </w:r>
      <w:r>
        <w:rPr>
          <w:noProof/>
        </w:rPr>
        <w:fldChar w:fldCharType="begin"/>
      </w:r>
      <w:r>
        <w:rPr>
          <w:noProof/>
        </w:rPr>
        <w:instrText xml:space="preserve"> PAGEREF _Toc276915191 \h </w:instrText>
      </w:r>
      <w:r>
        <w:rPr>
          <w:noProof/>
        </w:rPr>
      </w:r>
      <w:r>
        <w:rPr>
          <w:noProof/>
        </w:rPr>
        <w:fldChar w:fldCharType="separate"/>
      </w:r>
      <w:r>
        <w:rPr>
          <w:noProof/>
        </w:rPr>
        <w:t>11</w:t>
      </w:r>
      <w:r>
        <w:rPr>
          <w:noProof/>
        </w:rPr>
        <w:fldChar w:fldCharType="end"/>
      </w:r>
    </w:p>
    <w:p w14:paraId="10D6B27B"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3.2</w:t>
      </w:r>
      <w:r>
        <w:rPr>
          <w:noProof/>
        </w:rPr>
        <w:t xml:space="preserve"> Use Cases</w:t>
      </w:r>
      <w:r>
        <w:rPr>
          <w:noProof/>
        </w:rPr>
        <w:tab/>
      </w:r>
      <w:r>
        <w:rPr>
          <w:noProof/>
        </w:rPr>
        <w:fldChar w:fldCharType="begin"/>
      </w:r>
      <w:r>
        <w:rPr>
          <w:noProof/>
        </w:rPr>
        <w:instrText xml:space="preserve"> PAGEREF _Toc276915192 \h </w:instrText>
      </w:r>
      <w:r>
        <w:rPr>
          <w:noProof/>
        </w:rPr>
      </w:r>
      <w:r>
        <w:rPr>
          <w:noProof/>
        </w:rPr>
        <w:fldChar w:fldCharType="separate"/>
      </w:r>
      <w:r>
        <w:rPr>
          <w:noProof/>
        </w:rPr>
        <w:t>11</w:t>
      </w:r>
      <w:r>
        <w:rPr>
          <w:noProof/>
        </w:rPr>
        <w:fldChar w:fldCharType="end"/>
      </w:r>
    </w:p>
    <w:p w14:paraId="1789E470"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3.2.1</w:t>
      </w:r>
      <w:r>
        <w:rPr>
          <w:noProof/>
        </w:rPr>
        <w:t xml:space="preserve"> Mobile User</w:t>
      </w:r>
      <w:r>
        <w:rPr>
          <w:noProof/>
        </w:rPr>
        <w:tab/>
      </w:r>
      <w:r>
        <w:rPr>
          <w:noProof/>
        </w:rPr>
        <w:fldChar w:fldCharType="begin"/>
      </w:r>
      <w:r>
        <w:rPr>
          <w:noProof/>
        </w:rPr>
        <w:instrText xml:space="preserve"> PAGEREF _Toc276915193 \h </w:instrText>
      </w:r>
      <w:r>
        <w:rPr>
          <w:noProof/>
        </w:rPr>
      </w:r>
      <w:r>
        <w:rPr>
          <w:noProof/>
        </w:rPr>
        <w:fldChar w:fldCharType="separate"/>
      </w:r>
      <w:r>
        <w:rPr>
          <w:noProof/>
        </w:rPr>
        <w:t>11</w:t>
      </w:r>
      <w:r>
        <w:rPr>
          <w:noProof/>
        </w:rPr>
        <w:fldChar w:fldCharType="end"/>
      </w:r>
    </w:p>
    <w:p w14:paraId="200D68AB"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3.2.2</w:t>
      </w:r>
      <w:r>
        <w:rPr>
          <w:noProof/>
        </w:rPr>
        <w:t xml:space="preserve"> Home/Family User</w:t>
      </w:r>
      <w:r>
        <w:rPr>
          <w:noProof/>
        </w:rPr>
        <w:tab/>
      </w:r>
      <w:r>
        <w:rPr>
          <w:noProof/>
        </w:rPr>
        <w:fldChar w:fldCharType="begin"/>
      </w:r>
      <w:r>
        <w:rPr>
          <w:noProof/>
        </w:rPr>
        <w:instrText xml:space="preserve"> PAGEREF _Toc276915194 \h </w:instrText>
      </w:r>
      <w:r>
        <w:rPr>
          <w:noProof/>
        </w:rPr>
      </w:r>
      <w:r>
        <w:rPr>
          <w:noProof/>
        </w:rPr>
        <w:fldChar w:fldCharType="separate"/>
      </w:r>
      <w:r>
        <w:rPr>
          <w:noProof/>
        </w:rPr>
        <w:t>11</w:t>
      </w:r>
      <w:r>
        <w:rPr>
          <w:noProof/>
        </w:rPr>
        <w:fldChar w:fldCharType="end"/>
      </w:r>
    </w:p>
    <w:p w14:paraId="3D7522A4"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3.2.3</w:t>
      </w:r>
      <w:r>
        <w:rPr>
          <w:noProof/>
        </w:rPr>
        <w:t xml:space="preserve"> Business User</w:t>
      </w:r>
      <w:r>
        <w:rPr>
          <w:noProof/>
        </w:rPr>
        <w:tab/>
      </w:r>
      <w:r>
        <w:rPr>
          <w:noProof/>
        </w:rPr>
        <w:fldChar w:fldCharType="begin"/>
      </w:r>
      <w:r>
        <w:rPr>
          <w:noProof/>
        </w:rPr>
        <w:instrText xml:space="preserve"> PAGEREF _Toc276915195 \h </w:instrText>
      </w:r>
      <w:r>
        <w:rPr>
          <w:noProof/>
        </w:rPr>
      </w:r>
      <w:r>
        <w:rPr>
          <w:noProof/>
        </w:rPr>
        <w:fldChar w:fldCharType="separate"/>
      </w:r>
      <w:r>
        <w:rPr>
          <w:noProof/>
        </w:rPr>
        <w:t>12</w:t>
      </w:r>
      <w:r>
        <w:rPr>
          <w:noProof/>
        </w:rPr>
        <w:fldChar w:fldCharType="end"/>
      </w:r>
    </w:p>
    <w:p w14:paraId="51BEC219"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3.3</w:t>
      </w:r>
      <w:r>
        <w:rPr>
          <w:noProof/>
        </w:rPr>
        <w:t xml:space="preserve"> Exceptions to the Use Cases</w:t>
      </w:r>
      <w:r>
        <w:rPr>
          <w:noProof/>
        </w:rPr>
        <w:tab/>
      </w:r>
      <w:r>
        <w:rPr>
          <w:noProof/>
        </w:rPr>
        <w:fldChar w:fldCharType="begin"/>
      </w:r>
      <w:r>
        <w:rPr>
          <w:noProof/>
        </w:rPr>
        <w:instrText xml:space="preserve"> PAGEREF _Toc276915196 \h </w:instrText>
      </w:r>
      <w:r>
        <w:rPr>
          <w:noProof/>
        </w:rPr>
      </w:r>
      <w:r>
        <w:rPr>
          <w:noProof/>
        </w:rPr>
        <w:fldChar w:fldCharType="separate"/>
      </w:r>
      <w:r>
        <w:rPr>
          <w:noProof/>
        </w:rPr>
        <w:t>12</w:t>
      </w:r>
      <w:r>
        <w:rPr>
          <w:noProof/>
        </w:rPr>
        <w:fldChar w:fldCharType="end"/>
      </w:r>
    </w:p>
    <w:p w14:paraId="1E290EBA"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3.3.1</w:t>
      </w:r>
      <w:r>
        <w:rPr>
          <w:noProof/>
        </w:rPr>
        <w:t xml:space="preserve"> Scan Delivery Failure</w:t>
      </w:r>
      <w:r>
        <w:rPr>
          <w:noProof/>
        </w:rPr>
        <w:tab/>
      </w:r>
      <w:r>
        <w:rPr>
          <w:noProof/>
        </w:rPr>
        <w:fldChar w:fldCharType="begin"/>
      </w:r>
      <w:r>
        <w:rPr>
          <w:noProof/>
        </w:rPr>
        <w:instrText xml:space="preserve"> PAGEREF _Toc276915197 \h </w:instrText>
      </w:r>
      <w:r>
        <w:rPr>
          <w:noProof/>
        </w:rPr>
      </w:r>
      <w:r>
        <w:rPr>
          <w:noProof/>
        </w:rPr>
        <w:fldChar w:fldCharType="separate"/>
      </w:r>
      <w:r>
        <w:rPr>
          <w:noProof/>
        </w:rPr>
        <w:t>12</w:t>
      </w:r>
      <w:r>
        <w:rPr>
          <w:noProof/>
        </w:rPr>
        <w:fldChar w:fldCharType="end"/>
      </w:r>
    </w:p>
    <w:p w14:paraId="2826C0A6"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3.3.2</w:t>
      </w:r>
      <w:r>
        <w:rPr>
          <w:noProof/>
        </w:rPr>
        <w:t xml:space="preserve"> Scan Acquisition Failure</w:t>
      </w:r>
      <w:r>
        <w:rPr>
          <w:noProof/>
        </w:rPr>
        <w:tab/>
      </w:r>
      <w:r>
        <w:rPr>
          <w:noProof/>
        </w:rPr>
        <w:fldChar w:fldCharType="begin"/>
      </w:r>
      <w:r>
        <w:rPr>
          <w:noProof/>
        </w:rPr>
        <w:instrText xml:space="preserve"> PAGEREF _Toc276915198 \h </w:instrText>
      </w:r>
      <w:r>
        <w:rPr>
          <w:noProof/>
        </w:rPr>
      </w:r>
      <w:r>
        <w:rPr>
          <w:noProof/>
        </w:rPr>
        <w:fldChar w:fldCharType="separate"/>
      </w:r>
      <w:r>
        <w:rPr>
          <w:noProof/>
        </w:rPr>
        <w:t>12</w:t>
      </w:r>
      <w:r>
        <w:rPr>
          <w:noProof/>
        </w:rPr>
        <w:fldChar w:fldCharType="end"/>
      </w:r>
    </w:p>
    <w:p w14:paraId="71B97A4A"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3.4</w:t>
      </w:r>
      <w:r>
        <w:rPr>
          <w:noProof/>
        </w:rPr>
        <w:t xml:space="preserve"> Out of Scope</w:t>
      </w:r>
      <w:r>
        <w:rPr>
          <w:noProof/>
        </w:rPr>
        <w:tab/>
      </w:r>
      <w:r>
        <w:rPr>
          <w:noProof/>
        </w:rPr>
        <w:fldChar w:fldCharType="begin"/>
      </w:r>
      <w:r>
        <w:rPr>
          <w:noProof/>
        </w:rPr>
        <w:instrText xml:space="preserve"> PAGEREF _Toc276915199 \h </w:instrText>
      </w:r>
      <w:r>
        <w:rPr>
          <w:noProof/>
        </w:rPr>
      </w:r>
      <w:r>
        <w:rPr>
          <w:noProof/>
        </w:rPr>
        <w:fldChar w:fldCharType="separate"/>
      </w:r>
      <w:r>
        <w:rPr>
          <w:noProof/>
        </w:rPr>
        <w:t>13</w:t>
      </w:r>
      <w:r>
        <w:rPr>
          <w:noProof/>
        </w:rPr>
        <w:fldChar w:fldCharType="end"/>
      </w:r>
    </w:p>
    <w:p w14:paraId="73956EDA"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3.5</w:t>
      </w:r>
      <w:r>
        <w:rPr>
          <w:noProof/>
        </w:rPr>
        <w:t xml:space="preserve"> Design Requirements</w:t>
      </w:r>
      <w:r>
        <w:rPr>
          <w:noProof/>
        </w:rPr>
        <w:tab/>
      </w:r>
      <w:r>
        <w:rPr>
          <w:noProof/>
        </w:rPr>
        <w:fldChar w:fldCharType="begin"/>
      </w:r>
      <w:r>
        <w:rPr>
          <w:noProof/>
        </w:rPr>
        <w:instrText xml:space="preserve"> PAGEREF _Toc276915200 \h </w:instrText>
      </w:r>
      <w:r>
        <w:rPr>
          <w:noProof/>
        </w:rPr>
      </w:r>
      <w:r>
        <w:rPr>
          <w:noProof/>
        </w:rPr>
        <w:fldChar w:fldCharType="separate"/>
      </w:r>
      <w:r>
        <w:rPr>
          <w:noProof/>
        </w:rPr>
        <w:t>13</w:t>
      </w:r>
      <w:r>
        <w:rPr>
          <w:noProof/>
        </w:rPr>
        <w:fldChar w:fldCharType="end"/>
      </w:r>
    </w:p>
    <w:p w14:paraId="46CA98B5" w14:textId="77777777" w:rsidR="00252C84" w:rsidRDefault="00252C84">
      <w:pPr>
        <w:pStyle w:val="TOC1"/>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4.</w:t>
      </w:r>
      <w:r w:rsidRPr="00882587">
        <w:rPr>
          <w:rFonts w:eastAsia="MS Mincho"/>
          <w:noProof/>
        </w:rPr>
        <w:t xml:space="preserve"> IPP Scan Service Definition</w:t>
      </w:r>
      <w:r>
        <w:rPr>
          <w:noProof/>
        </w:rPr>
        <w:tab/>
      </w:r>
      <w:r>
        <w:rPr>
          <w:noProof/>
        </w:rPr>
        <w:fldChar w:fldCharType="begin"/>
      </w:r>
      <w:r>
        <w:rPr>
          <w:noProof/>
        </w:rPr>
        <w:instrText xml:space="preserve"> PAGEREF _Toc276915201 \h </w:instrText>
      </w:r>
      <w:r>
        <w:rPr>
          <w:noProof/>
        </w:rPr>
      </w:r>
      <w:r>
        <w:rPr>
          <w:noProof/>
        </w:rPr>
        <w:fldChar w:fldCharType="separate"/>
      </w:r>
      <w:r>
        <w:rPr>
          <w:noProof/>
        </w:rPr>
        <w:t>14</w:t>
      </w:r>
      <w:r>
        <w:rPr>
          <w:noProof/>
        </w:rPr>
        <w:fldChar w:fldCharType="end"/>
      </w:r>
    </w:p>
    <w:p w14:paraId="655126CD"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4.1</w:t>
      </w:r>
      <w:r>
        <w:rPr>
          <w:noProof/>
        </w:rPr>
        <w:t xml:space="preserve"> Scan Job Processing</w:t>
      </w:r>
      <w:r>
        <w:rPr>
          <w:noProof/>
        </w:rPr>
        <w:tab/>
      </w:r>
      <w:r>
        <w:rPr>
          <w:noProof/>
        </w:rPr>
        <w:fldChar w:fldCharType="begin"/>
      </w:r>
      <w:r>
        <w:rPr>
          <w:noProof/>
        </w:rPr>
        <w:instrText xml:space="preserve"> PAGEREF _Toc276915202 \h </w:instrText>
      </w:r>
      <w:r>
        <w:rPr>
          <w:noProof/>
        </w:rPr>
      </w:r>
      <w:r>
        <w:rPr>
          <w:noProof/>
        </w:rPr>
        <w:fldChar w:fldCharType="separate"/>
      </w:r>
      <w:r>
        <w:rPr>
          <w:noProof/>
        </w:rPr>
        <w:t>14</w:t>
      </w:r>
      <w:r>
        <w:rPr>
          <w:noProof/>
        </w:rPr>
        <w:fldChar w:fldCharType="end"/>
      </w:r>
    </w:p>
    <w:p w14:paraId="754A7883"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4.1.1</w:t>
      </w:r>
      <w:r>
        <w:rPr>
          <w:noProof/>
        </w:rPr>
        <w:t xml:space="preserve"> Documents within a Scan Job</w:t>
      </w:r>
      <w:r>
        <w:rPr>
          <w:noProof/>
        </w:rPr>
        <w:tab/>
      </w:r>
      <w:r>
        <w:rPr>
          <w:noProof/>
        </w:rPr>
        <w:fldChar w:fldCharType="begin"/>
      </w:r>
      <w:r>
        <w:rPr>
          <w:noProof/>
        </w:rPr>
        <w:instrText xml:space="preserve"> PAGEREF _Toc276915203 \h </w:instrText>
      </w:r>
      <w:r>
        <w:rPr>
          <w:noProof/>
        </w:rPr>
      </w:r>
      <w:r>
        <w:rPr>
          <w:noProof/>
        </w:rPr>
        <w:fldChar w:fldCharType="separate"/>
      </w:r>
      <w:r>
        <w:rPr>
          <w:noProof/>
        </w:rPr>
        <w:t>14</w:t>
      </w:r>
      <w:r>
        <w:rPr>
          <w:noProof/>
        </w:rPr>
        <w:fldChar w:fldCharType="end"/>
      </w:r>
    </w:p>
    <w:p w14:paraId="44FE24F6"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4.1.2</w:t>
      </w:r>
      <w:r>
        <w:rPr>
          <w:noProof/>
        </w:rPr>
        <w:t xml:space="preserve"> Output Spooling Services</w:t>
      </w:r>
      <w:r>
        <w:rPr>
          <w:noProof/>
        </w:rPr>
        <w:tab/>
      </w:r>
      <w:r>
        <w:rPr>
          <w:noProof/>
        </w:rPr>
        <w:fldChar w:fldCharType="begin"/>
      </w:r>
      <w:r>
        <w:rPr>
          <w:noProof/>
        </w:rPr>
        <w:instrText xml:space="preserve"> PAGEREF _Toc276915204 \h </w:instrText>
      </w:r>
      <w:r>
        <w:rPr>
          <w:noProof/>
        </w:rPr>
      </w:r>
      <w:r>
        <w:rPr>
          <w:noProof/>
        </w:rPr>
        <w:fldChar w:fldCharType="separate"/>
      </w:r>
      <w:r>
        <w:rPr>
          <w:noProof/>
        </w:rPr>
        <w:t>15</w:t>
      </w:r>
      <w:r>
        <w:rPr>
          <w:noProof/>
        </w:rPr>
        <w:fldChar w:fldCharType="end"/>
      </w:r>
    </w:p>
    <w:p w14:paraId="64DCD672"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4.1.3</w:t>
      </w:r>
      <w:r>
        <w:rPr>
          <w:noProof/>
        </w:rPr>
        <w:t xml:space="preserve"> Output Streaming Services</w:t>
      </w:r>
      <w:r>
        <w:rPr>
          <w:noProof/>
        </w:rPr>
        <w:tab/>
      </w:r>
      <w:r>
        <w:rPr>
          <w:noProof/>
        </w:rPr>
        <w:fldChar w:fldCharType="begin"/>
      </w:r>
      <w:r>
        <w:rPr>
          <w:noProof/>
        </w:rPr>
        <w:instrText xml:space="preserve"> PAGEREF _Toc276915205 \h </w:instrText>
      </w:r>
      <w:r>
        <w:rPr>
          <w:noProof/>
        </w:rPr>
      </w:r>
      <w:r>
        <w:rPr>
          <w:noProof/>
        </w:rPr>
        <w:fldChar w:fldCharType="separate"/>
      </w:r>
      <w:r>
        <w:rPr>
          <w:noProof/>
        </w:rPr>
        <w:t>15</w:t>
      </w:r>
      <w:r>
        <w:rPr>
          <w:noProof/>
        </w:rPr>
        <w:fldChar w:fldCharType="end"/>
      </w:r>
    </w:p>
    <w:p w14:paraId="071BAE88"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4.1.4</w:t>
      </w:r>
      <w:r>
        <w:rPr>
          <w:noProof/>
        </w:rPr>
        <w:t xml:space="preserve"> Scan Job Terminating State</w:t>
      </w:r>
      <w:r>
        <w:rPr>
          <w:noProof/>
        </w:rPr>
        <w:tab/>
      </w:r>
      <w:r>
        <w:rPr>
          <w:noProof/>
        </w:rPr>
        <w:fldChar w:fldCharType="begin"/>
      </w:r>
      <w:r>
        <w:rPr>
          <w:noProof/>
        </w:rPr>
        <w:instrText xml:space="preserve"> PAGEREF _Toc276915206 \h </w:instrText>
      </w:r>
      <w:r>
        <w:rPr>
          <w:noProof/>
        </w:rPr>
      </w:r>
      <w:r>
        <w:rPr>
          <w:noProof/>
        </w:rPr>
        <w:fldChar w:fldCharType="separate"/>
      </w:r>
      <w:r>
        <w:rPr>
          <w:noProof/>
        </w:rPr>
        <w:t>15</w:t>
      </w:r>
      <w:r>
        <w:rPr>
          <w:noProof/>
        </w:rPr>
        <w:fldChar w:fldCharType="end"/>
      </w:r>
    </w:p>
    <w:p w14:paraId="4C034616"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4.1.5</w:t>
      </w:r>
      <w:r>
        <w:rPr>
          <w:noProof/>
        </w:rPr>
        <w:t xml:space="preserve"> Image Acquisition Failure</w:t>
      </w:r>
      <w:r>
        <w:rPr>
          <w:noProof/>
        </w:rPr>
        <w:tab/>
      </w:r>
      <w:r>
        <w:rPr>
          <w:noProof/>
        </w:rPr>
        <w:fldChar w:fldCharType="begin"/>
      </w:r>
      <w:r>
        <w:rPr>
          <w:noProof/>
        </w:rPr>
        <w:instrText xml:space="preserve"> PAGEREF _Toc276915207 \h </w:instrText>
      </w:r>
      <w:r>
        <w:rPr>
          <w:noProof/>
        </w:rPr>
      </w:r>
      <w:r>
        <w:rPr>
          <w:noProof/>
        </w:rPr>
        <w:fldChar w:fldCharType="separate"/>
      </w:r>
      <w:r>
        <w:rPr>
          <w:noProof/>
        </w:rPr>
        <w:t>16</w:t>
      </w:r>
      <w:r>
        <w:rPr>
          <w:noProof/>
        </w:rPr>
        <w:fldChar w:fldCharType="end"/>
      </w:r>
    </w:p>
    <w:p w14:paraId="34A49A0D"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4.1.6</w:t>
      </w:r>
      <w:r>
        <w:rPr>
          <w:noProof/>
        </w:rPr>
        <w:t xml:space="preserve"> Scan Job History</w:t>
      </w:r>
      <w:r>
        <w:rPr>
          <w:noProof/>
        </w:rPr>
        <w:tab/>
      </w:r>
      <w:r>
        <w:rPr>
          <w:noProof/>
        </w:rPr>
        <w:fldChar w:fldCharType="begin"/>
      </w:r>
      <w:r>
        <w:rPr>
          <w:noProof/>
        </w:rPr>
        <w:instrText xml:space="preserve"> PAGEREF _Toc276915208 \h </w:instrText>
      </w:r>
      <w:r>
        <w:rPr>
          <w:noProof/>
        </w:rPr>
      </w:r>
      <w:r>
        <w:rPr>
          <w:noProof/>
        </w:rPr>
        <w:fldChar w:fldCharType="separate"/>
      </w:r>
      <w:r>
        <w:rPr>
          <w:noProof/>
        </w:rPr>
        <w:t>16</w:t>
      </w:r>
      <w:r>
        <w:rPr>
          <w:noProof/>
        </w:rPr>
        <w:fldChar w:fldCharType="end"/>
      </w:r>
    </w:p>
    <w:p w14:paraId="29B6B952"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4.1.7</w:t>
      </w:r>
      <w:r>
        <w:rPr>
          <w:noProof/>
        </w:rPr>
        <w:t xml:space="preserve"> IPP Scan Service URIs</w:t>
      </w:r>
      <w:r>
        <w:rPr>
          <w:noProof/>
        </w:rPr>
        <w:tab/>
      </w:r>
      <w:r>
        <w:rPr>
          <w:noProof/>
        </w:rPr>
        <w:fldChar w:fldCharType="begin"/>
      </w:r>
      <w:r>
        <w:rPr>
          <w:noProof/>
        </w:rPr>
        <w:instrText xml:space="preserve"> PAGEREF _Toc276915209 \h </w:instrText>
      </w:r>
      <w:r>
        <w:rPr>
          <w:noProof/>
        </w:rPr>
      </w:r>
      <w:r>
        <w:rPr>
          <w:noProof/>
        </w:rPr>
        <w:fldChar w:fldCharType="separate"/>
      </w:r>
      <w:r>
        <w:rPr>
          <w:noProof/>
        </w:rPr>
        <w:t>16</w:t>
      </w:r>
      <w:r>
        <w:rPr>
          <w:noProof/>
        </w:rPr>
        <w:fldChar w:fldCharType="end"/>
      </w:r>
    </w:p>
    <w:p w14:paraId="61F03509"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4.1.8</w:t>
      </w:r>
      <w:r>
        <w:rPr>
          <w:noProof/>
        </w:rPr>
        <w:t xml:space="preserve"> Destination URIs</w:t>
      </w:r>
      <w:r>
        <w:rPr>
          <w:noProof/>
        </w:rPr>
        <w:tab/>
      </w:r>
      <w:r>
        <w:rPr>
          <w:noProof/>
        </w:rPr>
        <w:fldChar w:fldCharType="begin"/>
      </w:r>
      <w:r>
        <w:rPr>
          <w:noProof/>
        </w:rPr>
        <w:instrText xml:space="preserve"> PAGEREF _Toc276915210 \h </w:instrText>
      </w:r>
      <w:r>
        <w:rPr>
          <w:noProof/>
        </w:rPr>
      </w:r>
      <w:r>
        <w:rPr>
          <w:noProof/>
        </w:rPr>
        <w:fldChar w:fldCharType="separate"/>
      </w:r>
      <w:r>
        <w:rPr>
          <w:noProof/>
        </w:rPr>
        <w:t>16</w:t>
      </w:r>
      <w:r>
        <w:rPr>
          <w:noProof/>
        </w:rPr>
        <w:fldChar w:fldCharType="end"/>
      </w:r>
    </w:p>
    <w:p w14:paraId="572F8797"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4.2</w:t>
      </w:r>
      <w:r w:rsidRPr="00882587">
        <w:rPr>
          <w:rFonts w:eastAsia="MS Mincho"/>
          <w:noProof/>
        </w:rPr>
        <w:t xml:space="preserve"> IPP Operations</w:t>
      </w:r>
      <w:r>
        <w:rPr>
          <w:noProof/>
        </w:rPr>
        <w:tab/>
      </w:r>
      <w:r>
        <w:rPr>
          <w:noProof/>
        </w:rPr>
        <w:fldChar w:fldCharType="begin"/>
      </w:r>
      <w:r>
        <w:rPr>
          <w:noProof/>
        </w:rPr>
        <w:instrText xml:space="preserve"> PAGEREF _Toc276915211 \h </w:instrText>
      </w:r>
      <w:r>
        <w:rPr>
          <w:noProof/>
        </w:rPr>
      </w:r>
      <w:r>
        <w:rPr>
          <w:noProof/>
        </w:rPr>
        <w:fldChar w:fldCharType="separate"/>
      </w:r>
      <w:r>
        <w:rPr>
          <w:noProof/>
        </w:rPr>
        <w:t>17</w:t>
      </w:r>
      <w:r>
        <w:rPr>
          <w:noProof/>
        </w:rPr>
        <w:fldChar w:fldCharType="end"/>
      </w:r>
    </w:p>
    <w:p w14:paraId="55718638"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4.3</w:t>
      </w:r>
      <w:r w:rsidRPr="00882587">
        <w:rPr>
          <w:rFonts w:eastAsia="MS Mincho"/>
          <w:noProof/>
        </w:rPr>
        <w:t xml:space="preserve"> IPP Printer Description Attributes</w:t>
      </w:r>
      <w:r>
        <w:rPr>
          <w:noProof/>
        </w:rPr>
        <w:tab/>
      </w:r>
      <w:r>
        <w:rPr>
          <w:noProof/>
        </w:rPr>
        <w:fldChar w:fldCharType="begin"/>
      </w:r>
      <w:r>
        <w:rPr>
          <w:noProof/>
        </w:rPr>
        <w:instrText xml:space="preserve"> PAGEREF _Toc276915212 \h </w:instrText>
      </w:r>
      <w:r>
        <w:rPr>
          <w:noProof/>
        </w:rPr>
      </w:r>
      <w:r>
        <w:rPr>
          <w:noProof/>
        </w:rPr>
        <w:fldChar w:fldCharType="separate"/>
      </w:r>
      <w:r>
        <w:rPr>
          <w:noProof/>
        </w:rPr>
        <w:t>19</w:t>
      </w:r>
      <w:r>
        <w:rPr>
          <w:noProof/>
        </w:rPr>
        <w:fldChar w:fldCharType="end"/>
      </w:r>
    </w:p>
    <w:p w14:paraId="7F36EE6D"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4.4</w:t>
      </w:r>
      <w:r w:rsidRPr="00882587">
        <w:rPr>
          <w:rFonts w:eastAsia="MS Mincho"/>
          <w:noProof/>
        </w:rPr>
        <w:t xml:space="preserve"> IPP Printer Status Attributes</w:t>
      </w:r>
      <w:r>
        <w:rPr>
          <w:noProof/>
        </w:rPr>
        <w:tab/>
      </w:r>
      <w:r>
        <w:rPr>
          <w:noProof/>
        </w:rPr>
        <w:fldChar w:fldCharType="begin"/>
      </w:r>
      <w:r>
        <w:rPr>
          <w:noProof/>
        </w:rPr>
        <w:instrText xml:space="preserve"> PAGEREF _Toc276915213 \h </w:instrText>
      </w:r>
      <w:r>
        <w:rPr>
          <w:noProof/>
        </w:rPr>
      </w:r>
      <w:r>
        <w:rPr>
          <w:noProof/>
        </w:rPr>
        <w:fldChar w:fldCharType="separate"/>
      </w:r>
      <w:r>
        <w:rPr>
          <w:noProof/>
        </w:rPr>
        <w:t>20</w:t>
      </w:r>
      <w:r>
        <w:rPr>
          <w:noProof/>
        </w:rPr>
        <w:fldChar w:fldCharType="end"/>
      </w:r>
    </w:p>
    <w:p w14:paraId="7965D4DD"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4.5</w:t>
      </w:r>
      <w:r>
        <w:rPr>
          <w:noProof/>
        </w:rPr>
        <w:t xml:space="preserve"> IPP Operation Attributes</w:t>
      </w:r>
      <w:r>
        <w:rPr>
          <w:noProof/>
        </w:rPr>
        <w:tab/>
      </w:r>
      <w:r>
        <w:rPr>
          <w:noProof/>
        </w:rPr>
        <w:fldChar w:fldCharType="begin"/>
      </w:r>
      <w:r>
        <w:rPr>
          <w:noProof/>
        </w:rPr>
        <w:instrText xml:space="preserve"> PAGEREF _Toc276915214 \h </w:instrText>
      </w:r>
      <w:r>
        <w:rPr>
          <w:noProof/>
        </w:rPr>
      </w:r>
      <w:r>
        <w:rPr>
          <w:noProof/>
        </w:rPr>
        <w:fldChar w:fldCharType="separate"/>
      </w:r>
      <w:r>
        <w:rPr>
          <w:noProof/>
        </w:rPr>
        <w:t>21</w:t>
      </w:r>
      <w:r>
        <w:rPr>
          <w:noProof/>
        </w:rPr>
        <w:fldChar w:fldCharType="end"/>
      </w:r>
    </w:p>
    <w:p w14:paraId="52A4197F"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4.6</w:t>
      </w:r>
      <w:r w:rsidRPr="00882587">
        <w:rPr>
          <w:rFonts w:eastAsia="MS Mincho"/>
          <w:noProof/>
        </w:rPr>
        <w:t xml:space="preserve"> IPP Job Template Attributes</w:t>
      </w:r>
      <w:r>
        <w:rPr>
          <w:noProof/>
        </w:rPr>
        <w:tab/>
      </w:r>
      <w:r>
        <w:rPr>
          <w:noProof/>
        </w:rPr>
        <w:fldChar w:fldCharType="begin"/>
      </w:r>
      <w:r>
        <w:rPr>
          <w:noProof/>
        </w:rPr>
        <w:instrText xml:space="preserve"> PAGEREF _Toc276915215 \h </w:instrText>
      </w:r>
      <w:r>
        <w:rPr>
          <w:noProof/>
        </w:rPr>
      </w:r>
      <w:r>
        <w:rPr>
          <w:noProof/>
        </w:rPr>
        <w:fldChar w:fldCharType="separate"/>
      </w:r>
      <w:r>
        <w:rPr>
          <w:noProof/>
        </w:rPr>
        <w:t>22</w:t>
      </w:r>
      <w:r>
        <w:rPr>
          <w:noProof/>
        </w:rPr>
        <w:fldChar w:fldCharType="end"/>
      </w:r>
    </w:p>
    <w:p w14:paraId="7C72F6AC"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4.6.1</w:t>
      </w:r>
      <w:r>
        <w:rPr>
          <w:noProof/>
        </w:rPr>
        <w:t xml:space="preserve"> Other Job Template Attributes</w:t>
      </w:r>
      <w:r>
        <w:rPr>
          <w:noProof/>
        </w:rPr>
        <w:tab/>
      </w:r>
      <w:r>
        <w:rPr>
          <w:noProof/>
        </w:rPr>
        <w:fldChar w:fldCharType="begin"/>
      </w:r>
      <w:r>
        <w:rPr>
          <w:noProof/>
        </w:rPr>
        <w:instrText xml:space="preserve"> PAGEREF _Toc276915216 \h </w:instrText>
      </w:r>
      <w:r>
        <w:rPr>
          <w:noProof/>
        </w:rPr>
      </w:r>
      <w:r>
        <w:rPr>
          <w:noProof/>
        </w:rPr>
        <w:fldChar w:fldCharType="separate"/>
      </w:r>
      <w:r>
        <w:rPr>
          <w:noProof/>
        </w:rPr>
        <w:t>22</w:t>
      </w:r>
      <w:r>
        <w:rPr>
          <w:noProof/>
        </w:rPr>
        <w:fldChar w:fldCharType="end"/>
      </w:r>
    </w:p>
    <w:p w14:paraId="616E2702"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4.7</w:t>
      </w:r>
      <w:r w:rsidRPr="00882587">
        <w:rPr>
          <w:rFonts w:eastAsia="MS Mincho"/>
          <w:noProof/>
        </w:rPr>
        <w:t xml:space="preserve"> IPP Job Description Attributes</w:t>
      </w:r>
      <w:r>
        <w:rPr>
          <w:noProof/>
        </w:rPr>
        <w:tab/>
      </w:r>
      <w:r>
        <w:rPr>
          <w:noProof/>
        </w:rPr>
        <w:fldChar w:fldCharType="begin"/>
      </w:r>
      <w:r>
        <w:rPr>
          <w:noProof/>
        </w:rPr>
        <w:instrText xml:space="preserve"> PAGEREF _Toc276915217 \h </w:instrText>
      </w:r>
      <w:r>
        <w:rPr>
          <w:noProof/>
        </w:rPr>
      </w:r>
      <w:r>
        <w:rPr>
          <w:noProof/>
        </w:rPr>
        <w:fldChar w:fldCharType="separate"/>
      </w:r>
      <w:r>
        <w:rPr>
          <w:noProof/>
        </w:rPr>
        <w:t>22</w:t>
      </w:r>
      <w:r>
        <w:rPr>
          <w:noProof/>
        </w:rPr>
        <w:fldChar w:fldCharType="end"/>
      </w:r>
    </w:p>
    <w:p w14:paraId="59DB61C0"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4.8</w:t>
      </w:r>
      <w:r w:rsidRPr="00882587">
        <w:rPr>
          <w:rFonts w:eastAsia="MS Mincho"/>
          <w:noProof/>
        </w:rPr>
        <w:t xml:space="preserve"> IPP Job Status Attributes</w:t>
      </w:r>
      <w:r>
        <w:rPr>
          <w:noProof/>
        </w:rPr>
        <w:tab/>
      </w:r>
      <w:r>
        <w:rPr>
          <w:noProof/>
        </w:rPr>
        <w:fldChar w:fldCharType="begin"/>
      </w:r>
      <w:r>
        <w:rPr>
          <w:noProof/>
        </w:rPr>
        <w:instrText xml:space="preserve"> PAGEREF _Toc276915218 \h </w:instrText>
      </w:r>
      <w:r>
        <w:rPr>
          <w:noProof/>
        </w:rPr>
      </w:r>
      <w:r>
        <w:rPr>
          <w:noProof/>
        </w:rPr>
        <w:fldChar w:fldCharType="separate"/>
      </w:r>
      <w:r>
        <w:rPr>
          <w:noProof/>
        </w:rPr>
        <w:t>23</w:t>
      </w:r>
      <w:r>
        <w:rPr>
          <w:noProof/>
        </w:rPr>
        <w:fldChar w:fldCharType="end"/>
      </w:r>
    </w:p>
    <w:p w14:paraId="5041DD6A" w14:textId="77777777" w:rsidR="00252C84" w:rsidRDefault="00252C84">
      <w:pPr>
        <w:pStyle w:val="TOC1"/>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5.</w:t>
      </w:r>
      <w:r w:rsidRPr="00882587">
        <w:rPr>
          <w:rFonts w:eastAsia="MS Mincho"/>
          <w:noProof/>
        </w:rPr>
        <w:t xml:space="preserve"> Document Formats</w:t>
      </w:r>
      <w:r>
        <w:rPr>
          <w:noProof/>
        </w:rPr>
        <w:tab/>
      </w:r>
      <w:r>
        <w:rPr>
          <w:noProof/>
        </w:rPr>
        <w:fldChar w:fldCharType="begin"/>
      </w:r>
      <w:r>
        <w:rPr>
          <w:noProof/>
        </w:rPr>
        <w:instrText xml:space="preserve"> PAGEREF _Toc276915219 \h </w:instrText>
      </w:r>
      <w:r>
        <w:rPr>
          <w:noProof/>
        </w:rPr>
      </w:r>
      <w:r>
        <w:rPr>
          <w:noProof/>
        </w:rPr>
        <w:fldChar w:fldCharType="separate"/>
      </w:r>
      <w:r>
        <w:rPr>
          <w:noProof/>
        </w:rPr>
        <w:t>25</w:t>
      </w:r>
      <w:r>
        <w:rPr>
          <w:noProof/>
        </w:rPr>
        <w:fldChar w:fldCharType="end"/>
      </w:r>
    </w:p>
    <w:p w14:paraId="09D7FD1C" w14:textId="77777777" w:rsidR="00252C84" w:rsidRDefault="00252C84">
      <w:pPr>
        <w:pStyle w:val="TOC1"/>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6.</w:t>
      </w:r>
      <w:r w:rsidRPr="00882587">
        <w:rPr>
          <w:rFonts w:eastAsia="MS Mincho"/>
          <w:noProof/>
        </w:rPr>
        <w:t xml:space="preserve"> New Operation</w:t>
      </w:r>
      <w:r>
        <w:rPr>
          <w:noProof/>
        </w:rPr>
        <w:tab/>
      </w:r>
      <w:r>
        <w:rPr>
          <w:noProof/>
        </w:rPr>
        <w:fldChar w:fldCharType="begin"/>
      </w:r>
      <w:r>
        <w:rPr>
          <w:noProof/>
        </w:rPr>
        <w:instrText xml:space="preserve"> PAGEREF _Toc276915220 \h </w:instrText>
      </w:r>
      <w:r>
        <w:rPr>
          <w:noProof/>
        </w:rPr>
      </w:r>
      <w:r>
        <w:rPr>
          <w:noProof/>
        </w:rPr>
        <w:fldChar w:fldCharType="separate"/>
      </w:r>
      <w:r>
        <w:rPr>
          <w:noProof/>
        </w:rPr>
        <w:t>25</w:t>
      </w:r>
      <w:r>
        <w:rPr>
          <w:noProof/>
        </w:rPr>
        <w:fldChar w:fldCharType="end"/>
      </w:r>
    </w:p>
    <w:p w14:paraId="3E15C73B"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6.1</w:t>
      </w:r>
      <w:r>
        <w:rPr>
          <w:noProof/>
        </w:rPr>
        <w:t xml:space="preserve"> Get-Next-Document-Data Operation</w:t>
      </w:r>
      <w:r>
        <w:rPr>
          <w:noProof/>
        </w:rPr>
        <w:tab/>
      </w:r>
      <w:r>
        <w:rPr>
          <w:noProof/>
        </w:rPr>
        <w:fldChar w:fldCharType="begin"/>
      </w:r>
      <w:r>
        <w:rPr>
          <w:noProof/>
        </w:rPr>
        <w:instrText xml:space="preserve"> PAGEREF _Toc276915221 \h </w:instrText>
      </w:r>
      <w:r>
        <w:rPr>
          <w:noProof/>
        </w:rPr>
      </w:r>
      <w:r>
        <w:rPr>
          <w:noProof/>
        </w:rPr>
        <w:fldChar w:fldCharType="separate"/>
      </w:r>
      <w:r>
        <w:rPr>
          <w:noProof/>
        </w:rPr>
        <w:t>25</w:t>
      </w:r>
      <w:r>
        <w:rPr>
          <w:noProof/>
        </w:rPr>
        <w:fldChar w:fldCharType="end"/>
      </w:r>
    </w:p>
    <w:p w14:paraId="6488F4C7"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6.1.1</w:t>
      </w:r>
      <w:r>
        <w:rPr>
          <w:noProof/>
        </w:rPr>
        <w:t xml:space="preserve"> Get-Next-Document-Data Request</w:t>
      </w:r>
      <w:r>
        <w:rPr>
          <w:noProof/>
        </w:rPr>
        <w:tab/>
      </w:r>
      <w:r>
        <w:rPr>
          <w:noProof/>
        </w:rPr>
        <w:fldChar w:fldCharType="begin"/>
      </w:r>
      <w:r>
        <w:rPr>
          <w:noProof/>
        </w:rPr>
        <w:instrText xml:space="preserve"> PAGEREF _Toc276915222 \h </w:instrText>
      </w:r>
      <w:r>
        <w:rPr>
          <w:noProof/>
        </w:rPr>
      </w:r>
      <w:r>
        <w:rPr>
          <w:noProof/>
        </w:rPr>
        <w:fldChar w:fldCharType="separate"/>
      </w:r>
      <w:r>
        <w:rPr>
          <w:noProof/>
        </w:rPr>
        <w:t>25</w:t>
      </w:r>
      <w:r>
        <w:rPr>
          <w:noProof/>
        </w:rPr>
        <w:fldChar w:fldCharType="end"/>
      </w:r>
    </w:p>
    <w:p w14:paraId="75236808"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6.1.2</w:t>
      </w:r>
      <w:r>
        <w:rPr>
          <w:noProof/>
        </w:rPr>
        <w:t xml:space="preserve"> Get-Next-Document-Data Response</w:t>
      </w:r>
      <w:r>
        <w:rPr>
          <w:noProof/>
        </w:rPr>
        <w:tab/>
      </w:r>
      <w:r>
        <w:rPr>
          <w:noProof/>
        </w:rPr>
        <w:fldChar w:fldCharType="begin"/>
      </w:r>
      <w:r>
        <w:rPr>
          <w:noProof/>
        </w:rPr>
        <w:instrText xml:space="preserve"> PAGEREF _Toc276915223 \h </w:instrText>
      </w:r>
      <w:r>
        <w:rPr>
          <w:noProof/>
        </w:rPr>
      </w:r>
      <w:r>
        <w:rPr>
          <w:noProof/>
        </w:rPr>
        <w:fldChar w:fldCharType="separate"/>
      </w:r>
      <w:r>
        <w:rPr>
          <w:noProof/>
        </w:rPr>
        <w:t>26</w:t>
      </w:r>
      <w:r>
        <w:rPr>
          <w:noProof/>
        </w:rPr>
        <w:fldChar w:fldCharType="end"/>
      </w:r>
    </w:p>
    <w:p w14:paraId="6A5AF0C4" w14:textId="77777777" w:rsidR="00252C84" w:rsidRDefault="00252C84">
      <w:pPr>
        <w:pStyle w:val="TOC1"/>
        <w:tabs>
          <w:tab w:val="right" w:leader="dot" w:pos="9580"/>
        </w:tabs>
        <w:rPr>
          <w:rFonts w:asciiTheme="minorHAnsi" w:eastAsiaTheme="minorEastAsia" w:hAnsiTheme="minorHAnsi" w:cstheme="minorBidi"/>
          <w:noProof/>
          <w:lang w:val="en-CA" w:eastAsia="ja-JP"/>
        </w:rPr>
      </w:pPr>
      <w:r w:rsidRPr="00882587">
        <w:rPr>
          <w:bCs/>
          <w:noProof/>
          <w:color w:val="000000"/>
        </w:rPr>
        <w:t>7.</w:t>
      </w:r>
      <w:r w:rsidRPr="00882587">
        <w:rPr>
          <w:rFonts w:eastAsia="MS Mincho"/>
          <w:noProof/>
        </w:rPr>
        <w:t xml:space="preserve"> Additional Semantics for Existing Operations</w:t>
      </w:r>
      <w:r>
        <w:rPr>
          <w:noProof/>
        </w:rPr>
        <w:tab/>
      </w:r>
      <w:r>
        <w:rPr>
          <w:noProof/>
        </w:rPr>
        <w:fldChar w:fldCharType="begin"/>
      </w:r>
      <w:r>
        <w:rPr>
          <w:noProof/>
        </w:rPr>
        <w:instrText xml:space="preserve"> PAGEREF _Toc276915224 \h </w:instrText>
      </w:r>
      <w:r>
        <w:rPr>
          <w:noProof/>
        </w:rPr>
      </w:r>
      <w:r>
        <w:rPr>
          <w:noProof/>
        </w:rPr>
        <w:fldChar w:fldCharType="separate"/>
      </w:r>
      <w:r>
        <w:rPr>
          <w:noProof/>
        </w:rPr>
        <w:t>28</w:t>
      </w:r>
      <w:r>
        <w:rPr>
          <w:noProof/>
        </w:rPr>
        <w:fldChar w:fldCharType="end"/>
      </w:r>
    </w:p>
    <w:p w14:paraId="3DD384C4"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7.1</w:t>
      </w:r>
      <w:r>
        <w:rPr>
          <w:noProof/>
        </w:rPr>
        <w:t xml:space="preserve"> Create-Job Operation</w:t>
      </w:r>
      <w:r>
        <w:rPr>
          <w:noProof/>
        </w:rPr>
        <w:tab/>
      </w:r>
      <w:r>
        <w:rPr>
          <w:noProof/>
        </w:rPr>
        <w:fldChar w:fldCharType="begin"/>
      </w:r>
      <w:r>
        <w:rPr>
          <w:noProof/>
        </w:rPr>
        <w:instrText xml:space="preserve"> PAGEREF _Toc276915225 \h </w:instrText>
      </w:r>
      <w:r>
        <w:rPr>
          <w:noProof/>
        </w:rPr>
      </w:r>
      <w:r>
        <w:rPr>
          <w:noProof/>
        </w:rPr>
        <w:fldChar w:fldCharType="separate"/>
      </w:r>
      <w:r>
        <w:rPr>
          <w:noProof/>
        </w:rPr>
        <w:t>28</w:t>
      </w:r>
      <w:r>
        <w:rPr>
          <w:noProof/>
        </w:rPr>
        <w:fldChar w:fldCharType="end"/>
      </w:r>
    </w:p>
    <w:p w14:paraId="76992CD0"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7.1.1</w:t>
      </w:r>
      <w:r>
        <w:rPr>
          <w:noProof/>
        </w:rPr>
        <w:t xml:space="preserve"> Create-Job Request</w:t>
      </w:r>
      <w:r>
        <w:rPr>
          <w:noProof/>
        </w:rPr>
        <w:tab/>
      </w:r>
      <w:r>
        <w:rPr>
          <w:noProof/>
        </w:rPr>
        <w:fldChar w:fldCharType="begin"/>
      </w:r>
      <w:r>
        <w:rPr>
          <w:noProof/>
        </w:rPr>
        <w:instrText xml:space="preserve"> PAGEREF _Toc276915226 \h </w:instrText>
      </w:r>
      <w:r>
        <w:rPr>
          <w:noProof/>
        </w:rPr>
      </w:r>
      <w:r>
        <w:rPr>
          <w:noProof/>
        </w:rPr>
        <w:fldChar w:fldCharType="separate"/>
      </w:r>
      <w:r>
        <w:rPr>
          <w:noProof/>
        </w:rPr>
        <w:t>28</w:t>
      </w:r>
      <w:r>
        <w:rPr>
          <w:noProof/>
        </w:rPr>
        <w:fldChar w:fldCharType="end"/>
      </w:r>
    </w:p>
    <w:p w14:paraId="6D59310E"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7.1.2</w:t>
      </w:r>
      <w:r>
        <w:rPr>
          <w:noProof/>
        </w:rPr>
        <w:t xml:space="preserve"> Create-Job Response</w:t>
      </w:r>
      <w:r>
        <w:rPr>
          <w:noProof/>
        </w:rPr>
        <w:tab/>
      </w:r>
      <w:r>
        <w:rPr>
          <w:noProof/>
        </w:rPr>
        <w:fldChar w:fldCharType="begin"/>
      </w:r>
      <w:r>
        <w:rPr>
          <w:noProof/>
        </w:rPr>
        <w:instrText xml:space="preserve"> PAGEREF _Toc276915227 \h </w:instrText>
      </w:r>
      <w:r>
        <w:rPr>
          <w:noProof/>
        </w:rPr>
      </w:r>
      <w:r>
        <w:rPr>
          <w:noProof/>
        </w:rPr>
        <w:fldChar w:fldCharType="separate"/>
      </w:r>
      <w:r>
        <w:rPr>
          <w:noProof/>
        </w:rPr>
        <w:t>30</w:t>
      </w:r>
      <w:r>
        <w:rPr>
          <w:noProof/>
        </w:rPr>
        <w:fldChar w:fldCharType="end"/>
      </w:r>
    </w:p>
    <w:p w14:paraId="11BBCBEB" w14:textId="77777777" w:rsidR="00252C84" w:rsidRDefault="00252C84">
      <w:pPr>
        <w:pStyle w:val="TOC1"/>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8.</w:t>
      </w:r>
      <w:r w:rsidRPr="00882587">
        <w:rPr>
          <w:rFonts w:eastAsia="MS Mincho"/>
          <w:noProof/>
        </w:rPr>
        <w:t xml:space="preserve"> New Attributes</w:t>
      </w:r>
      <w:r>
        <w:rPr>
          <w:noProof/>
        </w:rPr>
        <w:tab/>
      </w:r>
      <w:r>
        <w:rPr>
          <w:noProof/>
        </w:rPr>
        <w:fldChar w:fldCharType="begin"/>
      </w:r>
      <w:r>
        <w:rPr>
          <w:noProof/>
        </w:rPr>
        <w:instrText xml:space="preserve"> PAGEREF _Toc276915228 \h </w:instrText>
      </w:r>
      <w:r>
        <w:rPr>
          <w:noProof/>
        </w:rPr>
      </w:r>
      <w:r>
        <w:rPr>
          <w:noProof/>
        </w:rPr>
        <w:fldChar w:fldCharType="separate"/>
      </w:r>
      <w:r>
        <w:rPr>
          <w:noProof/>
        </w:rPr>
        <w:t>31</w:t>
      </w:r>
      <w:r>
        <w:rPr>
          <w:noProof/>
        </w:rPr>
        <w:fldChar w:fldCharType="end"/>
      </w:r>
    </w:p>
    <w:p w14:paraId="6C8AA426"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lastRenderedPageBreak/>
        <w:t>8.1</w:t>
      </w:r>
      <w:r w:rsidRPr="00882587">
        <w:rPr>
          <w:rFonts w:eastAsia="MS Mincho"/>
          <w:noProof/>
        </w:rPr>
        <w:t xml:space="preserve"> Operation Attribute</w:t>
      </w:r>
      <w:r>
        <w:rPr>
          <w:noProof/>
        </w:rPr>
        <w:tab/>
      </w:r>
      <w:r>
        <w:rPr>
          <w:noProof/>
        </w:rPr>
        <w:fldChar w:fldCharType="begin"/>
      </w:r>
      <w:r>
        <w:rPr>
          <w:noProof/>
        </w:rPr>
        <w:instrText xml:space="preserve"> PAGEREF _Toc276915229 \h </w:instrText>
      </w:r>
      <w:r>
        <w:rPr>
          <w:noProof/>
        </w:rPr>
      </w:r>
      <w:r>
        <w:rPr>
          <w:noProof/>
        </w:rPr>
        <w:fldChar w:fldCharType="separate"/>
      </w:r>
      <w:r>
        <w:rPr>
          <w:noProof/>
        </w:rPr>
        <w:t>31</w:t>
      </w:r>
      <w:r>
        <w:rPr>
          <w:noProof/>
        </w:rPr>
        <w:fldChar w:fldCharType="end"/>
      </w:r>
    </w:p>
    <w:p w14:paraId="1DC84556"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8.1.1</w:t>
      </w:r>
      <w:r w:rsidRPr="00882587">
        <w:rPr>
          <w:rFonts w:eastAsia="MS Mincho"/>
          <w:noProof/>
        </w:rPr>
        <w:t xml:space="preserve"> compression-accepted (1setOf type2 keyword)</w:t>
      </w:r>
      <w:r>
        <w:rPr>
          <w:noProof/>
        </w:rPr>
        <w:tab/>
      </w:r>
      <w:r>
        <w:rPr>
          <w:noProof/>
        </w:rPr>
        <w:fldChar w:fldCharType="begin"/>
      </w:r>
      <w:r>
        <w:rPr>
          <w:noProof/>
        </w:rPr>
        <w:instrText xml:space="preserve"> PAGEREF _Toc276915230 \h </w:instrText>
      </w:r>
      <w:r>
        <w:rPr>
          <w:noProof/>
        </w:rPr>
      </w:r>
      <w:r>
        <w:rPr>
          <w:noProof/>
        </w:rPr>
        <w:fldChar w:fldCharType="separate"/>
      </w:r>
      <w:r>
        <w:rPr>
          <w:noProof/>
        </w:rPr>
        <w:t>31</w:t>
      </w:r>
      <w:r>
        <w:rPr>
          <w:noProof/>
        </w:rPr>
        <w:fldChar w:fldCharType="end"/>
      </w:r>
    </w:p>
    <w:p w14:paraId="2718ADB7"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8.1.2</w:t>
      </w:r>
      <w:r>
        <w:rPr>
          <w:noProof/>
        </w:rPr>
        <w:t xml:space="preserve"> destination-accesses (1setOf collection | no-value)</w:t>
      </w:r>
      <w:r>
        <w:rPr>
          <w:noProof/>
        </w:rPr>
        <w:tab/>
      </w:r>
      <w:r>
        <w:rPr>
          <w:noProof/>
        </w:rPr>
        <w:fldChar w:fldCharType="begin"/>
      </w:r>
      <w:r>
        <w:rPr>
          <w:noProof/>
        </w:rPr>
        <w:instrText xml:space="preserve"> PAGEREF _Toc276915231 \h </w:instrText>
      </w:r>
      <w:r>
        <w:rPr>
          <w:noProof/>
        </w:rPr>
      </w:r>
      <w:r>
        <w:rPr>
          <w:noProof/>
        </w:rPr>
        <w:fldChar w:fldCharType="separate"/>
      </w:r>
      <w:r>
        <w:rPr>
          <w:noProof/>
        </w:rPr>
        <w:t>31</w:t>
      </w:r>
      <w:r>
        <w:rPr>
          <w:noProof/>
        </w:rPr>
        <w:fldChar w:fldCharType="end"/>
      </w:r>
    </w:p>
    <w:p w14:paraId="78CD052B"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8.1.3</w:t>
      </w:r>
      <w:r>
        <w:rPr>
          <w:noProof/>
        </w:rPr>
        <w:t xml:space="preserve"> document-format-accepted (1setOf mimeMediaType)</w:t>
      </w:r>
      <w:r>
        <w:rPr>
          <w:noProof/>
        </w:rPr>
        <w:tab/>
      </w:r>
      <w:r>
        <w:rPr>
          <w:noProof/>
        </w:rPr>
        <w:fldChar w:fldCharType="begin"/>
      </w:r>
      <w:r>
        <w:rPr>
          <w:noProof/>
        </w:rPr>
        <w:instrText xml:space="preserve"> PAGEREF _Toc276915232 \h </w:instrText>
      </w:r>
      <w:r>
        <w:rPr>
          <w:noProof/>
        </w:rPr>
      </w:r>
      <w:r>
        <w:rPr>
          <w:noProof/>
        </w:rPr>
        <w:fldChar w:fldCharType="separate"/>
      </w:r>
      <w:r>
        <w:rPr>
          <w:noProof/>
        </w:rPr>
        <w:t>33</w:t>
      </w:r>
      <w:r>
        <w:rPr>
          <w:noProof/>
        </w:rPr>
        <w:fldChar w:fldCharType="end"/>
      </w:r>
    </w:p>
    <w:p w14:paraId="6C4C2B98"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8.1.4</w:t>
      </w:r>
      <w:r>
        <w:rPr>
          <w:noProof/>
        </w:rPr>
        <w:t xml:space="preserve"> document-data-get-interval (integer(0:MAX))</w:t>
      </w:r>
      <w:r>
        <w:rPr>
          <w:noProof/>
        </w:rPr>
        <w:tab/>
      </w:r>
      <w:r>
        <w:rPr>
          <w:noProof/>
        </w:rPr>
        <w:fldChar w:fldCharType="begin"/>
      </w:r>
      <w:r>
        <w:rPr>
          <w:noProof/>
        </w:rPr>
        <w:instrText xml:space="preserve"> PAGEREF _Toc276915233 \h </w:instrText>
      </w:r>
      <w:r>
        <w:rPr>
          <w:noProof/>
        </w:rPr>
      </w:r>
      <w:r>
        <w:rPr>
          <w:noProof/>
        </w:rPr>
        <w:fldChar w:fldCharType="separate"/>
      </w:r>
      <w:r>
        <w:rPr>
          <w:noProof/>
        </w:rPr>
        <w:t>33</w:t>
      </w:r>
      <w:r>
        <w:rPr>
          <w:noProof/>
        </w:rPr>
        <w:fldChar w:fldCharType="end"/>
      </w:r>
    </w:p>
    <w:p w14:paraId="4131527E"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8.1.5</w:t>
      </w:r>
      <w:r>
        <w:rPr>
          <w:noProof/>
        </w:rPr>
        <w:t xml:space="preserve"> document-data-wait (boolean)</w:t>
      </w:r>
      <w:r>
        <w:rPr>
          <w:noProof/>
        </w:rPr>
        <w:tab/>
      </w:r>
      <w:r>
        <w:rPr>
          <w:noProof/>
        </w:rPr>
        <w:fldChar w:fldCharType="begin"/>
      </w:r>
      <w:r>
        <w:rPr>
          <w:noProof/>
        </w:rPr>
        <w:instrText xml:space="preserve"> PAGEREF _Toc276915234 \h </w:instrText>
      </w:r>
      <w:r>
        <w:rPr>
          <w:noProof/>
        </w:rPr>
      </w:r>
      <w:r>
        <w:rPr>
          <w:noProof/>
        </w:rPr>
        <w:fldChar w:fldCharType="separate"/>
      </w:r>
      <w:r>
        <w:rPr>
          <w:noProof/>
        </w:rPr>
        <w:t>33</w:t>
      </w:r>
      <w:r>
        <w:rPr>
          <w:noProof/>
        </w:rPr>
        <w:fldChar w:fldCharType="end"/>
      </w:r>
    </w:p>
    <w:p w14:paraId="1C367162"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8.1.6</w:t>
      </w:r>
      <w:r>
        <w:rPr>
          <w:noProof/>
        </w:rPr>
        <w:t xml:space="preserve"> input-attributes (collection)</w:t>
      </w:r>
      <w:r>
        <w:rPr>
          <w:noProof/>
        </w:rPr>
        <w:tab/>
      </w:r>
      <w:r>
        <w:rPr>
          <w:noProof/>
        </w:rPr>
        <w:fldChar w:fldCharType="begin"/>
      </w:r>
      <w:r>
        <w:rPr>
          <w:noProof/>
        </w:rPr>
        <w:instrText xml:space="preserve"> PAGEREF _Toc276915235 \h </w:instrText>
      </w:r>
      <w:r>
        <w:rPr>
          <w:noProof/>
        </w:rPr>
      </w:r>
      <w:r>
        <w:rPr>
          <w:noProof/>
        </w:rPr>
        <w:fldChar w:fldCharType="separate"/>
      </w:r>
      <w:r>
        <w:rPr>
          <w:noProof/>
        </w:rPr>
        <w:t>34</w:t>
      </w:r>
      <w:r>
        <w:rPr>
          <w:noProof/>
        </w:rPr>
        <w:fldChar w:fldCharType="end"/>
      </w:r>
    </w:p>
    <w:p w14:paraId="6FA88C9F"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8.1.7</w:t>
      </w:r>
      <w:r>
        <w:rPr>
          <w:noProof/>
        </w:rPr>
        <w:t xml:space="preserve"> output-attributes (collection)</w:t>
      </w:r>
      <w:r>
        <w:rPr>
          <w:noProof/>
        </w:rPr>
        <w:tab/>
      </w:r>
      <w:r>
        <w:rPr>
          <w:noProof/>
        </w:rPr>
        <w:fldChar w:fldCharType="begin"/>
      </w:r>
      <w:r>
        <w:rPr>
          <w:noProof/>
        </w:rPr>
        <w:instrText xml:space="preserve"> PAGEREF _Toc276915236 \h </w:instrText>
      </w:r>
      <w:r>
        <w:rPr>
          <w:noProof/>
        </w:rPr>
      </w:r>
      <w:r>
        <w:rPr>
          <w:noProof/>
        </w:rPr>
        <w:fldChar w:fldCharType="separate"/>
      </w:r>
      <w:r>
        <w:rPr>
          <w:noProof/>
        </w:rPr>
        <w:t>34</w:t>
      </w:r>
      <w:r>
        <w:rPr>
          <w:noProof/>
        </w:rPr>
        <w:fldChar w:fldCharType="end"/>
      </w:r>
    </w:p>
    <w:p w14:paraId="3027AFAA"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8.1.8</w:t>
      </w:r>
      <w:r>
        <w:rPr>
          <w:noProof/>
        </w:rPr>
        <w:t xml:space="preserve"> output-attributes-actual (collection)</w:t>
      </w:r>
      <w:r>
        <w:rPr>
          <w:noProof/>
        </w:rPr>
        <w:tab/>
      </w:r>
      <w:r>
        <w:rPr>
          <w:noProof/>
        </w:rPr>
        <w:fldChar w:fldCharType="begin"/>
      </w:r>
      <w:r>
        <w:rPr>
          <w:noProof/>
        </w:rPr>
        <w:instrText xml:space="preserve"> PAGEREF _Toc276915237 \h </w:instrText>
      </w:r>
      <w:r>
        <w:rPr>
          <w:noProof/>
        </w:rPr>
      </w:r>
      <w:r>
        <w:rPr>
          <w:noProof/>
        </w:rPr>
        <w:fldChar w:fldCharType="separate"/>
      </w:r>
      <w:r>
        <w:rPr>
          <w:noProof/>
        </w:rPr>
        <w:t>35</w:t>
      </w:r>
      <w:r>
        <w:rPr>
          <w:noProof/>
        </w:rPr>
        <w:fldChar w:fldCharType="end"/>
      </w:r>
    </w:p>
    <w:p w14:paraId="7D8AE8FE"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8.2</w:t>
      </w:r>
      <w:r w:rsidRPr="00882587">
        <w:rPr>
          <w:rFonts w:eastAsia="MS Mincho"/>
          <w:noProof/>
        </w:rPr>
        <w:t xml:space="preserve"> Job Template Attributes</w:t>
      </w:r>
      <w:r>
        <w:rPr>
          <w:noProof/>
        </w:rPr>
        <w:tab/>
      </w:r>
      <w:r>
        <w:rPr>
          <w:noProof/>
        </w:rPr>
        <w:fldChar w:fldCharType="begin"/>
      </w:r>
      <w:r>
        <w:rPr>
          <w:noProof/>
        </w:rPr>
        <w:instrText xml:space="preserve"> PAGEREF _Toc276915238 \h </w:instrText>
      </w:r>
      <w:r>
        <w:rPr>
          <w:noProof/>
        </w:rPr>
      </w:r>
      <w:r>
        <w:rPr>
          <w:noProof/>
        </w:rPr>
        <w:fldChar w:fldCharType="separate"/>
      </w:r>
      <w:r>
        <w:rPr>
          <w:noProof/>
        </w:rPr>
        <w:t>35</w:t>
      </w:r>
      <w:r>
        <w:rPr>
          <w:noProof/>
        </w:rPr>
        <w:fldChar w:fldCharType="end"/>
      </w:r>
    </w:p>
    <w:p w14:paraId="5519491D"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8.2.1</w:t>
      </w:r>
      <w:r>
        <w:rPr>
          <w:noProof/>
        </w:rPr>
        <w:t xml:space="preserve"> destination-uris (1setOf collection)</w:t>
      </w:r>
      <w:r>
        <w:rPr>
          <w:noProof/>
        </w:rPr>
        <w:tab/>
      </w:r>
      <w:r>
        <w:rPr>
          <w:noProof/>
        </w:rPr>
        <w:fldChar w:fldCharType="begin"/>
      </w:r>
      <w:r>
        <w:rPr>
          <w:noProof/>
        </w:rPr>
        <w:instrText xml:space="preserve"> PAGEREF _Toc276915239 \h </w:instrText>
      </w:r>
      <w:r>
        <w:rPr>
          <w:noProof/>
        </w:rPr>
      </w:r>
      <w:r>
        <w:rPr>
          <w:noProof/>
        </w:rPr>
        <w:fldChar w:fldCharType="separate"/>
      </w:r>
      <w:r>
        <w:rPr>
          <w:noProof/>
        </w:rPr>
        <w:t>35</w:t>
      </w:r>
      <w:r>
        <w:rPr>
          <w:noProof/>
        </w:rPr>
        <w:fldChar w:fldCharType="end"/>
      </w:r>
    </w:p>
    <w:p w14:paraId="4616CCA7"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8.3</w:t>
      </w:r>
      <w:r w:rsidRPr="00882587">
        <w:rPr>
          <w:rFonts w:eastAsia="MS Mincho"/>
          <w:noProof/>
        </w:rPr>
        <w:t xml:space="preserve"> IPP Printer Description Attributes</w:t>
      </w:r>
      <w:r>
        <w:rPr>
          <w:noProof/>
        </w:rPr>
        <w:tab/>
      </w:r>
      <w:r>
        <w:rPr>
          <w:noProof/>
        </w:rPr>
        <w:fldChar w:fldCharType="begin"/>
      </w:r>
      <w:r>
        <w:rPr>
          <w:noProof/>
        </w:rPr>
        <w:instrText xml:space="preserve"> PAGEREF _Toc276915240 \h </w:instrText>
      </w:r>
      <w:r>
        <w:rPr>
          <w:noProof/>
        </w:rPr>
      </w:r>
      <w:r>
        <w:rPr>
          <w:noProof/>
        </w:rPr>
        <w:fldChar w:fldCharType="separate"/>
      </w:r>
      <w:r>
        <w:rPr>
          <w:noProof/>
        </w:rPr>
        <w:t>35</w:t>
      </w:r>
      <w:r>
        <w:rPr>
          <w:noProof/>
        </w:rPr>
        <w:fldChar w:fldCharType="end"/>
      </w:r>
    </w:p>
    <w:p w14:paraId="73B60AD1"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8.3.1</w:t>
      </w:r>
      <w:r>
        <w:rPr>
          <w:noProof/>
        </w:rPr>
        <w:t xml:space="preserve"> destination-accesses-supported (1setOf type2 keyword)</w:t>
      </w:r>
      <w:r>
        <w:rPr>
          <w:noProof/>
        </w:rPr>
        <w:tab/>
      </w:r>
      <w:r>
        <w:rPr>
          <w:noProof/>
        </w:rPr>
        <w:fldChar w:fldCharType="begin"/>
      </w:r>
      <w:r>
        <w:rPr>
          <w:noProof/>
        </w:rPr>
        <w:instrText xml:space="preserve"> PAGEREF _Toc276915241 \h </w:instrText>
      </w:r>
      <w:r>
        <w:rPr>
          <w:noProof/>
        </w:rPr>
      </w:r>
      <w:r>
        <w:rPr>
          <w:noProof/>
        </w:rPr>
        <w:fldChar w:fldCharType="separate"/>
      </w:r>
      <w:r>
        <w:rPr>
          <w:noProof/>
        </w:rPr>
        <w:t>35</w:t>
      </w:r>
      <w:r>
        <w:rPr>
          <w:noProof/>
        </w:rPr>
        <w:fldChar w:fldCharType="end"/>
      </w:r>
    </w:p>
    <w:p w14:paraId="29C9E033"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8.3.2</w:t>
      </w:r>
      <w:r>
        <w:rPr>
          <w:noProof/>
        </w:rPr>
        <w:t xml:space="preserve"> destination-uri-schemes-supported (1setOf uriScheme)</w:t>
      </w:r>
      <w:r>
        <w:rPr>
          <w:noProof/>
        </w:rPr>
        <w:tab/>
      </w:r>
      <w:r>
        <w:rPr>
          <w:noProof/>
        </w:rPr>
        <w:fldChar w:fldCharType="begin"/>
      </w:r>
      <w:r>
        <w:rPr>
          <w:noProof/>
        </w:rPr>
        <w:instrText xml:space="preserve"> PAGEREF _Toc276915242 \h </w:instrText>
      </w:r>
      <w:r>
        <w:rPr>
          <w:noProof/>
        </w:rPr>
      </w:r>
      <w:r>
        <w:rPr>
          <w:noProof/>
        </w:rPr>
        <w:fldChar w:fldCharType="separate"/>
      </w:r>
      <w:r>
        <w:rPr>
          <w:noProof/>
        </w:rPr>
        <w:t>35</w:t>
      </w:r>
      <w:r>
        <w:rPr>
          <w:noProof/>
        </w:rPr>
        <w:fldChar w:fldCharType="end"/>
      </w:r>
    </w:p>
    <w:p w14:paraId="40AACA23"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8.3.3</w:t>
      </w:r>
      <w:r>
        <w:rPr>
          <w:noProof/>
        </w:rPr>
        <w:t xml:space="preserve"> destination-uri-ready  (1setOf collection)</w:t>
      </w:r>
      <w:r>
        <w:rPr>
          <w:noProof/>
        </w:rPr>
        <w:tab/>
      </w:r>
      <w:r>
        <w:rPr>
          <w:noProof/>
        </w:rPr>
        <w:fldChar w:fldCharType="begin"/>
      </w:r>
      <w:r>
        <w:rPr>
          <w:noProof/>
        </w:rPr>
        <w:instrText xml:space="preserve"> PAGEREF _Toc276915243 \h </w:instrText>
      </w:r>
      <w:r>
        <w:rPr>
          <w:noProof/>
        </w:rPr>
      </w:r>
      <w:r>
        <w:rPr>
          <w:noProof/>
        </w:rPr>
        <w:fldChar w:fldCharType="separate"/>
      </w:r>
      <w:r>
        <w:rPr>
          <w:noProof/>
        </w:rPr>
        <w:t>36</w:t>
      </w:r>
      <w:r>
        <w:rPr>
          <w:noProof/>
        </w:rPr>
        <w:fldChar w:fldCharType="end"/>
      </w:r>
    </w:p>
    <w:p w14:paraId="731970BC"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8.3.4</w:t>
      </w:r>
      <w:r>
        <w:rPr>
          <w:noProof/>
        </w:rPr>
        <w:t xml:space="preserve"> job-destination-spooling-supported (type2 keyword)</w:t>
      </w:r>
      <w:r>
        <w:rPr>
          <w:noProof/>
        </w:rPr>
        <w:tab/>
      </w:r>
      <w:r>
        <w:rPr>
          <w:noProof/>
        </w:rPr>
        <w:fldChar w:fldCharType="begin"/>
      </w:r>
      <w:r>
        <w:rPr>
          <w:noProof/>
        </w:rPr>
        <w:instrText xml:space="preserve"> PAGEREF _Toc276915244 \h </w:instrText>
      </w:r>
      <w:r>
        <w:rPr>
          <w:noProof/>
        </w:rPr>
      </w:r>
      <w:r>
        <w:rPr>
          <w:noProof/>
        </w:rPr>
        <w:fldChar w:fldCharType="separate"/>
      </w:r>
      <w:r>
        <w:rPr>
          <w:noProof/>
        </w:rPr>
        <w:t>37</w:t>
      </w:r>
      <w:r>
        <w:rPr>
          <w:noProof/>
        </w:rPr>
        <w:fldChar w:fldCharType="end"/>
      </w:r>
    </w:p>
    <w:p w14:paraId="3206DC33"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8.3.5</w:t>
      </w:r>
      <w:r>
        <w:rPr>
          <w:noProof/>
        </w:rPr>
        <w:t xml:space="preserve"> output-attributes-default (collection)</w:t>
      </w:r>
      <w:r>
        <w:rPr>
          <w:noProof/>
        </w:rPr>
        <w:tab/>
      </w:r>
      <w:r>
        <w:rPr>
          <w:noProof/>
        </w:rPr>
        <w:fldChar w:fldCharType="begin"/>
      </w:r>
      <w:r>
        <w:rPr>
          <w:noProof/>
        </w:rPr>
        <w:instrText xml:space="preserve"> PAGEREF _Toc276915245 \h </w:instrText>
      </w:r>
      <w:r>
        <w:rPr>
          <w:noProof/>
        </w:rPr>
      </w:r>
      <w:r>
        <w:rPr>
          <w:noProof/>
        </w:rPr>
        <w:fldChar w:fldCharType="separate"/>
      </w:r>
      <w:r>
        <w:rPr>
          <w:noProof/>
        </w:rPr>
        <w:t>38</w:t>
      </w:r>
      <w:r>
        <w:rPr>
          <w:noProof/>
        </w:rPr>
        <w:fldChar w:fldCharType="end"/>
      </w:r>
    </w:p>
    <w:p w14:paraId="4C3A6CC3"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8.3.6</w:t>
      </w:r>
      <w:r>
        <w:rPr>
          <w:noProof/>
        </w:rPr>
        <w:t xml:space="preserve"> output-attributes-supported (1setOf type2 keyword)</w:t>
      </w:r>
      <w:r>
        <w:rPr>
          <w:noProof/>
        </w:rPr>
        <w:tab/>
      </w:r>
      <w:r>
        <w:rPr>
          <w:noProof/>
        </w:rPr>
        <w:fldChar w:fldCharType="begin"/>
      </w:r>
      <w:r>
        <w:rPr>
          <w:noProof/>
        </w:rPr>
        <w:instrText xml:space="preserve"> PAGEREF _Toc276915246 \h </w:instrText>
      </w:r>
      <w:r>
        <w:rPr>
          <w:noProof/>
        </w:rPr>
      </w:r>
      <w:r>
        <w:rPr>
          <w:noProof/>
        </w:rPr>
        <w:fldChar w:fldCharType="separate"/>
      </w:r>
      <w:r>
        <w:rPr>
          <w:noProof/>
        </w:rPr>
        <w:t>38</w:t>
      </w:r>
      <w:r>
        <w:rPr>
          <w:noProof/>
        </w:rPr>
        <w:fldChar w:fldCharType="end"/>
      </w:r>
    </w:p>
    <w:p w14:paraId="786B65AE"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8.4</w:t>
      </w:r>
      <w:r>
        <w:rPr>
          <w:noProof/>
        </w:rPr>
        <w:t xml:space="preserve"> Document Description Attributes</w:t>
      </w:r>
      <w:r>
        <w:rPr>
          <w:noProof/>
        </w:rPr>
        <w:tab/>
      </w:r>
      <w:r>
        <w:rPr>
          <w:noProof/>
        </w:rPr>
        <w:fldChar w:fldCharType="begin"/>
      </w:r>
      <w:r>
        <w:rPr>
          <w:noProof/>
        </w:rPr>
        <w:instrText xml:space="preserve"> PAGEREF _Toc276915247 \h </w:instrText>
      </w:r>
      <w:r>
        <w:rPr>
          <w:noProof/>
        </w:rPr>
      </w:r>
      <w:r>
        <w:rPr>
          <w:noProof/>
        </w:rPr>
        <w:fldChar w:fldCharType="separate"/>
      </w:r>
      <w:r>
        <w:rPr>
          <w:noProof/>
        </w:rPr>
        <w:t>38</w:t>
      </w:r>
      <w:r>
        <w:rPr>
          <w:noProof/>
        </w:rPr>
        <w:fldChar w:fldCharType="end"/>
      </w:r>
    </w:p>
    <w:p w14:paraId="4B28B32E"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8.4.1</w:t>
      </w:r>
      <w:r>
        <w:rPr>
          <w:noProof/>
        </w:rPr>
        <w:t xml:space="preserve"> input-attributes-actual (collection)</w:t>
      </w:r>
      <w:r>
        <w:rPr>
          <w:noProof/>
        </w:rPr>
        <w:tab/>
      </w:r>
      <w:r>
        <w:rPr>
          <w:noProof/>
        </w:rPr>
        <w:fldChar w:fldCharType="begin"/>
      </w:r>
      <w:r>
        <w:rPr>
          <w:noProof/>
        </w:rPr>
        <w:instrText xml:space="preserve"> PAGEREF _Toc276915248 \h </w:instrText>
      </w:r>
      <w:r>
        <w:rPr>
          <w:noProof/>
        </w:rPr>
      </w:r>
      <w:r>
        <w:rPr>
          <w:noProof/>
        </w:rPr>
        <w:fldChar w:fldCharType="separate"/>
      </w:r>
      <w:r>
        <w:rPr>
          <w:noProof/>
        </w:rPr>
        <w:t>38</w:t>
      </w:r>
      <w:r>
        <w:rPr>
          <w:noProof/>
        </w:rPr>
        <w:fldChar w:fldCharType="end"/>
      </w:r>
    </w:p>
    <w:p w14:paraId="736EC5FF"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8.4.2</w:t>
      </w:r>
      <w:r>
        <w:rPr>
          <w:noProof/>
        </w:rPr>
        <w:t xml:space="preserve"> output-attributes-actual (collection)</w:t>
      </w:r>
      <w:r>
        <w:rPr>
          <w:noProof/>
        </w:rPr>
        <w:tab/>
      </w:r>
      <w:r>
        <w:rPr>
          <w:noProof/>
        </w:rPr>
        <w:fldChar w:fldCharType="begin"/>
      </w:r>
      <w:r>
        <w:rPr>
          <w:noProof/>
        </w:rPr>
        <w:instrText xml:space="preserve"> PAGEREF _Toc276915249 \h </w:instrText>
      </w:r>
      <w:r>
        <w:rPr>
          <w:noProof/>
        </w:rPr>
      </w:r>
      <w:r>
        <w:rPr>
          <w:noProof/>
        </w:rPr>
        <w:fldChar w:fldCharType="separate"/>
      </w:r>
      <w:r>
        <w:rPr>
          <w:noProof/>
        </w:rPr>
        <w:t>38</w:t>
      </w:r>
      <w:r>
        <w:rPr>
          <w:noProof/>
        </w:rPr>
        <w:fldChar w:fldCharType="end"/>
      </w:r>
    </w:p>
    <w:p w14:paraId="7BAEC31D" w14:textId="77777777" w:rsidR="00252C84" w:rsidRDefault="00252C84">
      <w:pPr>
        <w:pStyle w:val="TOC1"/>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9.</w:t>
      </w:r>
      <w:r w:rsidRPr="00882587">
        <w:rPr>
          <w:rFonts w:eastAsia="MS Mincho"/>
          <w:noProof/>
        </w:rPr>
        <w:t xml:space="preserve"> Additional Values and Semantics for Existing Attributes</w:t>
      </w:r>
      <w:r>
        <w:rPr>
          <w:noProof/>
        </w:rPr>
        <w:tab/>
      </w:r>
      <w:r>
        <w:rPr>
          <w:noProof/>
        </w:rPr>
        <w:fldChar w:fldCharType="begin"/>
      </w:r>
      <w:r>
        <w:rPr>
          <w:noProof/>
        </w:rPr>
        <w:instrText xml:space="preserve"> PAGEREF _Toc276915250 \h </w:instrText>
      </w:r>
      <w:r>
        <w:rPr>
          <w:noProof/>
        </w:rPr>
      </w:r>
      <w:r>
        <w:rPr>
          <w:noProof/>
        </w:rPr>
        <w:fldChar w:fldCharType="separate"/>
      </w:r>
      <w:r>
        <w:rPr>
          <w:noProof/>
        </w:rPr>
        <w:t>39</w:t>
      </w:r>
      <w:r>
        <w:rPr>
          <w:noProof/>
        </w:rPr>
        <w:fldChar w:fldCharType="end"/>
      </w:r>
    </w:p>
    <w:p w14:paraId="7A803CEC"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9.1</w:t>
      </w:r>
      <w:r>
        <w:rPr>
          <w:noProof/>
        </w:rPr>
        <w:t xml:space="preserve"> input-color-mode (type2 keyword)</w:t>
      </w:r>
      <w:r>
        <w:rPr>
          <w:noProof/>
        </w:rPr>
        <w:tab/>
      </w:r>
      <w:r>
        <w:rPr>
          <w:noProof/>
        </w:rPr>
        <w:fldChar w:fldCharType="begin"/>
      </w:r>
      <w:r>
        <w:rPr>
          <w:noProof/>
        </w:rPr>
        <w:instrText xml:space="preserve"> PAGEREF _Toc276915251 \h </w:instrText>
      </w:r>
      <w:r>
        <w:rPr>
          <w:noProof/>
        </w:rPr>
      </w:r>
      <w:r>
        <w:rPr>
          <w:noProof/>
        </w:rPr>
        <w:fldChar w:fldCharType="separate"/>
      </w:r>
      <w:r>
        <w:rPr>
          <w:noProof/>
        </w:rPr>
        <w:t>39</w:t>
      </w:r>
      <w:r>
        <w:rPr>
          <w:noProof/>
        </w:rPr>
        <w:fldChar w:fldCharType="end"/>
      </w:r>
    </w:p>
    <w:p w14:paraId="24AE20A6"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9.2</w:t>
      </w:r>
      <w:r w:rsidRPr="00882587">
        <w:rPr>
          <w:rFonts w:eastAsia="MS Mincho"/>
          <w:noProof/>
        </w:rPr>
        <w:t xml:space="preserve"> ipp-features-supported (1setOf type2 keyword)</w:t>
      </w:r>
      <w:r>
        <w:rPr>
          <w:noProof/>
        </w:rPr>
        <w:tab/>
      </w:r>
      <w:r>
        <w:rPr>
          <w:noProof/>
        </w:rPr>
        <w:fldChar w:fldCharType="begin"/>
      </w:r>
      <w:r>
        <w:rPr>
          <w:noProof/>
        </w:rPr>
        <w:instrText xml:space="preserve"> PAGEREF _Toc276915252 \h </w:instrText>
      </w:r>
      <w:r>
        <w:rPr>
          <w:noProof/>
        </w:rPr>
      </w:r>
      <w:r>
        <w:rPr>
          <w:noProof/>
        </w:rPr>
        <w:fldChar w:fldCharType="separate"/>
      </w:r>
      <w:r>
        <w:rPr>
          <w:noProof/>
        </w:rPr>
        <w:t>39</w:t>
      </w:r>
      <w:r>
        <w:rPr>
          <w:noProof/>
        </w:rPr>
        <w:fldChar w:fldCharType="end"/>
      </w:r>
    </w:p>
    <w:p w14:paraId="47273DF8"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9.3</w:t>
      </w:r>
      <w:r>
        <w:rPr>
          <w:noProof/>
        </w:rPr>
        <w:t xml:space="preserve"> job-state-reasons (1setOf type2 keyword)</w:t>
      </w:r>
      <w:r>
        <w:rPr>
          <w:noProof/>
        </w:rPr>
        <w:tab/>
      </w:r>
      <w:r>
        <w:rPr>
          <w:noProof/>
        </w:rPr>
        <w:fldChar w:fldCharType="begin"/>
      </w:r>
      <w:r>
        <w:rPr>
          <w:noProof/>
        </w:rPr>
        <w:instrText xml:space="preserve"> PAGEREF _Toc276915253 \h </w:instrText>
      </w:r>
      <w:r>
        <w:rPr>
          <w:noProof/>
        </w:rPr>
      </w:r>
      <w:r>
        <w:rPr>
          <w:noProof/>
        </w:rPr>
        <w:fldChar w:fldCharType="separate"/>
      </w:r>
      <w:r>
        <w:rPr>
          <w:noProof/>
        </w:rPr>
        <w:t>39</w:t>
      </w:r>
      <w:r>
        <w:rPr>
          <w:noProof/>
        </w:rPr>
        <w:fldChar w:fldCharType="end"/>
      </w:r>
    </w:p>
    <w:p w14:paraId="47813FBD" w14:textId="77777777" w:rsidR="00252C84" w:rsidRDefault="00252C84">
      <w:pPr>
        <w:pStyle w:val="TOC1"/>
        <w:tabs>
          <w:tab w:val="right" w:leader="dot" w:pos="9580"/>
        </w:tabs>
        <w:rPr>
          <w:rFonts w:asciiTheme="minorHAnsi" w:eastAsiaTheme="minorEastAsia" w:hAnsiTheme="minorHAnsi" w:cstheme="minorBidi"/>
          <w:noProof/>
          <w:lang w:val="en-CA" w:eastAsia="ja-JP"/>
        </w:rPr>
      </w:pPr>
      <w:r w:rsidRPr="00882587">
        <w:rPr>
          <w:bCs/>
          <w:noProof/>
          <w:color w:val="000000"/>
        </w:rPr>
        <w:t>10.</w:t>
      </w:r>
      <w:r>
        <w:rPr>
          <w:noProof/>
        </w:rPr>
        <w:t xml:space="preserve"> Bonjour Support</w:t>
      </w:r>
      <w:r>
        <w:rPr>
          <w:noProof/>
        </w:rPr>
        <w:tab/>
      </w:r>
      <w:r>
        <w:rPr>
          <w:noProof/>
        </w:rPr>
        <w:fldChar w:fldCharType="begin"/>
      </w:r>
      <w:r>
        <w:rPr>
          <w:noProof/>
        </w:rPr>
        <w:instrText xml:space="preserve"> PAGEREF _Toc276915254 \h </w:instrText>
      </w:r>
      <w:r>
        <w:rPr>
          <w:noProof/>
        </w:rPr>
      </w:r>
      <w:r>
        <w:rPr>
          <w:noProof/>
        </w:rPr>
        <w:fldChar w:fldCharType="separate"/>
      </w:r>
      <w:r>
        <w:rPr>
          <w:noProof/>
        </w:rPr>
        <w:t>41</w:t>
      </w:r>
      <w:r>
        <w:rPr>
          <w:noProof/>
        </w:rPr>
        <w:fldChar w:fldCharType="end"/>
      </w:r>
    </w:p>
    <w:p w14:paraId="44771E09"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10.1</w:t>
      </w:r>
      <w:r>
        <w:rPr>
          <w:noProof/>
        </w:rPr>
        <w:t xml:space="preserve"> Required Service Type</w:t>
      </w:r>
      <w:r>
        <w:rPr>
          <w:noProof/>
        </w:rPr>
        <w:tab/>
      </w:r>
      <w:r>
        <w:rPr>
          <w:noProof/>
        </w:rPr>
        <w:fldChar w:fldCharType="begin"/>
      </w:r>
      <w:r>
        <w:rPr>
          <w:noProof/>
        </w:rPr>
        <w:instrText xml:space="preserve"> PAGEREF _Toc276915255 \h </w:instrText>
      </w:r>
      <w:r>
        <w:rPr>
          <w:noProof/>
        </w:rPr>
      </w:r>
      <w:r>
        <w:rPr>
          <w:noProof/>
        </w:rPr>
        <w:fldChar w:fldCharType="separate"/>
      </w:r>
      <w:r>
        <w:rPr>
          <w:noProof/>
        </w:rPr>
        <w:t>41</w:t>
      </w:r>
      <w:r>
        <w:rPr>
          <w:noProof/>
        </w:rPr>
        <w:fldChar w:fldCharType="end"/>
      </w:r>
    </w:p>
    <w:p w14:paraId="28C81A16"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10.2</w:t>
      </w:r>
      <w:r>
        <w:rPr>
          <w:noProof/>
        </w:rPr>
        <w:t xml:space="preserve"> Required TXT Record Values</w:t>
      </w:r>
      <w:r>
        <w:rPr>
          <w:noProof/>
        </w:rPr>
        <w:tab/>
      </w:r>
      <w:r>
        <w:rPr>
          <w:noProof/>
        </w:rPr>
        <w:fldChar w:fldCharType="begin"/>
      </w:r>
      <w:r>
        <w:rPr>
          <w:noProof/>
        </w:rPr>
        <w:instrText xml:space="preserve"> PAGEREF _Toc276915256 \h </w:instrText>
      </w:r>
      <w:r>
        <w:rPr>
          <w:noProof/>
        </w:rPr>
      </w:r>
      <w:r>
        <w:rPr>
          <w:noProof/>
        </w:rPr>
        <w:fldChar w:fldCharType="separate"/>
      </w:r>
      <w:r>
        <w:rPr>
          <w:noProof/>
        </w:rPr>
        <w:t>41</w:t>
      </w:r>
      <w:r>
        <w:rPr>
          <w:noProof/>
        </w:rPr>
        <w:fldChar w:fldCharType="end"/>
      </w:r>
    </w:p>
    <w:p w14:paraId="1F9D772A"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10.2.1</w:t>
      </w:r>
      <w:r>
        <w:rPr>
          <w:noProof/>
        </w:rPr>
        <w:t xml:space="preserve"> ADF</w:t>
      </w:r>
      <w:r>
        <w:rPr>
          <w:noProof/>
        </w:rPr>
        <w:tab/>
      </w:r>
      <w:r>
        <w:rPr>
          <w:noProof/>
        </w:rPr>
        <w:fldChar w:fldCharType="begin"/>
      </w:r>
      <w:r>
        <w:rPr>
          <w:noProof/>
        </w:rPr>
        <w:instrText xml:space="preserve"> PAGEREF _Toc276915257 \h </w:instrText>
      </w:r>
      <w:r>
        <w:rPr>
          <w:noProof/>
        </w:rPr>
      </w:r>
      <w:r>
        <w:rPr>
          <w:noProof/>
        </w:rPr>
        <w:fldChar w:fldCharType="separate"/>
      </w:r>
      <w:r>
        <w:rPr>
          <w:noProof/>
        </w:rPr>
        <w:t>41</w:t>
      </w:r>
      <w:r>
        <w:rPr>
          <w:noProof/>
        </w:rPr>
        <w:fldChar w:fldCharType="end"/>
      </w:r>
    </w:p>
    <w:p w14:paraId="76F1506F"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10.2.2</w:t>
      </w:r>
      <w:r>
        <w:rPr>
          <w:noProof/>
        </w:rPr>
        <w:t xml:space="preserve"> rs</w:t>
      </w:r>
      <w:r>
        <w:rPr>
          <w:noProof/>
        </w:rPr>
        <w:tab/>
      </w:r>
      <w:r>
        <w:rPr>
          <w:noProof/>
        </w:rPr>
        <w:fldChar w:fldCharType="begin"/>
      </w:r>
      <w:r>
        <w:rPr>
          <w:noProof/>
        </w:rPr>
        <w:instrText xml:space="preserve"> PAGEREF _Toc276915258 \h </w:instrText>
      </w:r>
      <w:r>
        <w:rPr>
          <w:noProof/>
        </w:rPr>
      </w:r>
      <w:r>
        <w:rPr>
          <w:noProof/>
        </w:rPr>
        <w:fldChar w:fldCharType="separate"/>
      </w:r>
      <w:r>
        <w:rPr>
          <w:noProof/>
        </w:rPr>
        <w:t>42</w:t>
      </w:r>
      <w:r>
        <w:rPr>
          <w:noProof/>
        </w:rPr>
        <w:fldChar w:fldCharType="end"/>
      </w:r>
    </w:p>
    <w:p w14:paraId="22A7ABC9"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10.2.3</w:t>
      </w:r>
      <w:r>
        <w:rPr>
          <w:noProof/>
        </w:rPr>
        <w:t xml:space="preserve"> Scan2</w:t>
      </w:r>
      <w:r>
        <w:rPr>
          <w:noProof/>
        </w:rPr>
        <w:tab/>
      </w:r>
      <w:r>
        <w:rPr>
          <w:noProof/>
        </w:rPr>
        <w:fldChar w:fldCharType="begin"/>
      </w:r>
      <w:r>
        <w:rPr>
          <w:noProof/>
        </w:rPr>
        <w:instrText xml:space="preserve"> PAGEREF _Toc276915259 \h </w:instrText>
      </w:r>
      <w:r>
        <w:rPr>
          <w:noProof/>
        </w:rPr>
      </w:r>
      <w:r>
        <w:rPr>
          <w:noProof/>
        </w:rPr>
        <w:fldChar w:fldCharType="separate"/>
      </w:r>
      <w:r>
        <w:rPr>
          <w:noProof/>
        </w:rPr>
        <w:t>42</w:t>
      </w:r>
      <w:r>
        <w:rPr>
          <w:noProof/>
        </w:rPr>
        <w:fldChar w:fldCharType="end"/>
      </w:r>
    </w:p>
    <w:p w14:paraId="1576026F"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10.2.4</w:t>
      </w:r>
      <w:r>
        <w:rPr>
          <w:noProof/>
        </w:rPr>
        <w:t xml:space="preserve"> TMA</w:t>
      </w:r>
      <w:r>
        <w:rPr>
          <w:noProof/>
        </w:rPr>
        <w:tab/>
      </w:r>
      <w:r>
        <w:rPr>
          <w:noProof/>
        </w:rPr>
        <w:fldChar w:fldCharType="begin"/>
      </w:r>
      <w:r>
        <w:rPr>
          <w:noProof/>
        </w:rPr>
        <w:instrText xml:space="preserve"> PAGEREF _Toc276915260 \h </w:instrText>
      </w:r>
      <w:r>
        <w:rPr>
          <w:noProof/>
        </w:rPr>
      </w:r>
      <w:r>
        <w:rPr>
          <w:noProof/>
        </w:rPr>
        <w:fldChar w:fldCharType="separate"/>
      </w:r>
      <w:r>
        <w:rPr>
          <w:noProof/>
        </w:rPr>
        <w:t>43</w:t>
      </w:r>
      <w:r>
        <w:rPr>
          <w:noProof/>
        </w:rPr>
        <w:fldChar w:fldCharType="end"/>
      </w:r>
    </w:p>
    <w:p w14:paraId="6B480994" w14:textId="77777777" w:rsidR="00252C84" w:rsidRDefault="00252C84">
      <w:pPr>
        <w:pStyle w:val="TOC1"/>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11.</w:t>
      </w:r>
      <w:r w:rsidRPr="00882587">
        <w:rPr>
          <w:rFonts w:eastAsia="MS Mincho"/>
          <w:noProof/>
        </w:rPr>
        <w:t xml:space="preserve"> Conformance Requirements</w:t>
      </w:r>
      <w:r>
        <w:rPr>
          <w:noProof/>
        </w:rPr>
        <w:tab/>
      </w:r>
      <w:r>
        <w:rPr>
          <w:noProof/>
        </w:rPr>
        <w:fldChar w:fldCharType="begin"/>
      </w:r>
      <w:r>
        <w:rPr>
          <w:noProof/>
        </w:rPr>
        <w:instrText xml:space="preserve"> PAGEREF _Toc276915261 \h </w:instrText>
      </w:r>
      <w:r>
        <w:rPr>
          <w:noProof/>
        </w:rPr>
      </w:r>
      <w:r>
        <w:rPr>
          <w:noProof/>
        </w:rPr>
        <w:fldChar w:fldCharType="separate"/>
      </w:r>
      <w:r>
        <w:rPr>
          <w:noProof/>
        </w:rPr>
        <w:t>43</w:t>
      </w:r>
      <w:r>
        <w:rPr>
          <w:noProof/>
        </w:rPr>
        <w:fldChar w:fldCharType="end"/>
      </w:r>
    </w:p>
    <w:p w14:paraId="45A467E1"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11.1</w:t>
      </w:r>
      <w:r>
        <w:rPr>
          <w:noProof/>
        </w:rPr>
        <w:t xml:space="preserve"> Conformance Requirements for this Specification</w:t>
      </w:r>
      <w:r>
        <w:rPr>
          <w:noProof/>
        </w:rPr>
        <w:tab/>
      </w:r>
      <w:r>
        <w:rPr>
          <w:noProof/>
        </w:rPr>
        <w:fldChar w:fldCharType="begin"/>
      </w:r>
      <w:r>
        <w:rPr>
          <w:noProof/>
        </w:rPr>
        <w:instrText xml:space="preserve"> PAGEREF _Toc276915262 \h </w:instrText>
      </w:r>
      <w:r>
        <w:rPr>
          <w:noProof/>
        </w:rPr>
      </w:r>
      <w:r>
        <w:rPr>
          <w:noProof/>
        </w:rPr>
        <w:fldChar w:fldCharType="separate"/>
      </w:r>
      <w:r>
        <w:rPr>
          <w:noProof/>
        </w:rPr>
        <w:t>43</w:t>
      </w:r>
      <w:r>
        <w:rPr>
          <w:noProof/>
        </w:rPr>
        <w:fldChar w:fldCharType="end"/>
      </w:r>
    </w:p>
    <w:p w14:paraId="4F31F8FB"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11.1.1</w:t>
      </w:r>
      <w:r>
        <w:rPr>
          <w:noProof/>
        </w:rPr>
        <w:t xml:space="preserve"> Scan Service Conformance Requirements for this Specification</w:t>
      </w:r>
      <w:r>
        <w:rPr>
          <w:noProof/>
        </w:rPr>
        <w:tab/>
      </w:r>
      <w:r>
        <w:rPr>
          <w:noProof/>
        </w:rPr>
        <w:fldChar w:fldCharType="begin"/>
      </w:r>
      <w:r>
        <w:rPr>
          <w:noProof/>
        </w:rPr>
        <w:instrText xml:space="preserve"> PAGEREF _Toc276915263 \h </w:instrText>
      </w:r>
      <w:r>
        <w:rPr>
          <w:noProof/>
        </w:rPr>
      </w:r>
      <w:r>
        <w:rPr>
          <w:noProof/>
        </w:rPr>
        <w:fldChar w:fldCharType="separate"/>
      </w:r>
      <w:r>
        <w:rPr>
          <w:noProof/>
        </w:rPr>
        <w:t>43</w:t>
      </w:r>
      <w:r>
        <w:rPr>
          <w:noProof/>
        </w:rPr>
        <w:fldChar w:fldCharType="end"/>
      </w:r>
    </w:p>
    <w:p w14:paraId="4B2991A5"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11.1.2</w:t>
      </w:r>
      <w:r>
        <w:rPr>
          <w:noProof/>
        </w:rPr>
        <w:t xml:space="preserve"> Scan Client Conformance Requirements for this Specification</w:t>
      </w:r>
      <w:r>
        <w:rPr>
          <w:noProof/>
        </w:rPr>
        <w:tab/>
      </w:r>
      <w:r>
        <w:rPr>
          <w:noProof/>
        </w:rPr>
        <w:fldChar w:fldCharType="begin"/>
      </w:r>
      <w:r>
        <w:rPr>
          <w:noProof/>
        </w:rPr>
        <w:instrText xml:space="preserve"> PAGEREF _Toc276915264 \h </w:instrText>
      </w:r>
      <w:r>
        <w:rPr>
          <w:noProof/>
        </w:rPr>
      </w:r>
      <w:r>
        <w:rPr>
          <w:noProof/>
        </w:rPr>
        <w:fldChar w:fldCharType="separate"/>
      </w:r>
      <w:r>
        <w:rPr>
          <w:noProof/>
        </w:rPr>
        <w:t>43</w:t>
      </w:r>
      <w:r>
        <w:rPr>
          <w:noProof/>
        </w:rPr>
        <w:fldChar w:fldCharType="end"/>
      </w:r>
    </w:p>
    <w:p w14:paraId="14C54654"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11.1.3</w:t>
      </w:r>
      <w:r>
        <w:rPr>
          <w:noProof/>
        </w:rPr>
        <w:t xml:space="preserve"> Conditional Conformance Requirements for Spooling IPP Scan Service</w:t>
      </w:r>
      <w:r>
        <w:rPr>
          <w:noProof/>
        </w:rPr>
        <w:tab/>
      </w:r>
      <w:r>
        <w:rPr>
          <w:noProof/>
        </w:rPr>
        <w:fldChar w:fldCharType="begin"/>
      </w:r>
      <w:r>
        <w:rPr>
          <w:noProof/>
        </w:rPr>
        <w:instrText xml:space="preserve"> PAGEREF _Toc276915265 \h </w:instrText>
      </w:r>
      <w:r>
        <w:rPr>
          <w:noProof/>
        </w:rPr>
      </w:r>
      <w:r>
        <w:rPr>
          <w:noProof/>
        </w:rPr>
        <w:fldChar w:fldCharType="separate"/>
      </w:r>
      <w:r>
        <w:rPr>
          <w:noProof/>
        </w:rPr>
        <w:t>44</w:t>
      </w:r>
      <w:r>
        <w:rPr>
          <w:noProof/>
        </w:rPr>
        <w:fldChar w:fldCharType="end"/>
      </w:r>
    </w:p>
    <w:p w14:paraId="6F27C0C1" w14:textId="77777777" w:rsidR="00252C84" w:rsidRDefault="00252C84">
      <w:pPr>
        <w:pStyle w:val="TOC3"/>
        <w:tabs>
          <w:tab w:val="right" w:leader="dot" w:pos="9580"/>
        </w:tabs>
        <w:rPr>
          <w:rFonts w:asciiTheme="minorHAnsi" w:eastAsiaTheme="minorEastAsia" w:hAnsiTheme="minorHAnsi" w:cstheme="minorBidi"/>
          <w:noProof/>
          <w:lang w:val="en-CA" w:eastAsia="ja-JP"/>
        </w:rPr>
      </w:pPr>
      <w:r w:rsidRPr="00882587">
        <w:rPr>
          <w:bCs/>
          <w:noProof/>
          <w:color w:val="000000"/>
        </w:rPr>
        <w:t>11.1.4</w:t>
      </w:r>
      <w:r>
        <w:rPr>
          <w:noProof/>
        </w:rPr>
        <w:t xml:space="preserve"> Conditional Conformance Requirements for Streaming IPP Scan Client</w:t>
      </w:r>
      <w:r>
        <w:rPr>
          <w:noProof/>
        </w:rPr>
        <w:tab/>
      </w:r>
      <w:r>
        <w:rPr>
          <w:noProof/>
        </w:rPr>
        <w:fldChar w:fldCharType="begin"/>
      </w:r>
      <w:r>
        <w:rPr>
          <w:noProof/>
        </w:rPr>
        <w:instrText xml:space="preserve"> PAGEREF _Toc276915266 \h </w:instrText>
      </w:r>
      <w:r>
        <w:rPr>
          <w:noProof/>
        </w:rPr>
      </w:r>
      <w:r>
        <w:rPr>
          <w:noProof/>
        </w:rPr>
        <w:fldChar w:fldCharType="separate"/>
      </w:r>
      <w:r>
        <w:rPr>
          <w:noProof/>
        </w:rPr>
        <w:t>44</w:t>
      </w:r>
      <w:r>
        <w:rPr>
          <w:noProof/>
        </w:rPr>
        <w:fldChar w:fldCharType="end"/>
      </w:r>
    </w:p>
    <w:p w14:paraId="631AADD0" w14:textId="77777777" w:rsidR="00252C84" w:rsidRDefault="00252C84">
      <w:pPr>
        <w:pStyle w:val="TOC1"/>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12.</w:t>
      </w:r>
      <w:r w:rsidRPr="00882587">
        <w:rPr>
          <w:rFonts w:eastAsia="MS Mincho"/>
          <w:noProof/>
        </w:rPr>
        <w:t xml:space="preserve"> Internationalization Considerations</w:t>
      </w:r>
      <w:r>
        <w:rPr>
          <w:noProof/>
        </w:rPr>
        <w:tab/>
      </w:r>
      <w:r>
        <w:rPr>
          <w:noProof/>
        </w:rPr>
        <w:fldChar w:fldCharType="begin"/>
      </w:r>
      <w:r>
        <w:rPr>
          <w:noProof/>
        </w:rPr>
        <w:instrText xml:space="preserve"> PAGEREF _Toc276915267 \h </w:instrText>
      </w:r>
      <w:r>
        <w:rPr>
          <w:noProof/>
        </w:rPr>
      </w:r>
      <w:r>
        <w:rPr>
          <w:noProof/>
        </w:rPr>
        <w:fldChar w:fldCharType="separate"/>
      </w:r>
      <w:r>
        <w:rPr>
          <w:noProof/>
        </w:rPr>
        <w:t>44</w:t>
      </w:r>
      <w:r>
        <w:rPr>
          <w:noProof/>
        </w:rPr>
        <w:fldChar w:fldCharType="end"/>
      </w:r>
    </w:p>
    <w:p w14:paraId="118AEE97" w14:textId="77777777" w:rsidR="00252C84" w:rsidRDefault="00252C84">
      <w:pPr>
        <w:pStyle w:val="TOC1"/>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13.</w:t>
      </w:r>
      <w:r w:rsidRPr="00882587">
        <w:rPr>
          <w:rFonts w:eastAsia="MS Mincho"/>
          <w:noProof/>
        </w:rPr>
        <w:t xml:space="preserve"> Security Considerations</w:t>
      </w:r>
      <w:r>
        <w:rPr>
          <w:noProof/>
        </w:rPr>
        <w:tab/>
      </w:r>
      <w:r>
        <w:rPr>
          <w:noProof/>
        </w:rPr>
        <w:fldChar w:fldCharType="begin"/>
      </w:r>
      <w:r>
        <w:rPr>
          <w:noProof/>
        </w:rPr>
        <w:instrText xml:space="preserve"> PAGEREF _Toc276915268 \h </w:instrText>
      </w:r>
      <w:r>
        <w:rPr>
          <w:noProof/>
        </w:rPr>
      </w:r>
      <w:r>
        <w:rPr>
          <w:noProof/>
        </w:rPr>
        <w:fldChar w:fldCharType="separate"/>
      </w:r>
      <w:r>
        <w:rPr>
          <w:noProof/>
        </w:rPr>
        <w:t>45</w:t>
      </w:r>
      <w:r>
        <w:rPr>
          <w:noProof/>
        </w:rPr>
        <w:fldChar w:fldCharType="end"/>
      </w:r>
    </w:p>
    <w:p w14:paraId="19EFCB28" w14:textId="77777777" w:rsidR="00252C84" w:rsidRDefault="00252C84">
      <w:pPr>
        <w:pStyle w:val="TOC1"/>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14.</w:t>
      </w:r>
      <w:r w:rsidRPr="00882587">
        <w:rPr>
          <w:rFonts w:eastAsia="MS Mincho"/>
          <w:noProof/>
        </w:rPr>
        <w:t xml:space="preserve"> IANA and PWG Considerations</w:t>
      </w:r>
      <w:r>
        <w:rPr>
          <w:noProof/>
        </w:rPr>
        <w:tab/>
      </w:r>
      <w:r>
        <w:rPr>
          <w:noProof/>
        </w:rPr>
        <w:fldChar w:fldCharType="begin"/>
      </w:r>
      <w:r>
        <w:rPr>
          <w:noProof/>
        </w:rPr>
        <w:instrText xml:space="preserve"> PAGEREF _Toc276915269 \h </w:instrText>
      </w:r>
      <w:r>
        <w:rPr>
          <w:noProof/>
        </w:rPr>
      </w:r>
      <w:r>
        <w:rPr>
          <w:noProof/>
        </w:rPr>
        <w:fldChar w:fldCharType="separate"/>
      </w:r>
      <w:r>
        <w:rPr>
          <w:noProof/>
        </w:rPr>
        <w:t>45</w:t>
      </w:r>
      <w:r>
        <w:rPr>
          <w:noProof/>
        </w:rPr>
        <w:fldChar w:fldCharType="end"/>
      </w:r>
    </w:p>
    <w:p w14:paraId="1F518F21"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14.1</w:t>
      </w:r>
      <w:r>
        <w:rPr>
          <w:noProof/>
        </w:rPr>
        <w:t xml:space="preserve"> Attribute Registrations</w:t>
      </w:r>
      <w:r>
        <w:rPr>
          <w:noProof/>
        </w:rPr>
        <w:tab/>
      </w:r>
      <w:r>
        <w:rPr>
          <w:noProof/>
        </w:rPr>
        <w:fldChar w:fldCharType="begin"/>
      </w:r>
      <w:r>
        <w:rPr>
          <w:noProof/>
        </w:rPr>
        <w:instrText xml:space="preserve"> PAGEREF _Toc276915270 \h </w:instrText>
      </w:r>
      <w:r>
        <w:rPr>
          <w:noProof/>
        </w:rPr>
      </w:r>
      <w:r>
        <w:rPr>
          <w:noProof/>
        </w:rPr>
        <w:fldChar w:fldCharType="separate"/>
      </w:r>
      <w:r>
        <w:rPr>
          <w:noProof/>
        </w:rPr>
        <w:t>45</w:t>
      </w:r>
      <w:r>
        <w:rPr>
          <w:noProof/>
        </w:rPr>
        <w:fldChar w:fldCharType="end"/>
      </w:r>
    </w:p>
    <w:p w14:paraId="16ECB76A"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14.2</w:t>
      </w:r>
      <w:r>
        <w:rPr>
          <w:noProof/>
        </w:rPr>
        <w:t xml:space="preserve"> Attribute Value Registrations</w:t>
      </w:r>
      <w:r>
        <w:rPr>
          <w:noProof/>
        </w:rPr>
        <w:tab/>
      </w:r>
      <w:r>
        <w:rPr>
          <w:noProof/>
        </w:rPr>
        <w:fldChar w:fldCharType="begin"/>
      </w:r>
      <w:r>
        <w:rPr>
          <w:noProof/>
        </w:rPr>
        <w:instrText xml:space="preserve"> PAGEREF _Toc276915271 \h </w:instrText>
      </w:r>
      <w:r>
        <w:rPr>
          <w:noProof/>
        </w:rPr>
      </w:r>
      <w:r>
        <w:rPr>
          <w:noProof/>
        </w:rPr>
        <w:fldChar w:fldCharType="separate"/>
      </w:r>
      <w:r>
        <w:rPr>
          <w:noProof/>
        </w:rPr>
        <w:t>46</w:t>
      </w:r>
      <w:r>
        <w:rPr>
          <w:noProof/>
        </w:rPr>
        <w:fldChar w:fldCharType="end"/>
      </w:r>
    </w:p>
    <w:p w14:paraId="1245097E"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14.3</w:t>
      </w:r>
      <w:r>
        <w:rPr>
          <w:noProof/>
        </w:rPr>
        <w:t xml:space="preserve"> Type2 enum Attribute Value Registrations</w:t>
      </w:r>
      <w:r>
        <w:rPr>
          <w:noProof/>
        </w:rPr>
        <w:tab/>
      </w:r>
      <w:r>
        <w:rPr>
          <w:noProof/>
        </w:rPr>
        <w:fldChar w:fldCharType="begin"/>
      </w:r>
      <w:r>
        <w:rPr>
          <w:noProof/>
        </w:rPr>
        <w:instrText xml:space="preserve"> PAGEREF _Toc276915272 \h </w:instrText>
      </w:r>
      <w:r>
        <w:rPr>
          <w:noProof/>
        </w:rPr>
      </w:r>
      <w:r>
        <w:rPr>
          <w:noProof/>
        </w:rPr>
        <w:fldChar w:fldCharType="separate"/>
      </w:r>
      <w:r>
        <w:rPr>
          <w:noProof/>
        </w:rPr>
        <w:t>47</w:t>
      </w:r>
      <w:r>
        <w:rPr>
          <w:noProof/>
        </w:rPr>
        <w:fldChar w:fldCharType="end"/>
      </w:r>
    </w:p>
    <w:p w14:paraId="7D89F226"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14.4</w:t>
      </w:r>
      <w:r>
        <w:rPr>
          <w:noProof/>
        </w:rPr>
        <w:t xml:space="preserve"> Operation Registrations</w:t>
      </w:r>
      <w:r>
        <w:rPr>
          <w:noProof/>
        </w:rPr>
        <w:tab/>
      </w:r>
      <w:r>
        <w:rPr>
          <w:noProof/>
        </w:rPr>
        <w:fldChar w:fldCharType="begin"/>
      </w:r>
      <w:r>
        <w:rPr>
          <w:noProof/>
        </w:rPr>
        <w:instrText xml:space="preserve"> PAGEREF _Toc276915273 \h </w:instrText>
      </w:r>
      <w:r>
        <w:rPr>
          <w:noProof/>
        </w:rPr>
      </w:r>
      <w:r>
        <w:rPr>
          <w:noProof/>
        </w:rPr>
        <w:fldChar w:fldCharType="separate"/>
      </w:r>
      <w:r>
        <w:rPr>
          <w:noProof/>
        </w:rPr>
        <w:t>47</w:t>
      </w:r>
      <w:r>
        <w:rPr>
          <w:noProof/>
        </w:rPr>
        <w:fldChar w:fldCharType="end"/>
      </w:r>
    </w:p>
    <w:p w14:paraId="301B91AB"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bCs/>
          <w:noProof/>
          <w:color w:val="000000"/>
        </w:rPr>
        <w:t>14.5</w:t>
      </w:r>
      <w:r>
        <w:rPr>
          <w:noProof/>
        </w:rPr>
        <w:t xml:space="preserve"> Semantic Model Registrations</w:t>
      </w:r>
      <w:r>
        <w:rPr>
          <w:noProof/>
        </w:rPr>
        <w:tab/>
      </w:r>
      <w:r>
        <w:rPr>
          <w:noProof/>
        </w:rPr>
        <w:fldChar w:fldCharType="begin"/>
      </w:r>
      <w:r>
        <w:rPr>
          <w:noProof/>
        </w:rPr>
        <w:instrText xml:space="preserve"> PAGEREF _Toc276915274 \h </w:instrText>
      </w:r>
      <w:r>
        <w:rPr>
          <w:noProof/>
        </w:rPr>
      </w:r>
      <w:r>
        <w:rPr>
          <w:noProof/>
        </w:rPr>
        <w:fldChar w:fldCharType="separate"/>
      </w:r>
      <w:r>
        <w:rPr>
          <w:noProof/>
        </w:rPr>
        <w:t>47</w:t>
      </w:r>
      <w:r>
        <w:rPr>
          <w:noProof/>
        </w:rPr>
        <w:fldChar w:fldCharType="end"/>
      </w:r>
    </w:p>
    <w:p w14:paraId="2CB01C52" w14:textId="77777777" w:rsidR="00252C84" w:rsidRDefault="00252C84">
      <w:pPr>
        <w:pStyle w:val="TOC1"/>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lastRenderedPageBreak/>
        <w:t>15.</w:t>
      </w:r>
      <w:r w:rsidRPr="00882587">
        <w:rPr>
          <w:rFonts w:eastAsia="MS Mincho"/>
          <w:noProof/>
        </w:rPr>
        <w:t xml:space="preserve"> References</w:t>
      </w:r>
      <w:r>
        <w:rPr>
          <w:noProof/>
        </w:rPr>
        <w:tab/>
      </w:r>
      <w:r>
        <w:rPr>
          <w:noProof/>
        </w:rPr>
        <w:fldChar w:fldCharType="begin"/>
      </w:r>
      <w:r>
        <w:rPr>
          <w:noProof/>
        </w:rPr>
        <w:instrText xml:space="preserve"> PAGEREF _Toc276915275 \h </w:instrText>
      </w:r>
      <w:r>
        <w:rPr>
          <w:noProof/>
        </w:rPr>
      </w:r>
      <w:r>
        <w:rPr>
          <w:noProof/>
        </w:rPr>
        <w:fldChar w:fldCharType="separate"/>
      </w:r>
      <w:r>
        <w:rPr>
          <w:noProof/>
        </w:rPr>
        <w:t>48</w:t>
      </w:r>
      <w:r>
        <w:rPr>
          <w:noProof/>
        </w:rPr>
        <w:fldChar w:fldCharType="end"/>
      </w:r>
    </w:p>
    <w:p w14:paraId="7B3B4F66"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15.1</w:t>
      </w:r>
      <w:r w:rsidRPr="00882587">
        <w:rPr>
          <w:rFonts w:eastAsia="MS Mincho"/>
          <w:noProof/>
        </w:rPr>
        <w:t xml:space="preserve"> Normative References</w:t>
      </w:r>
      <w:r>
        <w:rPr>
          <w:noProof/>
        </w:rPr>
        <w:tab/>
      </w:r>
      <w:r>
        <w:rPr>
          <w:noProof/>
        </w:rPr>
        <w:fldChar w:fldCharType="begin"/>
      </w:r>
      <w:r>
        <w:rPr>
          <w:noProof/>
        </w:rPr>
        <w:instrText xml:space="preserve"> PAGEREF _Toc276915276 \h </w:instrText>
      </w:r>
      <w:r>
        <w:rPr>
          <w:noProof/>
        </w:rPr>
      </w:r>
      <w:r>
        <w:rPr>
          <w:noProof/>
        </w:rPr>
        <w:fldChar w:fldCharType="separate"/>
      </w:r>
      <w:r>
        <w:rPr>
          <w:noProof/>
        </w:rPr>
        <w:t>48</w:t>
      </w:r>
      <w:r>
        <w:rPr>
          <w:noProof/>
        </w:rPr>
        <w:fldChar w:fldCharType="end"/>
      </w:r>
    </w:p>
    <w:p w14:paraId="2D62058D" w14:textId="77777777" w:rsidR="00252C84" w:rsidRDefault="00252C84">
      <w:pPr>
        <w:pStyle w:val="TOC2"/>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15.2</w:t>
      </w:r>
      <w:r w:rsidRPr="00882587">
        <w:rPr>
          <w:rFonts w:eastAsia="MS Mincho"/>
          <w:noProof/>
        </w:rPr>
        <w:t xml:space="preserve"> Informative References</w:t>
      </w:r>
      <w:r>
        <w:rPr>
          <w:noProof/>
        </w:rPr>
        <w:tab/>
      </w:r>
      <w:r>
        <w:rPr>
          <w:noProof/>
        </w:rPr>
        <w:fldChar w:fldCharType="begin"/>
      </w:r>
      <w:r>
        <w:rPr>
          <w:noProof/>
        </w:rPr>
        <w:instrText xml:space="preserve"> PAGEREF _Toc276915277 \h </w:instrText>
      </w:r>
      <w:r>
        <w:rPr>
          <w:noProof/>
        </w:rPr>
      </w:r>
      <w:r>
        <w:rPr>
          <w:noProof/>
        </w:rPr>
        <w:fldChar w:fldCharType="separate"/>
      </w:r>
      <w:r>
        <w:rPr>
          <w:noProof/>
        </w:rPr>
        <w:t>50</w:t>
      </w:r>
      <w:r>
        <w:rPr>
          <w:noProof/>
        </w:rPr>
        <w:fldChar w:fldCharType="end"/>
      </w:r>
    </w:p>
    <w:p w14:paraId="247BB1B0" w14:textId="77777777" w:rsidR="00252C84" w:rsidRDefault="00252C84">
      <w:pPr>
        <w:pStyle w:val="TOC1"/>
        <w:tabs>
          <w:tab w:val="right" w:leader="dot" w:pos="9580"/>
        </w:tabs>
        <w:rPr>
          <w:rFonts w:asciiTheme="minorHAnsi" w:eastAsiaTheme="minorEastAsia" w:hAnsiTheme="minorHAnsi" w:cstheme="minorBidi"/>
          <w:noProof/>
          <w:lang w:val="en-CA" w:eastAsia="ja-JP"/>
        </w:rPr>
      </w:pPr>
      <w:r w:rsidRPr="00882587">
        <w:rPr>
          <w:rFonts w:eastAsia="MS Mincho"/>
          <w:bCs/>
          <w:noProof/>
          <w:color w:val="000000"/>
        </w:rPr>
        <w:t>16.</w:t>
      </w:r>
      <w:r w:rsidRPr="00882587">
        <w:rPr>
          <w:rFonts w:eastAsia="MS Mincho"/>
          <w:noProof/>
        </w:rPr>
        <w:t xml:space="preserve"> Authors' Addresses</w:t>
      </w:r>
      <w:r>
        <w:rPr>
          <w:noProof/>
        </w:rPr>
        <w:tab/>
      </w:r>
      <w:r>
        <w:rPr>
          <w:noProof/>
        </w:rPr>
        <w:fldChar w:fldCharType="begin"/>
      </w:r>
      <w:r>
        <w:rPr>
          <w:noProof/>
        </w:rPr>
        <w:instrText xml:space="preserve"> PAGEREF _Toc276915278 \h </w:instrText>
      </w:r>
      <w:r>
        <w:rPr>
          <w:noProof/>
        </w:rPr>
      </w:r>
      <w:r>
        <w:rPr>
          <w:noProof/>
        </w:rPr>
        <w:fldChar w:fldCharType="separate"/>
      </w:r>
      <w:r>
        <w:rPr>
          <w:noProof/>
        </w:rPr>
        <w:t>51</w:t>
      </w:r>
      <w:r>
        <w:rPr>
          <w:noProof/>
        </w:rPr>
        <w:fldChar w:fldCharType="end"/>
      </w:r>
    </w:p>
    <w:p w14:paraId="263551FC" w14:textId="77777777" w:rsidR="00D21EBB" w:rsidRDefault="000676B2" w:rsidP="00D21EBB">
      <w:pPr>
        <w:pStyle w:val="PlainText"/>
        <w:rPr>
          <w:rFonts w:eastAsia="MS Mincho" w:cs="Arial"/>
        </w:rPr>
      </w:pPr>
      <w:r>
        <w:rPr>
          <w:rFonts w:eastAsia="MS Mincho" w:cs="Arial"/>
        </w:rPr>
        <w:fldChar w:fldCharType="end"/>
      </w:r>
    </w:p>
    <w:p w14:paraId="6697036A" w14:textId="77777777" w:rsidR="00D21EBB" w:rsidRDefault="00D21EBB" w:rsidP="00D21EBB">
      <w:pPr>
        <w:pStyle w:val="PlainText"/>
        <w:rPr>
          <w:rFonts w:eastAsia="MS Mincho" w:cs="Arial"/>
        </w:rPr>
      </w:pPr>
    </w:p>
    <w:p w14:paraId="27F4F85C" w14:textId="77777777" w:rsidR="00D21EBB" w:rsidRDefault="00D21EBB" w:rsidP="00915ACB">
      <w:pPr>
        <w:pStyle w:val="Title"/>
      </w:pPr>
      <w:r>
        <w:t>List of Tables</w:t>
      </w:r>
    </w:p>
    <w:p w14:paraId="61DDB09C" w14:textId="77777777" w:rsidR="00252C84" w:rsidRDefault="00915ACB">
      <w:pPr>
        <w:pStyle w:val="TableofFigures"/>
        <w:tabs>
          <w:tab w:val="right" w:leader="dot" w:pos="9580"/>
        </w:tabs>
        <w:rPr>
          <w:rFonts w:asciiTheme="minorHAnsi" w:eastAsiaTheme="minorEastAsia" w:hAnsiTheme="minorHAnsi" w:cstheme="minorBidi"/>
          <w:noProof/>
          <w:lang w:val="en-CA"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252C84">
        <w:rPr>
          <w:noProof/>
        </w:rPr>
        <w:t>Table 1 - Operations for Scan (note 1)</w:t>
      </w:r>
      <w:r w:rsidR="00252C84">
        <w:rPr>
          <w:noProof/>
        </w:rPr>
        <w:tab/>
      </w:r>
      <w:r w:rsidR="00252C84">
        <w:rPr>
          <w:noProof/>
        </w:rPr>
        <w:fldChar w:fldCharType="begin"/>
      </w:r>
      <w:r w:rsidR="00252C84">
        <w:rPr>
          <w:noProof/>
        </w:rPr>
        <w:instrText xml:space="preserve"> PAGEREF _Toc276915279 \h </w:instrText>
      </w:r>
      <w:r w:rsidR="00252C84">
        <w:rPr>
          <w:noProof/>
        </w:rPr>
      </w:r>
      <w:r w:rsidR="00252C84">
        <w:rPr>
          <w:noProof/>
        </w:rPr>
        <w:fldChar w:fldCharType="separate"/>
      </w:r>
      <w:r w:rsidR="00252C84">
        <w:rPr>
          <w:noProof/>
        </w:rPr>
        <w:t>17</w:t>
      </w:r>
      <w:r w:rsidR="00252C84">
        <w:rPr>
          <w:noProof/>
        </w:rPr>
        <w:fldChar w:fldCharType="end"/>
      </w:r>
    </w:p>
    <w:p w14:paraId="10CD2FAF" w14:textId="77777777" w:rsidR="00252C84" w:rsidRDefault="00252C84">
      <w:pPr>
        <w:pStyle w:val="TableofFigures"/>
        <w:tabs>
          <w:tab w:val="right" w:leader="dot" w:pos="9580"/>
        </w:tabs>
        <w:rPr>
          <w:rFonts w:asciiTheme="minorHAnsi" w:eastAsiaTheme="minorEastAsia" w:hAnsiTheme="minorHAnsi" w:cstheme="minorBidi"/>
          <w:noProof/>
          <w:lang w:val="en-CA" w:eastAsia="ja-JP"/>
        </w:rPr>
      </w:pPr>
      <w:r>
        <w:rPr>
          <w:noProof/>
        </w:rPr>
        <w:t>Table 2 - Required IPP Printer Description Attributes</w:t>
      </w:r>
      <w:r>
        <w:rPr>
          <w:noProof/>
        </w:rPr>
        <w:tab/>
      </w:r>
      <w:r>
        <w:rPr>
          <w:noProof/>
        </w:rPr>
        <w:fldChar w:fldCharType="begin"/>
      </w:r>
      <w:r>
        <w:rPr>
          <w:noProof/>
        </w:rPr>
        <w:instrText xml:space="preserve"> PAGEREF _Toc276915280 \h </w:instrText>
      </w:r>
      <w:r>
        <w:rPr>
          <w:noProof/>
        </w:rPr>
      </w:r>
      <w:r>
        <w:rPr>
          <w:noProof/>
        </w:rPr>
        <w:fldChar w:fldCharType="separate"/>
      </w:r>
      <w:r>
        <w:rPr>
          <w:noProof/>
        </w:rPr>
        <w:t>19</w:t>
      </w:r>
      <w:r>
        <w:rPr>
          <w:noProof/>
        </w:rPr>
        <w:fldChar w:fldCharType="end"/>
      </w:r>
    </w:p>
    <w:p w14:paraId="2AAB0C57" w14:textId="77777777" w:rsidR="00252C84" w:rsidRDefault="00252C84">
      <w:pPr>
        <w:pStyle w:val="TableofFigures"/>
        <w:tabs>
          <w:tab w:val="right" w:leader="dot" w:pos="9580"/>
        </w:tabs>
        <w:rPr>
          <w:rFonts w:asciiTheme="minorHAnsi" w:eastAsiaTheme="minorEastAsia" w:hAnsiTheme="minorHAnsi" w:cstheme="minorBidi"/>
          <w:noProof/>
          <w:lang w:val="en-CA" w:eastAsia="ja-JP"/>
        </w:rPr>
      </w:pPr>
      <w:r>
        <w:rPr>
          <w:noProof/>
        </w:rPr>
        <w:t>Table 3 - Required IPP Printer Status Attributes</w:t>
      </w:r>
      <w:r>
        <w:rPr>
          <w:noProof/>
        </w:rPr>
        <w:tab/>
      </w:r>
      <w:r>
        <w:rPr>
          <w:noProof/>
        </w:rPr>
        <w:fldChar w:fldCharType="begin"/>
      </w:r>
      <w:r>
        <w:rPr>
          <w:noProof/>
        </w:rPr>
        <w:instrText xml:space="preserve"> PAGEREF _Toc276915281 \h </w:instrText>
      </w:r>
      <w:r>
        <w:rPr>
          <w:noProof/>
        </w:rPr>
      </w:r>
      <w:r>
        <w:rPr>
          <w:noProof/>
        </w:rPr>
        <w:fldChar w:fldCharType="separate"/>
      </w:r>
      <w:r>
        <w:rPr>
          <w:noProof/>
        </w:rPr>
        <w:t>20</w:t>
      </w:r>
      <w:r>
        <w:rPr>
          <w:noProof/>
        </w:rPr>
        <w:fldChar w:fldCharType="end"/>
      </w:r>
    </w:p>
    <w:p w14:paraId="7F052F2E" w14:textId="77777777" w:rsidR="00252C84" w:rsidRDefault="00252C84">
      <w:pPr>
        <w:pStyle w:val="TableofFigures"/>
        <w:tabs>
          <w:tab w:val="right" w:leader="dot" w:pos="9580"/>
        </w:tabs>
        <w:rPr>
          <w:rFonts w:asciiTheme="minorHAnsi" w:eastAsiaTheme="minorEastAsia" w:hAnsiTheme="minorHAnsi" w:cstheme="minorBidi"/>
          <w:noProof/>
          <w:lang w:val="en-CA" w:eastAsia="ja-JP"/>
        </w:rPr>
      </w:pPr>
      <w:r>
        <w:rPr>
          <w:noProof/>
        </w:rPr>
        <w:t>Table 4 - Required Operation Attributes</w:t>
      </w:r>
      <w:r>
        <w:rPr>
          <w:noProof/>
        </w:rPr>
        <w:tab/>
      </w:r>
      <w:r>
        <w:rPr>
          <w:noProof/>
        </w:rPr>
        <w:fldChar w:fldCharType="begin"/>
      </w:r>
      <w:r>
        <w:rPr>
          <w:noProof/>
        </w:rPr>
        <w:instrText xml:space="preserve"> PAGEREF _Toc276915282 \h </w:instrText>
      </w:r>
      <w:r>
        <w:rPr>
          <w:noProof/>
        </w:rPr>
      </w:r>
      <w:r>
        <w:rPr>
          <w:noProof/>
        </w:rPr>
        <w:fldChar w:fldCharType="separate"/>
      </w:r>
      <w:r>
        <w:rPr>
          <w:noProof/>
        </w:rPr>
        <w:t>21</w:t>
      </w:r>
      <w:r>
        <w:rPr>
          <w:noProof/>
        </w:rPr>
        <w:fldChar w:fldCharType="end"/>
      </w:r>
    </w:p>
    <w:p w14:paraId="04F00627" w14:textId="77777777" w:rsidR="00252C84" w:rsidRDefault="00252C84">
      <w:pPr>
        <w:pStyle w:val="TableofFigures"/>
        <w:tabs>
          <w:tab w:val="right" w:leader="dot" w:pos="9580"/>
        </w:tabs>
        <w:rPr>
          <w:rFonts w:asciiTheme="minorHAnsi" w:eastAsiaTheme="minorEastAsia" w:hAnsiTheme="minorHAnsi" w:cstheme="minorBidi"/>
          <w:noProof/>
          <w:lang w:val="en-CA" w:eastAsia="ja-JP"/>
        </w:rPr>
      </w:pPr>
      <w:r>
        <w:rPr>
          <w:noProof/>
        </w:rPr>
        <w:t>Table 5 - Required Job Template Attributes</w:t>
      </w:r>
      <w:r>
        <w:rPr>
          <w:noProof/>
        </w:rPr>
        <w:tab/>
      </w:r>
      <w:r>
        <w:rPr>
          <w:noProof/>
        </w:rPr>
        <w:fldChar w:fldCharType="begin"/>
      </w:r>
      <w:r>
        <w:rPr>
          <w:noProof/>
        </w:rPr>
        <w:instrText xml:space="preserve"> PAGEREF _Toc276915283 \h </w:instrText>
      </w:r>
      <w:r>
        <w:rPr>
          <w:noProof/>
        </w:rPr>
      </w:r>
      <w:r>
        <w:rPr>
          <w:noProof/>
        </w:rPr>
        <w:fldChar w:fldCharType="separate"/>
      </w:r>
      <w:r>
        <w:rPr>
          <w:noProof/>
        </w:rPr>
        <w:t>22</w:t>
      </w:r>
      <w:r>
        <w:rPr>
          <w:noProof/>
        </w:rPr>
        <w:fldChar w:fldCharType="end"/>
      </w:r>
    </w:p>
    <w:p w14:paraId="0728C530" w14:textId="77777777" w:rsidR="00252C84" w:rsidRDefault="00252C84">
      <w:pPr>
        <w:pStyle w:val="TableofFigures"/>
        <w:tabs>
          <w:tab w:val="right" w:leader="dot" w:pos="9580"/>
        </w:tabs>
        <w:rPr>
          <w:rFonts w:asciiTheme="minorHAnsi" w:eastAsiaTheme="minorEastAsia" w:hAnsiTheme="minorHAnsi" w:cstheme="minorBidi"/>
          <w:noProof/>
          <w:lang w:val="en-CA" w:eastAsia="ja-JP"/>
        </w:rPr>
      </w:pPr>
      <w:r>
        <w:rPr>
          <w:noProof/>
        </w:rPr>
        <w:t>Table 6 - Required Job Description Attributes</w:t>
      </w:r>
      <w:r>
        <w:rPr>
          <w:noProof/>
        </w:rPr>
        <w:tab/>
      </w:r>
      <w:r>
        <w:rPr>
          <w:noProof/>
        </w:rPr>
        <w:fldChar w:fldCharType="begin"/>
      </w:r>
      <w:r>
        <w:rPr>
          <w:noProof/>
        </w:rPr>
        <w:instrText xml:space="preserve"> PAGEREF _Toc276915284 \h </w:instrText>
      </w:r>
      <w:r>
        <w:rPr>
          <w:noProof/>
        </w:rPr>
      </w:r>
      <w:r>
        <w:rPr>
          <w:noProof/>
        </w:rPr>
        <w:fldChar w:fldCharType="separate"/>
      </w:r>
      <w:r>
        <w:rPr>
          <w:noProof/>
        </w:rPr>
        <w:t>22</w:t>
      </w:r>
      <w:r>
        <w:rPr>
          <w:noProof/>
        </w:rPr>
        <w:fldChar w:fldCharType="end"/>
      </w:r>
    </w:p>
    <w:p w14:paraId="42216CB2" w14:textId="77777777" w:rsidR="00252C84" w:rsidRDefault="00252C84">
      <w:pPr>
        <w:pStyle w:val="TableofFigures"/>
        <w:tabs>
          <w:tab w:val="right" w:leader="dot" w:pos="9580"/>
        </w:tabs>
        <w:rPr>
          <w:rFonts w:asciiTheme="minorHAnsi" w:eastAsiaTheme="minorEastAsia" w:hAnsiTheme="minorHAnsi" w:cstheme="minorBidi"/>
          <w:noProof/>
          <w:lang w:val="en-CA" w:eastAsia="ja-JP"/>
        </w:rPr>
      </w:pPr>
      <w:r>
        <w:rPr>
          <w:noProof/>
        </w:rPr>
        <w:t>Table 7 - Required Job Status Attributes</w:t>
      </w:r>
      <w:r>
        <w:rPr>
          <w:noProof/>
        </w:rPr>
        <w:tab/>
      </w:r>
      <w:r>
        <w:rPr>
          <w:noProof/>
        </w:rPr>
        <w:fldChar w:fldCharType="begin"/>
      </w:r>
      <w:r>
        <w:rPr>
          <w:noProof/>
        </w:rPr>
        <w:instrText xml:space="preserve"> PAGEREF _Toc276915285 \h </w:instrText>
      </w:r>
      <w:r>
        <w:rPr>
          <w:noProof/>
        </w:rPr>
      </w:r>
      <w:r>
        <w:rPr>
          <w:noProof/>
        </w:rPr>
        <w:fldChar w:fldCharType="separate"/>
      </w:r>
      <w:r>
        <w:rPr>
          <w:noProof/>
        </w:rPr>
        <w:t>23</w:t>
      </w:r>
      <w:r>
        <w:rPr>
          <w:noProof/>
        </w:rPr>
        <w:fldChar w:fldCharType="end"/>
      </w:r>
    </w:p>
    <w:p w14:paraId="1753D397" w14:textId="77777777" w:rsidR="00252C84" w:rsidRDefault="00252C84">
      <w:pPr>
        <w:pStyle w:val="TableofFigures"/>
        <w:tabs>
          <w:tab w:val="right" w:leader="dot" w:pos="9580"/>
        </w:tabs>
        <w:rPr>
          <w:rFonts w:asciiTheme="minorHAnsi" w:eastAsiaTheme="minorEastAsia" w:hAnsiTheme="minorHAnsi" w:cstheme="minorBidi"/>
          <w:noProof/>
          <w:lang w:val="en-CA" w:eastAsia="ja-JP"/>
        </w:rPr>
      </w:pPr>
      <w:r>
        <w:rPr>
          <w:noProof/>
        </w:rPr>
        <w:t>Table 8 - IPP Scan "input-color-mode" Keyword Values</w:t>
      </w:r>
      <w:r>
        <w:rPr>
          <w:noProof/>
        </w:rPr>
        <w:tab/>
      </w:r>
      <w:r>
        <w:rPr>
          <w:noProof/>
        </w:rPr>
        <w:fldChar w:fldCharType="begin"/>
      </w:r>
      <w:r>
        <w:rPr>
          <w:noProof/>
        </w:rPr>
        <w:instrText xml:space="preserve"> PAGEREF _Toc276915286 \h </w:instrText>
      </w:r>
      <w:r>
        <w:rPr>
          <w:noProof/>
        </w:rPr>
      </w:r>
      <w:r>
        <w:rPr>
          <w:noProof/>
        </w:rPr>
        <w:fldChar w:fldCharType="separate"/>
      </w:r>
      <w:r>
        <w:rPr>
          <w:noProof/>
        </w:rPr>
        <w:t>40</w:t>
      </w:r>
      <w:r>
        <w:rPr>
          <w:noProof/>
        </w:rPr>
        <w:fldChar w:fldCharType="end"/>
      </w:r>
    </w:p>
    <w:p w14:paraId="05E9030D" w14:textId="77777777" w:rsidR="00252C84" w:rsidRDefault="00252C84">
      <w:pPr>
        <w:pStyle w:val="TableofFigures"/>
        <w:tabs>
          <w:tab w:val="right" w:leader="dot" w:pos="9580"/>
        </w:tabs>
        <w:rPr>
          <w:rFonts w:asciiTheme="minorHAnsi" w:eastAsiaTheme="minorEastAsia" w:hAnsiTheme="minorHAnsi" w:cstheme="minorBidi"/>
          <w:noProof/>
          <w:lang w:val="en-CA" w:eastAsia="ja-JP"/>
        </w:rPr>
      </w:pPr>
      <w:r>
        <w:rPr>
          <w:noProof/>
        </w:rPr>
        <w:t>Table 9 - IPP Scan "job-state-reasons" Keyword Values</w:t>
      </w:r>
      <w:r>
        <w:rPr>
          <w:noProof/>
        </w:rPr>
        <w:tab/>
      </w:r>
      <w:r>
        <w:rPr>
          <w:noProof/>
        </w:rPr>
        <w:fldChar w:fldCharType="begin"/>
      </w:r>
      <w:r>
        <w:rPr>
          <w:noProof/>
        </w:rPr>
        <w:instrText xml:space="preserve"> PAGEREF _Toc276915287 \h </w:instrText>
      </w:r>
      <w:r>
        <w:rPr>
          <w:noProof/>
        </w:rPr>
      </w:r>
      <w:r>
        <w:rPr>
          <w:noProof/>
        </w:rPr>
        <w:fldChar w:fldCharType="separate"/>
      </w:r>
      <w:r>
        <w:rPr>
          <w:noProof/>
        </w:rPr>
        <w:t>40</w:t>
      </w:r>
      <w:r>
        <w:rPr>
          <w:noProof/>
        </w:rPr>
        <w:fldChar w:fldCharType="end"/>
      </w:r>
    </w:p>
    <w:p w14:paraId="5726D03B" w14:textId="77777777" w:rsidR="00252C84" w:rsidRDefault="00252C84">
      <w:pPr>
        <w:pStyle w:val="TableofFigures"/>
        <w:tabs>
          <w:tab w:val="right" w:leader="dot" w:pos="9580"/>
        </w:tabs>
        <w:rPr>
          <w:rFonts w:asciiTheme="minorHAnsi" w:eastAsiaTheme="minorEastAsia" w:hAnsiTheme="minorHAnsi" w:cstheme="minorBidi"/>
          <w:noProof/>
          <w:lang w:val="en-CA" w:eastAsia="ja-JP"/>
        </w:rPr>
      </w:pPr>
      <w:r>
        <w:rPr>
          <w:noProof/>
        </w:rPr>
        <w:t>Table 10  - Required Text Record Values</w:t>
      </w:r>
      <w:r>
        <w:rPr>
          <w:noProof/>
        </w:rPr>
        <w:tab/>
      </w:r>
      <w:r>
        <w:rPr>
          <w:noProof/>
        </w:rPr>
        <w:fldChar w:fldCharType="begin"/>
      </w:r>
      <w:r>
        <w:rPr>
          <w:noProof/>
        </w:rPr>
        <w:instrText xml:space="preserve"> PAGEREF _Toc276915288 \h </w:instrText>
      </w:r>
      <w:r>
        <w:rPr>
          <w:noProof/>
        </w:rPr>
      </w:r>
      <w:r>
        <w:rPr>
          <w:noProof/>
        </w:rPr>
        <w:fldChar w:fldCharType="separate"/>
      </w:r>
      <w:r>
        <w:rPr>
          <w:noProof/>
        </w:rPr>
        <w:t>42</w:t>
      </w:r>
      <w:r>
        <w:rPr>
          <w:noProof/>
        </w:rPr>
        <w:fldChar w:fldCharType="end"/>
      </w:r>
    </w:p>
    <w:p w14:paraId="2856C2AE" w14:textId="77777777" w:rsidR="00D21EBB" w:rsidRDefault="00915ACB" w:rsidP="00D21EBB">
      <w:pPr>
        <w:pStyle w:val="PlainText"/>
        <w:rPr>
          <w:rFonts w:eastAsia="MS Mincho" w:cs="Arial"/>
        </w:rPr>
      </w:pPr>
      <w:r>
        <w:rPr>
          <w:rFonts w:eastAsia="MS Mincho" w:cs="Arial"/>
        </w:rPr>
        <w:fldChar w:fldCharType="end"/>
      </w:r>
    </w:p>
    <w:p w14:paraId="5863BB8B" w14:textId="63582D21" w:rsidR="00DA5937" w:rsidRDefault="00DA5937" w:rsidP="00DA5937">
      <w:pPr>
        <w:pStyle w:val="Title"/>
      </w:pPr>
      <w:r>
        <w:t>List of Figures</w:t>
      </w:r>
    </w:p>
    <w:p w14:paraId="12F76D64" w14:textId="77777777" w:rsidR="00252C84" w:rsidRDefault="00DA5937">
      <w:pPr>
        <w:pStyle w:val="TableofFigures"/>
        <w:tabs>
          <w:tab w:val="right" w:leader="dot" w:pos="9580"/>
        </w:tabs>
        <w:rPr>
          <w:rFonts w:asciiTheme="minorHAnsi" w:eastAsiaTheme="minorEastAsia" w:hAnsiTheme="minorHAnsi" w:cstheme="minorBidi"/>
          <w:noProof/>
          <w:lang w:val="en-CA" w:eastAsia="ja-JP"/>
        </w:rPr>
      </w:pPr>
      <w:r>
        <w:rPr>
          <w:rFonts w:eastAsia="MS Mincho" w:cs="Arial"/>
          <w:szCs w:val="22"/>
        </w:rPr>
        <w:fldChar w:fldCharType="begin"/>
      </w:r>
      <w:r>
        <w:rPr>
          <w:rFonts w:eastAsia="MS Mincho" w:cs="Arial"/>
        </w:rPr>
        <w:instrText xml:space="preserve"> TOC \h \z \c "Figure" </w:instrText>
      </w:r>
      <w:r>
        <w:rPr>
          <w:rFonts w:eastAsia="MS Mincho" w:cs="Arial"/>
          <w:szCs w:val="22"/>
        </w:rPr>
        <w:fldChar w:fldCharType="separate"/>
      </w:r>
      <w:r w:rsidR="00252C84">
        <w:rPr>
          <w:noProof/>
        </w:rPr>
        <w:t>Figure 1  - Scan Job Creation Flow Chart</w:t>
      </w:r>
      <w:r w:rsidR="00252C84">
        <w:rPr>
          <w:noProof/>
        </w:rPr>
        <w:tab/>
      </w:r>
      <w:r w:rsidR="00252C84">
        <w:rPr>
          <w:noProof/>
        </w:rPr>
        <w:fldChar w:fldCharType="begin"/>
      </w:r>
      <w:r w:rsidR="00252C84">
        <w:rPr>
          <w:noProof/>
        </w:rPr>
        <w:instrText xml:space="preserve"> PAGEREF _Toc276915289 \h </w:instrText>
      </w:r>
      <w:r w:rsidR="00252C84">
        <w:rPr>
          <w:noProof/>
        </w:rPr>
      </w:r>
      <w:r w:rsidR="00252C84">
        <w:rPr>
          <w:noProof/>
        </w:rPr>
        <w:fldChar w:fldCharType="separate"/>
      </w:r>
      <w:r w:rsidR="00252C84">
        <w:rPr>
          <w:noProof/>
        </w:rPr>
        <w:t>24</w:t>
      </w:r>
      <w:r w:rsidR="00252C84">
        <w:rPr>
          <w:noProof/>
        </w:rPr>
        <w:fldChar w:fldCharType="end"/>
      </w:r>
    </w:p>
    <w:p w14:paraId="71FACB3C" w14:textId="77777777" w:rsidR="00DA5937" w:rsidRDefault="00DA5937" w:rsidP="00D21EBB">
      <w:pPr>
        <w:pStyle w:val="PlainText"/>
        <w:rPr>
          <w:rFonts w:eastAsia="MS Mincho" w:cs="Arial"/>
        </w:rPr>
      </w:pPr>
      <w:r>
        <w:rPr>
          <w:rFonts w:eastAsia="MS Mincho" w:cs="Arial"/>
        </w:rPr>
        <w:fldChar w:fldCharType="end"/>
      </w:r>
    </w:p>
    <w:p w14:paraId="23775991" w14:textId="77777777" w:rsidR="00C004F2" w:rsidRDefault="00C004F2" w:rsidP="00E1772A">
      <w:pPr>
        <w:pStyle w:val="IEEEStdsLevel1Header"/>
        <w:rPr>
          <w:rFonts w:eastAsia="MS Mincho"/>
        </w:rPr>
      </w:pPr>
      <w:r>
        <w:rPr>
          <w:rFonts w:eastAsia="MS Mincho"/>
        </w:rPr>
        <w:br w:type="page"/>
      </w:r>
      <w:bookmarkStart w:id="1" w:name="_Toc221100445"/>
      <w:bookmarkStart w:id="2" w:name="_Toc221101439"/>
      <w:bookmarkStart w:id="3" w:name="_Toc263650576"/>
      <w:bookmarkStart w:id="4" w:name="_Toc276915184"/>
      <w:bookmarkEnd w:id="1"/>
      <w:bookmarkEnd w:id="2"/>
      <w:r w:rsidRPr="00E1772A">
        <w:rPr>
          <w:rFonts w:eastAsia="MS Mincho"/>
        </w:rPr>
        <w:lastRenderedPageBreak/>
        <w:t>Introduction</w:t>
      </w:r>
      <w:bookmarkEnd w:id="3"/>
      <w:bookmarkEnd w:id="4"/>
    </w:p>
    <w:p w14:paraId="34B3C6AD" w14:textId="296809D8" w:rsidR="003D30A9" w:rsidRPr="003D30A9" w:rsidRDefault="00FA6D3E" w:rsidP="0092183A">
      <w:pPr>
        <w:pStyle w:val="IEEEStdsParagraph"/>
      </w:pPr>
      <w:r>
        <w:t xml:space="preserve">This document </w:t>
      </w:r>
      <w:r w:rsidR="008D0E32">
        <w:t xml:space="preserve">defines </w:t>
      </w:r>
      <w:r>
        <w:t xml:space="preserve">an IPP </w:t>
      </w:r>
      <w:r w:rsidR="008D0E32">
        <w:t xml:space="preserve">Binding </w:t>
      </w:r>
      <w:r>
        <w:t xml:space="preserve">of the PWG </w:t>
      </w:r>
      <w:r w:rsidR="00F70F9D" w:rsidRPr="00F70F9D">
        <w:t>Network Scan Service Semantic Model and Service Interface Version 1.0</w:t>
      </w:r>
      <w:r w:rsidR="00F70F9D">
        <w:t xml:space="preserve"> [PWG5108.02]</w:t>
      </w:r>
      <w:r w:rsidR="00AE29FC">
        <w:t>.</w:t>
      </w:r>
    </w:p>
    <w:p w14:paraId="6FD99AC2" w14:textId="77777777" w:rsidR="00C004F2" w:rsidRDefault="00C004F2" w:rsidP="00E1772A">
      <w:pPr>
        <w:pStyle w:val="IEEEStdsLevel1Header"/>
        <w:rPr>
          <w:rFonts w:eastAsia="MS Mincho"/>
        </w:rPr>
      </w:pPr>
      <w:bookmarkStart w:id="5" w:name="_Toc263650577"/>
      <w:bookmarkStart w:id="6" w:name="_Toc276915185"/>
      <w:r>
        <w:rPr>
          <w:rFonts w:eastAsia="MS Mincho"/>
        </w:rPr>
        <w:t>Terminology</w:t>
      </w:r>
      <w:bookmarkEnd w:id="5"/>
      <w:bookmarkEnd w:id="6"/>
    </w:p>
    <w:p w14:paraId="0A13025C" w14:textId="77777777" w:rsidR="00C004F2" w:rsidRDefault="00C004F2" w:rsidP="00E1772A">
      <w:pPr>
        <w:pStyle w:val="IEEEStdsLevel2Header"/>
        <w:rPr>
          <w:snapToGrid w:val="0"/>
        </w:rPr>
      </w:pPr>
      <w:bookmarkStart w:id="7" w:name="_Ref486620936"/>
      <w:bookmarkStart w:id="8" w:name="_Toc19011366"/>
      <w:bookmarkStart w:id="9" w:name="_Toc53897745"/>
      <w:bookmarkStart w:id="10" w:name="_Toc199666720"/>
      <w:bookmarkStart w:id="11" w:name="_Toc263650578"/>
      <w:bookmarkStart w:id="12" w:name="_Toc276915186"/>
      <w:r w:rsidRPr="00CB46AF">
        <w:t>Conformance</w:t>
      </w:r>
      <w:r>
        <w:rPr>
          <w:snapToGrid w:val="0"/>
        </w:rPr>
        <w:t xml:space="preserve"> Terminology</w:t>
      </w:r>
      <w:bookmarkEnd w:id="7"/>
      <w:bookmarkEnd w:id="8"/>
      <w:bookmarkEnd w:id="9"/>
      <w:bookmarkEnd w:id="10"/>
      <w:bookmarkEnd w:id="11"/>
      <w:bookmarkEnd w:id="12"/>
    </w:p>
    <w:p w14:paraId="164E3CE5" w14:textId="350DB683" w:rsidR="00C004F2" w:rsidRDefault="00255EB8" w:rsidP="0092183A">
      <w:pPr>
        <w:pStyle w:val="IEEEStdsParagraph"/>
      </w:pPr>
      <w:r w:rsidRPr="00255EB8">
        <w:t>Capitalized terms, such as MUST, MUST NOT, RECOMMENDED, REQUIRED, SHOULD, SHOULD NOT, MAY, and OPTIONAL, have special meaning relating to conformance as defined in Key words for use in RFCs to Indicate Requirement Levels [RFC2119]. The term CONDITIONALLY REQUIRED is additionally defined for a conformance requirement that applies to a particular capability or feature.</w:t>
      </w:r>
    </w:p>
    <w:p w14:paraId="28C6559E" w14:textId="77777777" w:rsidR="00363FDE" w:rsidRDefault="00363FDE" w:rsidP="00363FDE">
      <w:pPr>
        <w:pStyle w:val="IEEEStdsLevel2Header"/>
        <w:rPr>
          <w:snapToGrid w:val="0"/>
        </w:rPr>
      </w:pPr>
      <w:bookmarkStart w:id="13" w:name="_Toc234899505"/>
      <w:bookmarkStart w:id="14" w:name="_Toc275764166"/>
      <w:bookmarkStart w:id="15" w:name="_Toc276915187"/>
      <w:r>
        <w:rPr>
          <w:snapToGrid w:val="0"/>
        </w:rPr>
        <w:t xml:space="preserve">Protocol Role </w:t>
      </w:r>
      <w:r w:rsidRPr="00CB46AF">
        <w:t>Terminology</w:t>
      </w:r>
      <w:bookmarkEnd w:id="13"/>
      <w:bookmarkEnd w:id="14"/>
      <w:bookmarkEnd w:id="15"/>
    </w:p>
    <w:p w14:paraId="5BCF482B" w14:textId="77777777" w:rsidR="00363FDE" w:rsidRPr="00AC34FB" w:rsidRDefault="00363FDE" w:rsidP="00363FDE">
      <w:pPr>
        <w:pStyle w:val="IEEEStdsParagraph"/>
      </w:pPr>
      <w:r w:rsidRPr="00AC34FB">
        <w:t xml:space="preserve">This document defines the following protocol roles in order to specify unambiguous conformance requirements: </w:t>
      </w:r>
    </w:p>
    <w:p w14:paraId="0451D11D" w14:textId="77777777" w:rsidR="00363FDE" w:rsidRDefault="00363FDE" w:rsidP="00363FDE">
      <w:pPr>
        <w:pStyle w:val="IEEEStdsParagraph"/>
      </w:pPr>
      <w:r>
        <w:rPr>
          <w:i/>
        </w:rPr>
        <w:t>Scan Client</w:t>
      </w:r>
      <w:r>
        <w:t xml:space="preserve">: </w:t>
      </w:r>
      <w:r w:rsidRPr="008A3817">
        <w:t>Initiator of outgoing IPP session requests and sender of outgoing IPP operation requests (</w:t>
      </w:r>
      <w:r w:rsidRPr="001F651C">
        <w:t>Hyper</w:t>
      </w:r>
      <w:r>
        <w:t>T</w:t>
      </w:r>
      <w:r w:rsidRPr="001F651C">
        <w:t>ext Transfer Protocol -- HTTP/1.1 [RFC</w:t>
      </w:r>
      <w:r>
        <w:t>7230</w:t>
      </w:r>
      <w:r w:rsidRPr="001F651C">
        <w:t>] User Agent).</w:t>
      </w:r>
    </w:p>
    <w:p w14:paraId="0EBCAB8A" w14:textId="77777777" w:rsidR="00363FDE" w:rsidRDefault="00363FDE" w:rsidP="00363FDE">
      <w:pPr>
        <w:pStyle w:val="IEEEStdsParagraph"/>
      </w:pPr>
      <w:r>
        <w:rPr>
          <w:i/>
        </w:rPr>
        <w:t>Scan Service</w:t>
      </w:r>
      <w:r>
        <w:t>:</w:t>
      </w:r>
      <w:r w:rsidRPr="008A3817">
        <w:t xml:space="preserve"> Listener for incoming IPP session requests and receiver of incoming IPP operation requests (</w:t>
      </w:r>
      <w:r>
        <w:t xml:space="preserve">HyperText Transfer Protocol -- </w:t>
      </w:r>
      <w:r w:rsidRPr="003211C6">
        <w:t>HTTP/1.1 [RFC</w:t>
      </w:r>
      <w:r>
        <w:t>7230</w:t>
      </w:r>
      <w:r w:rsidRPr="003211C6">
        <w:t>]</w:t>
      </w:r>
      <w:r>
        <w:t xml:space="preserve"> </w:t>
      </w:r>
      <w:r w:rsidRPr="003211C6">
        <w:t>Server)</w:t>
      </w:r>
      <w:r>
        <w:t xml:space="preserve"> that represents one or more Imaging Devices</w:t>
      </w:r>
      <w:r w:rsidRPr="003211C6">
        <w:t>.</w:t>
      </w:r>
    </w:p>
    <w:p w14:paraId="07A8FFC1" w14:textId="48FF6F23" w:rsidR="00AE29FC" w:rsidRDefault="00F27B06" w:rsidP="00AE29FC">
      <w:pPr>
        <w:pStyle w:val="IEEEStdsLevel2Header"/>
      </w:pPr>
      <w:bookmarkStart w:id="16" w:name="_Toc263650579"/>
      <w:bookmarkStart w:id="17" w:name="_Toc173803333"/>
      <w:bookmarkStart w:id="18" w:name="_Toc276915188"/>
      <w:r>
        <w:rPr>
          <w:snapToGrid w:val="0"/>
        </w:rPr>
        <w:t>Scanning</w:t>
      </w:r>
      <w:r w:rsidR="00AE29FC">
        <w:rPr>
          <w:snapToGrid w:val="0"/>
        </w:rPr>
        <w:t xml:space="preserve"> </w:t>
      </w:r>
      <w:r w:rsidR="00AE29FC" w:rsidRPr="00CB46AF">
        <w:t>Terminology</w:t>
      </w:r>
      <w:bookmarkEnd w:id="16"/>
      <w:bookmarkEnd w:id="17"/>
      <w:bookmarkEnd w:id="18"/>
    </w:p>
    <w:p w14:paraId="79684F66" w14:textId="5D3A21C9" w:rsidR="00AE29FC" w:rsidRDefault="00AE29FC" w:rsidP="0092183A">
      <w:pPr>
        <w:pStyle w:val="IEEEStdsParagraph"/>
      </w:pPr>
      <w:r w:rsidRPr="008A3817">
        <w:t xml:space="preserve">Normative definitions and semantics of printing terms are imported from IETF Printer MIB v2 [RFC3805], IETF Finisher MIB [RFC3806], and IETF </w:t>
      </w:r>
      <w:r w:rsidR="00255EB8" w:rsidRPr="001F651C">
        <w:t>Internet Printing Protocol/1.1: Model and Semantics</w:t>
      </w:r>
      <w:r w:rsidR="00255EB8" w:rsidRPr="008A3817" w:rsidDel="00255EB8">
        <w:t xml:space="preserve"> </w:t>
      </w:r>
      <w:r w:rsidRPr="008A3817">
        <w:t>[RFC2911].</w:t>
      </w:r>
    </w:p>
    <w:p w14:paraId="31BAF66A" w14:textId="71D2800D" w:rsidR="00AE29FC" w:rsidRPr="008A3817" w:rsidRDefault="00AE29FC" w:rsidP="007D4F28">
      <w:pPr>
        <w:pStyle w:val="IEEEStdsParagraph"/>
      </w:pPr>
      <w:r w:rsidRPr="008A3817">
        <w:t xml:space="preserve">This document </w:t>
      </w:r>
      <w:r w:rsidR="00240FF6">
        <w:t>refines the definition of</w:t>
      </w:r>
      <w:r w:rsidRPr="008A3817">
        <w:t xml:space="preserve"> the following </w:t>
      </w:r>
      <w:r>
        <w:t xml:space="preserve">terms </w:t>
      </w:r>
      <w:r w:rsidRPr="008A3817">
        <w:t>in order to specify unambiguous conformance requirements:</w:t>
      </w:r>
    </w:p>
    <w:p w14:paraId="2D57241E" w14:textId="2BE6DC3F" w:rsidR="00255EB8" w:rsidRPr="00A054EE" w:rsidRDefault="00255EB8" w:rsidP="004D187C">
      <w:pPr>
        <w:pStyle w:val="IEEEStdsParagraph"/>
      </w:pPr>
      <w:r>
        <w:rPr>
          <w:i/>
        </w:rPr>
        <w:t>Document</w:t>
      </w:r>
      <w:r>
        <w:rPr>
          <w:rStyle w:val="CommentReference"/>
        </w:rPr>
        <w:t>:</w:t>
      </w:r>
      <w:r>
        <w:t xml:space="preserve"> An object created and managed by </w:t>
      </w:r>
      <w:r w:rsidR="00182CFC">
        <w:t xml:space="preserve">a </w:t>
      </w:r>
      <w:r w:rsidR="00F672D4">
        <w:t>Scan Service</w:t>
      </w:r>
      <w:r>
        <w:t xml:space="preserve"> that contains the description, processing, and status information. A Document object may have attached data and is bound to a single </w:t>
      </w:r>
      <w:r w:rsidR="009A0FC4">
        <w:t>Scan Job</w:t>
      </w:r>
      <w:r>
        <w:t>.</w:t>
      </w:r>
    </w:p>
    <w:p w14:paraId="0544FE9F" w14:textId="69B914A9" w:rsidR="00A4094A" w:rsidRDefault="00A4094A">
      <w:pPr>
        <w:pStyle w:val="IEEEStdsParagraph"/>
      </w:pPr>
      <w:r>
        <w:rPr>
          <w:i/>
        </w:rPr>
        <w:t xml:space="preserve">Imaging </w:t>
      </w:r>
      <w:r w:rsidR="00240FF6">
        <w:rPr>
          <w:i/>
        </w:rPr>
        <w:t>System</w:t>
      </w:r>
      <w:r>
        <w:rPr>
          <w:i/>
        </w:rPr>
        <w:t xml:space="preserve">: </w:t>
      </w:r>
      <w:r>
        <w:t xml:space="preserve">A logical or physical </w:t>
      </w:r>
      <w:r w:rsidR="00240FF6">
        <w:t xml:space="preserve">system </w:t>
      </w:r>
      <w:r>
        <w:t xml:space="preserve">that supports printing, </w:t>
      </w:r>
      <w:r w:rsidR="00F70F9D">
        <w:t>scanning</w:t>
      </w:r>
      <w:r>
        <w:t>, and other imaging services.</w:t>
      </w:r>
    </w:p>
    <w:p w14:paraId="2F927DD2" w14:textId="77777777" w:rsidR="008D0E32" w:rsidDel="009B1498" w:rsidRDefault="008D0E32" w:rsidP="008D0E32">
      <w:pPr>
        <w:pStyle w:val="IEEEStdsParagraph"/>
      </w:pPr>
      <w:r>
        <w:rPr>
          <w:i/>
        </w:rPr>
        <w:lastRenderedPageBreak/>
        <w:t>IPP Binding</w:t>
      </w:r>
      <w:r>
        <w:t xml:space="preserve">: </w:t>
      </w:r>
      <w:r w:rsidRPr="003A33F6">
        <w:t>The Internet Printing Protocol implementation of an abstract information model and associated set of abstract operations and data elements.</w:t>
      </w:r>
    </w:p>
    <w:p w14:paraId="02289C3A" w14:textId="2D5B9F36" w:rsidR="00B14BE8" w:rsidRPr="00A4094A" w:rsidRDefault="00B14BE8">
      <w:pPr>
        <w:pStyle w:val="IEEEStdsParagraph"/>
      </w:pPr>
      <w:r w:rsidRPr="00B14BE8">
        <w:rPr>
          <w:i/>
          <w:iCs/>
        </w:rPr>
        <w:t>ith</w:t>
      </w:r>
      <w:r>
        <w:t>:</w:t>
      </w:r>
      <w:r w:rsidRPr="00B14BE8">
        <w:t xml:space="preserve"> referring to a specific 1setOf value - the first value, the second value, and so forth.</w:t>
      </w:r>
    </w:p>
    <w:p w14:paraId="5353B2F7" w14:textId="529C281D" w:rsidR="00AE29FC" w:rsidRDefault="00AE29FC">
      <w:pPr>
        <w:pStyle w:val="IEEEStdsParagraph"/>
      </w:pPr>
      <w:r w:rsidRPr="0081730B">
        <w:rPr>
          <w:i/>
        </w:rPr>
        <w:t>Job Description</w:t>
      </w:r>
      <w:r w:rsidR="00255EB8">
        <w:t xml:space="preserve">: </w:t>
      </w:r>
      <w:r>
        <w:t xml:space="preserve">Attributes supplied by the end user </w:t>
      </w:r>
      <w:r w:rsidR="00F11561">
        <w:t xml:space="preserve">to </w:t>
      </w:r>
      <w:r w:rsidR="003E1377">
        <w:t>provide</w:t>
      </w:r>
      <w:r w:rsidR="00F11561">
        <w:t xml:space="preserve"> additional information for the Scan Job and the </w:t>
      </w:r>
      <w:r w:rsidR="007A7EA8">
        <w:t>document</w:t>
      </w:r>
      <w:r w:rsidR="00F11561">
        <w:t>s generated during the Scan Job Processing</w:t>
      </w:r>
      <w:r>
        <w:t xml:space="preserve"> [RFC2911].</w:t>
      </w:r>
    </w:p>
    <w:p w14:paraId="5B477BDD" w14:textId="62FECB7F" w:rsidR="00F11561" w:rsidRDefault="00F11561">
      <w:pPr>
        <w:pStyle w:val="IEEEStdsParagraph"/>
      </w:pPr>
      <w:r w:rsidRPr="0081730B">
        <w:rPr>
          <w:i/>
        </w:rPr>
        <w:t xml:space="preserve">Job </w:t>
      </w:r>
      <w:r>
        <w:rPr>
          <w:i/>
        </w:rPr>
        <w:t>Status</w:t>
      </w:r>
      <w:r>
        <w:t xml:space="preserve">: Attributes maintained by the </w:t>
      </w:r>
      <w:r w:rsidR="00F672D4">
        <w:t xml:space="preserve">service </w:t>
      </w:r>
      <w:r>
        <w:t>describing the Job object's identification, state, size, etc</w:t>
      </w:r>
      <w:r w:rsidR="00AA3108">
        <w:t xml:space="preserve">. </w:t>
      </w:r>
      <w:r>
        <w:t xml:space="preserve">These attributes are not directly modified by the </w:t>
      </w:r>
      <w:r w:rsidR="00F672D4">
        <w:t>Scan Client but can be affected indirectly through Client-initiate operations</w:t>
      </w:r>
      <w:r>
        <w:t xml:space="preserve"> [</w:t>
      </w:r>
      <w:r w:rsidR="00F672D4">
        <w:t>RFC3380</w:t>
      </w:r>
      <w:r>
        <w:t>].</w:t>
      </w:r>
    </w:p>
    <w:p w14:paraId="4D058000" w14:textId="614CCF57" w:rsidR="00AE29FC" w:rsidRDefault="00AE29FC">
      <w:pPr>
        <w:pStyle w:val="IEEEStdsParagraph"/>
      </w:pPr>
      <w:r w:rsidRPr="0081730B">
        <w:rPr>
          <w:i/>
        </w:rPr>
        <w:t>Job Template</w:t>
      </w:r>
      <w:r w:rsidR="00255EB8">
        <w:t xml:space="preserve">: </w:t>
      </w:r>
      <w:r w:rsidR="00F11561">
        <w:t xml:space="preserve">Attributes supplied by the end user specifying job processing instructions which are intended to override any </w:t>
      </w:r>
      <w:r w:rsidR="00F672D4">
        <w:t>Scan Service</w:t>
      </w:r>
      <w:r w:rsidR="00F11561">
        <w:t xml:space="preserve"> object defaults [RFC2911].</w:t>
      </w:r>
    </w:p>
    <w:p w14:paraId="01608CB8" w14:textId="6DF56A82" w:rsidR="00F75E30" w:rsidRDefault="00AE29FC">
      <w:pPr>
        <w:pStyle w:val="IEEEStdsParagraph"/>
      </w:pPr>
      <w:r w:rsidRPr="0081730B">
        <w:rPr>
          <w:i/>
        </w:rPr>
        <w:t>Job Ticket</w:t>
      </w:r>
      <w:r w:rsidR="00255EB8">
        <w:t xml:space="preserve">: </w:t>
      </w:r>
      <w:r>
        <w:t>The combination of Job Description and Job Template attributes</w:t>
      </w:r>
      <w:r w:rsidR="00623E2A">
        <w:t>.</w:t>
      </w:r>
    </w:p>
    <w:p w14:paraId="27A6F418" w14:textId="77777777" w:rsidR="00E728B4" w:rsidRDefault="00E728B4">
      <w:pPr>
        <w:pStyle w:val="IEEEStdsParagraph"/>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4D3E585D" w14:textId="1AA333BB" w:rsidR="00110C72" w:rsidRDefault="00110C72">
      <w:pPr>
        <w:pStyle w:val="IEEEStdsParagraph"/>
      </w:pPr>
      <w:r w:rsidRPr="00110C72">
        <w:rPr>
          <w:i/>
        </w:rPr>
        <w:t>Multifunction Device (MFD)</w:t>
      </w:r>
      <w:r>
        <w:t xml:space="preserve">: </w:t>
      </w:r>
      <w:r w:rsidRPr="00110C72">
        <w:t>A hardware entity that supports one or more Imaging Services, including the System. Generally abbreviated MFD, this also includes Imaging Devices commonly called Multifunction Peripherals or Multifunction Printers (MFPs) and All-In-Ones</w:t>
      </w:r>
      <w:r>
        <w:t xml:space="preserve"> [PWG5108.1]</w:t>
      </w:r>
      <w:r w:rsidRPr="00110C72">
        <w:t>.</w:t>
      </w:r>
    </w:p>
    <w:p w14:paraId="4DFEAB50" w14:textId="061251BF" w:rsidR="0040774B" w:rsidRPr="00BD1705" w:rsidRDefault="0040774B">
      <w:pPr>
        <w:pStyle w:val="IEEEStdsParagraph"/>
      </w:pPr>
      <w:r>
        <w:rPr>
          <w:i/>
        </w:rPr>
        <w:t>Output Image</w:t>
      </w:r>
      <w:r>
        <w:t>:</w:t>
      </w:r>
      <w:r w:rsidRPr="0090455C">
        <w:t xml:space="preserve"> </w:t>
      </w:r>
      <w:r>
        <w:t xml:space="preserve">A digital electronic representation of the information captured by the image acquisition hardware and optionally processed by the associated </w:t>
      </w:r>
      <w:r w:rsidR="00F672D4">
        <w:t>Scan Service</w:t>
      </w:r>
      <w:r w:rsidR="00AA3108">
        <w:t xml:space="preserve">. </w:t>
      </w:r>
      <w:r w:rsidR="00BD1705">
        <w:t>An Output Image can simply be the image acquired from the specified scan region</w:t>
      </w:r>
      <w:r w:rsidR="00AA3108">
        <w:t xml:space="preserve">. </w:t>
      </w:r>
      <w:r w:rsidR="00BD1705">
        <w:t>The scan region can encompass the entire media sheet or a portion thereof</w:t>
      </w:r>
      <w:r w:rsidR="00AA3108">
        <w:t xml:space="preserve">. </w:t>
      </w:r>
      <w:r w:rsidR="00BD1705">
        <w:t>Or an Output Image can contain images acquired from multiple scan regions and combined into a final Output Image through job processing attributes such as “n</w:t>
      </w:r>
      <w:r w:rsidR="00F672D4">
        <w:t>umber</w:t>
      </w:r>
      <w:r w:rsidR="00BD1705">
        <w:t xml:space="preserve">-up”. </w:t>
      </w:r>
    </w:p>
    <w:p w14:paraId="4AEF1343" w14:textId="5196CDFE" w:rsidR="00E728B4" w:rsidRDefault="00E728B4">
      <w:pPr>
        <w:pStyle w:val="IEEEStdsParagraph"/>
      </w:pPr>
      <w:r>
        <w:rPr>
          <w:i/>
        </w:rPr>
        <w:t>Physical Device</w:t>
      </w:r>
      <w:r>
        <w:t>:</w:t>
      </w:r>
      <w:r w:rsidRPr="00FC5ACB">
        <w:t xml:space="preserve"> </w:t>
      </w:r>
      <w:r w:rsidR="001B460F" w:rsidRPr="001B460F">
        <w:t xml:space="preserve">a hardware implementation of a endpoint device, e.g., a </w:t>
      </w:r>
      <w:r w:rsidR="009D682D">
        <w:t>scanner subunit</w:t>
      </w:r>
      <w:r w:rsidR="001B460F" w:rsidRPr="001B460F">
        <w:t>, a fax modem, etc.</w:t>
      </w:r>
    </w:p>
    <w:p w14:paraId="4EDE1602" w14:textId="174E7598" w:rsidR="008D71EE" w:rsidRDefault="008D71EE">
      <w:pPr>
        <w:pStyle w:val="IEEEStdsParagraph"/>
      </w:pPr>
      <w:r>
        <w:rPr>
          <w:i/>
        </w:rPr>
        <w:t>Pull Scan</w:t>
      </w:r>
      <w:r>
        <w:t>:</w:t>
      </w:r>
      <w:r w:rsidRPr="00FC5ACB">
        <w:t xml:space="preserve"> </w:t>
      </w:r>
      <w:r>
        <w:t xml:space="preserve">A Scan Job where the resulting scan document data is retrieved from the </w:t>
      </w:r>
      <w:r w:rsidR="00F672D4">
        <w:t>Scan Service</w:t>
      </w:r>
      <w:r>
        <w:t xml:space="preserve"> by an authorized </w:t>
      </w:r>
      <w:r w:rsidR="00F672D4">
        <w:t>Scan Client</w:t>
      </w:r>
      <w:r>
        <w:t>.</w:t>
      </w:r>
    </w:p>
    <w:p w14:paraId="09C95F23" w14:textId="56A98360" w:rsidR="008D71EE" w:rsidRDefault="008D71EE">
      <w:pPr>
        <w:pStyle w:val="IEEEStdsParagraph"/>
      </w:pPr>
      <w:r>
        <w:rPr>
          <w:i/>
        </w:rPr>
        <w:t>Push Scan</w:t>
      </w:r>
      <w:r>
        <w:t>:</w:t>
      </w:r>
      <w:r w:rsidRPr="00FC5ACB">
        <w:t xml:space="preserve"> </w:t>
      </w:r>
      <w:r>
        <w:t xml:space="preserve">A Scan Job where the resulting scan document data is delivered </w:t>
      </w:r>
      <w:r w:rsidR="00BD2253">
        <w:t xml:space="preserve">to </w:t>
      </w:r>
      <w:r>
        <w:t xml:space="preserve">the specified destination by the </w:t>
      </w:r>
      <w:r w:rsidR="00F672D4">
        <w:t>Scan Service</w:t>
      </w:r>
      <w:r>
        <w:t>.</w:t>
      </w:r>
    </w:p>
    <w:p w14:paraId="696FE3D6" w14:textId="4BBBC876" w:rsidR="00F672D4" w:rsidRDefault="00F672D4">
      <w:pPr>
        <w:pStyle w:val="IEEEStdsParagraph"/>
      </w:pPr>
      <w:r>
        <w:rPr>
          <w:i/>
        </w:rPr>
        <w:t>Scan Job</w:t>
      </w:r>
      <w:r>
        <w:t xml:space="preserve">: </w:t>
      </w:r>
      <w:r w:rsidRPr="00926F08">
        <w:t>A</w:t>
      </w:r>
      <w:r>
        <w:t>n</w:t>
      </w:r>
      <w:r w:rsidRPr="00926F08">
        <w:t xml:space="preserve"> object created and managed by </w:t>
      </w:r>
      <w:r>
        <w:t>a Scan Service</w:t>
      </w:r>
      <w:r w:rsidRPr="00926F08">
        <w:t xml:space="preserve"> that contains description, processing, and status information. The </w:t>
      </w:r>
      <w:r>
        <w:t>Scan Job</w:t>
      </w:r>
      <w:r w:rsidRPr="00926F08">
        <w:t xml:space="preserve"> </w:t>
      </w:r>
      <w:r>
        <w:t xml:space="preserve">also </w:t>
      </w:r>
      <w:r w:rsidRPr="00926F08">
        <w:t>contain</w:t>
      </w:r>
      <w:r>
        <w:t>s</w:t>
      </w:r>
      <w:r w:rsidRPr="00926F08">
        <w:t xml:space="preserve"> </w:t>
      </w:r>
      <w:r>
        <w:t>zero</w:t>
      </w:r>
      <w:r w:rsidRPr="00926F08">
        <w:t xml:space="preserve"> or more Document objects.</w:t>
      </w:r>
    </w:p>
    <w:p w14:paraId="37A9296A" w14:textId="4129D8A4" w:rsidR="00DC371D" w:rsidRPr="006B77FC" w:rsidRDefault="00DC371D">
      <w:pPr>
        <w:pStyle w:val="IEEEStdsParagraph"/>
      </w:pPr>
      <w:r w:rsidRPr="006B77FC">
        <w:rPr>
          <w:i/>
        </w:rPr>
        <w:t>Spooling Device</w:t>
      </w:r>
      <w:r w:rsidRPr="006B77FC">
        <w:t xml:space="preserve">: An Imaging </w:t>
      </w:r>
      <w:r w:rsidR="009A0E4F">
        <w:t>System</w:t>
      </w:r>
      <w:r w:rsidRPr="006B77FC">
        <w:t xml:space="preserve"> that </w:t>
      </w:r>
      <w:r w:rsidR="00D80D6D" w:rsidRPr="006B77FC">
        <w:t xml:space="preserve">can </w:t>
      </w:r>
      <w:r w:rsidRPr="006B77FC">
        <w:t xml:space="preserve">store </w:t>
      </w:r>
      <w:r w:rsidR="009A0E4F">
        <w:t xml:space="preserve">all of </w:t>
      </w:r>
      <w:r w:rsidRPr="006B77FC">
        <w:t xml:space="preserve">a Job's </w:t>
      </w:r>
      <w:r w:rsidR="009A0E4F">
        <w:t>D</w:t>
      </w:r>
      <w:r w:rsidRPr="006B77FC">
        <w:t xml:space="preserve">ocument data </w:t>
      </w:r>
      <w:r w:rsidR="009A0E4F">
        <w:t>for delayed processing/delivery or subsequent reprocessing/redelivery</w:t>
      </w:r>
      <w:r w:rsidRPr="006B77FC">
        <w:t>.</w:t>
      </w:r>
    </w:p>
    <w:p w14:paraId="6425D0F1" w14:textId="5F65A272" w:rsidR="00DC371D" w:rsidRDefault="00DC371D">
      <w:pPr>
        <w:pStyle w:val="IEEEStdsParagraph"/>
      </w:pPr>
      <w:r w:rsidRPr="006B77FC">
        <w:rPr>
          <w:i/>
        </w:rPr>
        <w:lastRenderedPageBreak/>
        <w:t>Streaming Device</w:t>
      </w:r>
      <w:r w:rsidRPr="006B77FC">
        <w:t xml:space="preserve">: </w:t>
      </w:r>
      <w:r w:rsidR="009A0E4F" w:rsidRPr="006B77FC">
        <w:t xml:space="preserve">An Imaging </w:t>
      </w:r>
      <w:r w:rsidR="009A0E4F">
        <w:t>System</w:t>
      </w:r>
      <w:r w:rsidR="009A0E4F" w:rsidRPr="006B77FC">
        <w:t xml:space="preserve"> that can </w:t>
      </w:r>
      <w:r w:rsidR="009A0E4F">
        <w:t xml:space="preserve">only </w:t>
      </w:r>
      <w:r w:rsidR="009A0E4F" w:rsidRPr="006B77FC">
        <w:t xml:space="preserve">store </w:t>
      </w:r>
      <w:r w:rsidR="009A0E4F">
        <w:t xml:space="preserve">a portion of </w:t>
      </w:r>
      <w:r w:rsidR="009A0E4F" w:rsidRPr="006B77FC">
        <w:t xml:space="preserve">a Job's </w:t>
      </w:r>
      <w:r w:rsidR="009A0E4F">
        <w:t>D</w:t>
      </w:r>
      <w:r w:rsidR="009A0E4F" w:rsidRPr="006B77FC">
        <w:t xml:space="preserve">ocument data </w:t>
      </w:r>
      <w:r w:rsidR="009A0E4F">
        <w:t>and that processes/delivers the data as it is recieved or acquired</w:t>
      </w:r>
      <w:r w:rsidRPr="006B77FC">
        <w:t>.</w:t>
      </w:r>
    </w:p>
    <w:p w14:paraId="4963B108" w14:textId="6622E777" w:rsidR="00E728B4" w:rsidRPr="002D57C5" w:rsidRDefault="00E728B4" w:rsidP="00E728B4">
      <w:pPr>
        <w:pStyle w:val="IEEEStdsLevel2Header"/>
      </w:pPr>
      <w:bookmarkStart w:id="19" w:name="_Toc263650580"/>
      <w:bookmarkStart w:id="20" w:name="_Toc276915189"/>
      <w:r w:rsidRPr="002D57C5">
        <w:t>Acronyms and Organizations</w:t>
      </w:r>
      <w:bookmarkEnd w:id="20"/>
    </w:p>
    <w:p w14:paraId="108B68F5" w14:textId="6634C0A7" w:rsidR="00E728B4" w:rsidRPr="002D57C5" w:rsidRDefault="00E728B4" w:rsidP="0092183A">
      <w:pPr>
        <w:pStyle w:val="IEEEStdsParagraph"/>
      </w:pPr>
      <w:r w:rsidRPr="002D57C5">
        <w:rPr>
          <w:i/>
        </w:rPr>
        <w:t>IANA</w:t>
      </w:r>
      <w:r>
        <w:t>:</w:t>
      </w:r>
      <w:r w:rsidRPr="002D57C5">
        <w:t xml:space="preserve"> Internet Assigned Numbers Authority, </w:t>
      </w:r>
      <w:hyperlink r:id="rId19" w:history="1">
        <w:r w:rsidRPr="00907AE0">
          <w:rPr>
            <w:rStyle w:val="Hyperlink"/>
          </w:rPr>
          <w:t>http://www.iana.org/</w:t>
        </w:r>
      </w:hyperlink>
    </w:p>
    <w:p w14:paraId="4F464BCE" w14:textId="2EA596D3" w:rsidR="00E728B4" w:rsidRPr="002D57C5" w:rsidRDefault="00E728B4" w:rsidP="007D4F28">
      <w:pPr>
        <w:pStyle w:val="IEEEStdsParagraph"/>
      </w:pPr>
      <w:r w:rsidRPr="002D57C5">
        <w:rPr>
          <w:i/>
        </w:rPr>
        <w:t>IETF</w:t>
      </w:r>
      <w:r>
        <w:t>:</w:t>
      </w:r>
      <w:r w:rsidRPr="002D57C5">
        <w:t xml:space="preserve"> Internet Engineering Task Force, </w:t>
      </w:r>
      <w:hyperlink r:id="rId20" w:history="1">
        <w:r w:rsidRPr="00907AE0">
          <w:rPr>
            <w:rStyle w:val="Hyperlink"/>
          </w:rPr>
          <w:t>http://www.ietf.org/</w:t>
        </w:r>
      </w:hyperlink>
    </w:p>
    <w:p w14:paraId="56D6FEA4" w14:textId="581D5BA8" w:rsidR="00E728B4" w:rsidRDefault="00E728B4" w:rsidP="004D187C">
      <w:pPr>
        <w:pStyle w:val="IEEEStdsParagraph"/>
      </w:pPr>
      <w:r w:rsidRPr="002D57C5">
        <w:rPr>
          <w:i/>
        </w:rPr>
        <w:t>ISO</w:t>
      </w:r>
      <w:r>
        <w:t>:</w:t>
      </w:r>
      <w:r w:rsidRPr="002D57C5">
        <w:t xml:space="preserve"> International Organization for Standardization, </w:t>
      </w:r>
      <w:hyperlink r:id="rId21" w:history="1">
        <w:r w:rsidRPr="00907AE0">
          <w:rPr>
            <w:rStyle w:val="Hyperlink"/>
          </w:rPr>
          <w:t>http://www.iso.org/</w:t>
        </w:r>
      </w:hyperlink>
    </w:p>
    <w:p w14:paraId="10F3CD7F" w14:textId="2346103C" w:rsidR="00E728B4" w:rsidRDefault="00E728B4" w:rsidP="004D187C">
      <w:pPr>
        <w:pStyle w:val="IEEEStdsParagraph"/>
      </w:pPr>
      <w:r w:rsidRPr="002D57C5">
        <w:rPr>
          <w:i/>
        </w:rPr>
        <w:t>PWG</w:t>
      </w:r>
      <w:r>
        <w:t>:</w:t>
      </w:r>
      <w:r w:rsidRPr="002D57C5">
        <w:t xml:space="preserve"> Printer Working Group, </w:t>
      </w:r>
      <w:hyperlink r:id="rId22" w:history="1">
        <w:r w:rsidRPr="00907AE0">
          <w:rPr>
            <w:rStyle w:val="Hyperlink"/>
          </w:rPr>
          <w:t>http://www.pwg.org/</w:t>
        </w:r>
      </w:hyperlink>
    </w:p>
    <w:p w14:paraId="4B99CE1E" w14:textId="77777777" w:rsidR="003235F7" w:rsidRDefault="003235F7">
      <w:pPr>
        <w:rPr>
          <w:rFonts w:eastAsia="MS Mincho"/>
          <w:b/>
          <w:sz w:val="32"/>
          <w:szCs w:val="20"/>
        </w:rPr>
      </w:pPr>
      <w:r>
        <w:rPr>
          <w:rFonts w:eastAsia="MS Mincho"/>
        </w:rPr>
        <w:br w:type="page"/>
      </w:r>
    </w:p>
    <w:p w14:paraId="70030E50" w14:textId="4DB8F4F2" w:rsidR="00C004F2" w:rsidRDefault="00C004F2" w:rsidP="00E728B4">
      <w:pPr>
        <w:pStyle w:val="IEEEStdsLevel1Header"/>
        <w:rPr>
          <w:rFonts w:eastAsia="MS Mincho"/>
        </w:rPr>
      </w:pPr>
      <w:bookmarkStart w:id="21" w:name="_Toc276915190"/>
      <w:r w:rsidRPr="00CB46AF">
        <w:rPr>
          <w:rFonts w:eastAsia="MS Mincho"/>
        </w:rPr>
        <w:lastRenderedPageBreak/>
        <w:t>Requirements</w:t>
      </w:r>
      <w:bookmarkEnd w:id="19"/>
      <w:bookmarkEnd w:id="21"/>
    </w:p>
    <w:p w14:paraId="4048F7FE" w14:textId="1B3FDA6F" w:rsidR="00C004F2" w:rsidRDefault="00C004F2" w:rsidP="00E1772A">
      <w:pPr>
        <w:pStyle w:val="IEEEStdsLevel2Header"/>
      </w:pPr>
      <w:bookmarkStart w:id="22" w:name="_Toc263650581"/>
      <w:bookmarkStart w:id="23" w:name="_Ref395772398"/>
      <w:bookmarkStart w:id="24" w:name="_Ref395772429"/>
      <w:bookmarkStart w:id="25" w:name="_Toc276915191"/>
      <w:r>
        <w:t xml:space="preserve">Rationale for </w:t>
      </w:r>
      <w:bookmarkEnd w:id="22"/>
      <w:r w:rsidR="003D30A9">
        <w:t xml:space="preserve">the IPP </w:t>
      </w:r>
      <w:r w:rsidR="00F70F9D">
        <w:t>Scan</w:t>
      </w:r>
      <w:r w:rsidR="003D30A9">
        <w:t xml:space="preserve"> Service</w:t>
      </w:r>
      <w:bookmarkEnd w:id="23"/>
      <w:bookmarkEnd w:id="24"/>
      <w:bookmarkEnd w:id="25"/>
    </w:p>
    <w:p w14:paraId="4918B63D" w14:textId="4A2F2755" w:rsidR="00C757F3" w:rsidRDefault="00790D86" w:rsidP="0092183A">
      <w:pPr>
        <w:pStyle w:val="IEEEStdsParagraph"/>
      </w:pPr>
      <w:r w:rsidRPr="00790D86">
        <w:t>This specification is based on common requirements defined in the Multifunction Device Service Model Requirements [MFDREQ]</w:t>
      </w:r>
      <w:r w:rsidR="00AA3108">
        <w:t xml:space="preserve">. </w:t>
      </w:r>
      <w:r w:rsidRPr="00790D86">
        <w:t xml:space="preserve">In order to support common functionality for </w:t>
      </w:r>
      <w:r>
        <w:t>Scan</w:t>
      </w:r>
      <w:r w:rsidRPr="00790D86">
        <w:t xml:space="preserve"> using Multifunction Devices, there is a clear need to develop a semantic model and a set of abstract operations and elements for </w:t>
      </w:r>
      <w:r>
        <w:t>Scan</w:t>
      </w:r>
      <w:r w:rsidRPr="00790D86">
        <w:t xml:space="preserve"> related services. In order to implement an abstract model of the operations and elements for </w:t>
      </w:r>
      <w:r>
        <w:t>Scan</w:t>
      </w:r>
      <w:r w:rsidRPr="00790D86">
        <w:t xml:space="preserve"> related services, there is need to map them onto implementable applications and communication protocols that support interactions between </w:t>
      </w:r>
      <w:r w:rsidR="00F672D4">
        <w:t>Scan Client</w:t>
      </w:r>
      <w:r w:rsidRPr="00790D86">
        <w:t xml:space="preserve">s and </w:t>
      </w:r>
      <w:r w:rsidR="00F672D4">
        <w:t>Scan Service</w:t>
      </w:r>
      <w:r w:rsidRPr="00790D86">
        <w:t xml:space="preserve">s. </w:t>
      </w:r>
      <w:r w:rsidR="00F672D4">
        <w:t>I</w:t>
      </w:r>
      <w:r>
        <w:t>n order to reuse existing protocol encoding components deployed across the industry</w:t>
      </w:r>
      <w:r w:rsidR="00C757F3">
        <w:t>,</w:t>
      </w:r>
      <w:r>
        <w:t xml:space="preserve"> t</w:t>
      </w:r>
      <w:r w:rsidRPr="00790D86">
        <w:t xml:space="preserve">here is a clear need to define a binding of the abstract model </w:t>
      </w:r>
      <w:r>
        <w:t>o</w:t>
      </w:r>
      <w:r w:rsidRPr="00790D86">
        <w:t xml:space="preserve">nto </w:t>
      </w:r>
      <w:r>
        <w:t>the IPP</w:t>
      </w:r>
      <w:r w:rsidRPr="00790D86">
        <w:t xml:space="preserve"> protocol stack</w:t>
      </w:r>
      <w:r>
        <w:t>.</w:t>
      </w:r>
    </w:p>
    <w:p w14:paraId="4A9A7CDB" w14:textId="54142524" w:rsidR="00DE063F" w:rsidRDefault="00DE063F" w:rsidP="007D4F28">
      <w:pPr>
        <w:pStyle w:val="IEEEStdsParagraph"/>
      </w:pPr>
      <w:r>
        <w:t>The Internet Printing Protocol Version 2.0 Second Edition [PWG5100.12] defines a collection of existing IPP specifications that form the basis for IPP/2.0.</w:t>
      </w:r>
    </w:p>
    <w:p w14:paraId="2A7F7842" w14:textId="1426D2E5" w:rsidR="00DE063F" w:rsidRDefault="00DE063F" w:rsidP="004D187C">
      <w:pPr>
        <w:pStyle w:val="IEEEStdsParagraph"/>
      </w:pPr>
      <w:r>
        <w:t xml:space="preserve">The </w:t>
      </w:r>
      <w:r w:rsidRPr="00DE063F">
        <w:t>MFD Model and Common Semantics</w:t>
      </w:r>
      <w:r>
        <w:t xml:space="preserve"> [PWG5108.1] defines a common semantic model and service interface for multi-function devices based on IPP.</w:t>
      </w:r>
    </w:p>
    <w:p w14:paraId="12F9CC7F" w14:textId="71FCE4FE" w:rsidR="00DE063F" w:rsidRDefault="00DE063F" w:rsidP="004D187C">
      <w:pPr>
        <w:pStyle w:val="IEEEStdsParagraph"/>
      </w:pPr>
      <w:r>
        <w:t xml:space="preserve">The </w:t>
      </w:r>
      <w:r w:rsidR="00F70F9D">
        <w:t>Scan</w:t>
      </w:r>
      <w:r>
        <w:t xml:space="preserve"> Service Semantic Model and Service Interface v1.0 [PWG5108.05] defines the semantics and interfaces specific to </w:t>
      </w:r>
      <w:r w:rsidR="00E05681">
        <w:t>scanning</w:t>
      </w:r>
      <w:r>
        <w:t>.</w:t>
      </w:r>
    </w:p>
    <w:p w14:paraId="2D07EF5E" w14:textId="006369A1" w:rsidR="00C11008" w:rsidRDefault="00C11008" w:rsidP="004D187C">
      <w:pPr>
        <w:pStyle w:val="IEEEStdsParagraph"/>
      </w:pPr>
      <w:r>
        <w:t xml:space="preserve">The PWG Raster Format [PWG5102.4] </w:t>
      </w:r>
      <w:r w:rsidR="00F56FFA">
        <w:t xml:space="preserve">defines </w:t>
      </w:r>
      <w:r w:rsidR="00C757F3">
        <w:t xml:space="preserve">a </w:t>
      </w:r>
      <w:r w:rsidR="00F56FFA">
        <w:t>simple</w:t>
      </w:r>
      <w:r w:rsidR="00F27B06">
        <w:t xml:space="preserve"> page-based raster format</w:t>
      </w:r>
      <w:r>
        <w:t>.</w:t>
      </w:r>
    </w:p>
    <w:p w14:paraId="4A5EA410" w14:textId="1FF9546A" w:rsidR="00FD0C1D" w:rsidRPr="00FD0C1D" w:rsidRDefault="00DE063F">
      <w:pPr>
        <w:pStyle w:val="IEEEStdsParagraph"/>
      </w:pPr>
      <w:r>
        <w:t xml:space="preserve">Therefore, this </w:t>
      </w:r>
      <w:r w:rsidR="00F672D4">
        <w:t>Scan Service</w:t>
      </w:r>
      <w:r>
        <w:t xml:space="preserve"> specification </w:t>
      </w:r>
      <w:r w:rsidR="00473A21">
        <w:t xml:space="preserve">should support </w:t>
      </w:r>
      <w:r w:rsidR="00F27B06">
        <w:t>scanning</w:t>
      </w:r>
      <w:r w:rsidR="00473A21">
        <w:t xml:space="preserve"> using IPP based on the semantics and interfaces defined by the </w:t>
      </w:r>
      <w:r w:rsidR="00F70F9D">
        <w:t>Scan</w:t>
      </w:r>
      <w:r w:rsidR="00473A21">
        <w:t xml:space="preserve"> Service Semantic Model and Service Interface v1.0.</w:t>
      </w:r>
    </w:p>
    <w:p w14:paraId="2BC8DD05" w14:textId="77777777" w:rsidR="00C004F2" w:rsidRDefault="00C004F2" w:rsidP="00E1772A">
      <w:pPr>
        <w:pStyle w:val="IEEEStdsLevel2Header"/>
      </w:pPr>
      <w:bookmarkStart w:id="26" w:name="_Toc263650582"/>
      <w:bookmarkStart w:id="27" w:name="_Ref395772415"/>
      <w:bookmarkStart w:id="28" w:name="_Ref395772444"/>
      <w:bookmarkStart w:id="29" w:name="_Toc276915192"/>
      <w:r>
        <w:t xml:space="preserve">Use </w:t>
      </w:r>
      <w:bookmarkEnd w:id="26"/>
      <w:r w:rsidR="00FD0C1D">
        <w:t>Cases</w:t>
      </w:r>
      <w:bookmarkEnd w:id="27"/>
      <w:bookmarkEnd w:id="28"/>
      <w:bookmarkEnd w:id="29"/>
    </w:p>
    <w:p w14:paraId="53D3CF2C" w14:textId="5B91C381" w:rsidR="00FD0C1D" w:rsidRDefault="00F56FFA" w:rsidP="00B92656">
      <w:pPr>
        <w:pStyle w:val="IEEEStdsLevel3Header"/>
      </w:pPr>
      <w:bookmarkStart w:id="30" w:name="_Toc276915193"/>
      <w:r>
        <w:t>Mobile User</w:t>
      </w:r>
      <w:bookmarkEnd w:id="30"/>
    </w:p>
    <w:p w14:paraId="25D0F817" w14:textId="1A994902" w:rsidR="00A11B6A" w:rsidRDefault="00F56FFA" w:rsidP="0092183A">
      <w:pPr>
        <w:pStyle w:val="IEEEStdsParagraph"/>
      </w:pPr>
      <w:r>
        <w:t xml:space="preserve">Andrew has a WiFi-capable tablet computing device. While traveling he </w:t>
      </w:r>
      <w:r w:rsidR="00695092">
        <w:t>was given access to a hard copy document containing some information he’d like to keep</w:t>
      </w:r>
      <w:r w:rsidR="00AA3108">
        <w:t xml:space="preserve">. </w:t>
      </w:r>
      <w:r w:rsidR="00695092">
        <w:t xml:space="preserve">Andrew uses his tablet to locate a nearby MFD and </w:t>
      </w:r>
      <w:r w:rsidR="00BD2253">
        <w:t>specifies the scanning intent</w:t>
      </w:r>
      <w:r w:rsidR="00695092">
        <w:t xml:space="preserve"> he’d like to use when scanning the document</w:t>
      </w:r>
      <w:r w:rsidR="00AA3108">
        <w:t xml:space="preserve">. </w:t>
      </w:r>
      <w:r w:rsidR="00695092">
        <w:t>Andrew loads the multipage document into an MFD’s automatic document feeder and the document is scanned and stored locally on his tablet.</w:t>
      </w:r>
    </w:p>
    <w:p w14:paraId="10BD42BF" w14:textId="4F8DF3F3" w:rsidR="00A11B6A" w:rsidRDefault="00F56FFA" w:rsidP="00B92656">
      <w:pPr>
        <w:pStyle w:val="IEEEStdsLevel3Header"/>
      </w:pPr>
      <w:bookmarkStart w:id="31" w:name="_Toc276915194"/>
      <w:r>
        <w:t>Home/Family User</w:t>
      </w:r>
      <w:bookmarkEnd w:id="31"/>
    </w:p>
    <w:p w14:paraId="7B58D974" w14:textId="7EF70FFC" w:rsidR="0014176C" w:rsidRDefault="00F56FFA" w:rsidP="0092183A">
      <w:pPr>
        <w:pStyle w:val="IEEEStdsParagraph"/>
      </w:pPr>
      <w:r>
        <w:t xml:space="preserve">Melissa </w:t>
      </w:r>
      <w:r w:rsidR="004D3552">
        <w:t>borrowed</w:t>
      </w:r>
      <w:r w:rsidR="00695092">
        <w:t xml:space="preserve"> a collection of </w:t>
      </w:r>
      <w:r w:rsidR="004D3552">
        <w:t xml:space="preserve">old family </w:t>
      </w:r>
      <w:r w:rsidR="00695092">
        <w:t>p</w:t>
      </w:r>
      <w:r w:rsidR="004D3552">
        <w:t>hotographs she would like to own</w:t>
      </w:r>
      <w:r w:rsidR="00AA3108">
        <w:t xml:space="preserve">. </w:t>
      </w:r>
      <w:r w:rsidR="00695092">
        <w:t xml:space="preserve">She would like to submit </w:t>
      </w:r>
      <w:r w:rsidR="004D3552">
        <w:t>scans of the photographs</w:t>
      </w:r>
      <w:r w:rsidR="00695092">
        <w:t xml:space="preserve"> to a photo web site to eventually have new copies created</w:t>
      </w:r>
      <w:r w:rsidR="004D3552">
        <w:t xml:space="preserve"> and delivered to her</w:t>
      </w:r>
      <w:r w:rsidR="00AA3108">
        <w:t xml:space="preserve">. </w:t>
      </w:r>
      <w:r w:rsidR="004D3552">
        <w:t xml:space="preserve">Melissa uses her mobile device to create a scan job for her personal scanner that will deliver the scans to the photo web site. She then places each </w:t>
      </w:r>
      <w:r w:rsidR="004D3552">
        <w:lastRenderedPageBreak/>
        <w:t>photo on the platen and initiates the scan resulting in the scan being delivered to the photo web site.</w:t>
      </w:r>
    </w:p>
    <w:p w14:paraId="1A29044F" w14:textId="07CDD131" w:rsidR="009B2750" w:rsidRDefault="00F56FFA" w:rsidP="00B92656">
      <w:pPr>
        <w:pStyle w:val="IEEEStdsLevel3Header"/>
      </w:pPr>
      <w:bookmarkStart w:id="32" w:name="_Toc276915195"/>
      <w:r>
        <w:t>Business User</w:t>
      </w:r>
      <w:bookmarkEnd w:id="32"/>
    </w:p>
    <w:p w14:paraId="4FEE6EAE" w14:textId="7E062E3B" w:rsidR="00DC371D" w:rsidRDefault="00F56FFA" w:rsidP="0092183A">
      <w:pPr>
        <w:pStyle w:val="IEEEStdsParagraph"/>
      </w:pPr>
      <w:r>
        <w:t xml:space="preserve">Julia has </w:t>
      </w:r>
      <w:r w:rsidR="007E23FE">
        <w:t>access to several shared network scanners</w:t>
      </w:r>
      <w:r>
        <w:t xml:space="preserve"> managed by her company’s IT department. She </w:t>
      </w:r>
      <w:r w:rsidR="007E23FE">
        <w:t xml:space="preserve">uses them to </w:t>
      </w:r>
      <w:r>
        <w:t xml:space="preserve">scan documents, proposals, invoices, and other work-related documents </w:t>
      </w:r>
      <w:r w:rsidR="007E23FE">
        <w:t>and deliver them to the appropriate destination for storage and/or further processing</w:t>
      </w:r>
      <w:r w:rsidR="00AA3108">
        <w:t xml:space="preserve">. </w:t>
      </w:r>
      <w:r w:rsidR="007E23FE">
        <w:t xml:space="preserve">She has some documents that </w:t>
      </w:r>
      <w:r w:rsidR="00095667">
        <w:t>need</w:t>
      </w:r>
      <w:r w:rsidR="007E23FE">
        <w:t xml:space="preserve"> to be scanned to deliver them to the legal </w:t>
      </w:r>
      <w:r w:rsidR="00095667">
        <w:t>department’s</w:t>
      </w:r>
      <w:r w:rsidR="007E23FE">
        <w:t xml:space="preserve"> document repository</w:t>
      </w:r>
      <w:r w:rsidR="00095667">
        <w:t xml:space="preserve"> and she needs them delivered to her administrative assistant for further processing</w:t>
      </w:r>
      <w:r w:rsidR="00AA3108">
        <w:t xml:space="preserve">. </w:t>
      </w:r>
      <w:r w:rsidR="007E23FE">
        <w:t>She uses her mobile device to select a network scanner</w:t>
      </w:r>
      <w:r w:rsidR="00AA3108">
        <w:t xml:space="preserve">. </w:t>
      </w:r>
      <w:r w:rsidR="007E23FE">
        <w:t xml:space="preserve">Since there </w:t>
      </w:r>
      <w:r w:rsidR="00C757F3">
        <w:t>are</w:t>
      </w:r>
      <w:r w:rsidR="007E23FE">
        <w:t xml:space="preserve"> several </w:t>
      </w:r>
      <w:r w:rsidR="00095667">
        <w:t xml:space="preserve">scanners </w:t>
      </w:r>
      <w:r w:rsidR="007E23FE">
        <w:t xml:space="preserve">right next to each other she </w:t>
      </w:r>
      <w:r w:rsidR="00095667">
        <w:t xml:space="preserve">then </w:t>
      </w:r>
      <w:r w:rsidR="007E23FE">
        <w:t>uses her mobile device to instruct the device to flash an indicator light to insure she is using the correct scanner</w:t>
      </w:r>
      <w:r w:rsidR="00AA3108">
        <w:t xml:space="preserve">. </w:t>
      </w:r>
      <w:r w:rsidR="00095667">
        <w:t>She uses her mobile device to construct a scan job that will scan the documents and deliver copies to the desired location</w:t>
      </w:r>
      <w:r w:rsidR="00AA3108">
        <w:t xml:space="preserve">. </w:t>
      </w:r>
      <w:r w:rsidR="00095667">
        <w:t xml:space="preserve">She can subsequently check the scan job status to determine </w:t>
      </w:r>
      <w:r w:rsidR="003D567A">
        <w:t>whether</w:t>
      </w:r>
      <w:r w:rsidR="00C757F3">
        <w:t xml:space="preserve"> </w:t>
      </w:r>
      <w:r w:rsidR="00095667">
        <w:t xml:space="preserve">the scanned documents </w:t>
      </w:r>
      <w:r w:rsidR="00C757F3">
        <w:t xml:space="preserve">have been </w:t>
      </w:r>
      <w:r w:rsidR="00095667">
        <w:t>delivered successfully.</w:t>
      </w:r>
    </w:p>
    <w:p w14:paraId="092A0E34" w14:textId="027A1A60" w:rsidR="00EF75FB" w:rsidRDefault="00EF75FB" w:rsidP="00EF75FB">
      <w:pPr>
        <w:pStyle w:val="IEEEStdsLevel2Header"/>
      </w:pPr>
      <w:bookmarkStart w:id="33" w:name="_Toc276915196"/>
      <w:r w:rsidRPr="00EF75FB">
        <w:t xml:space="preserve">Exceptions to the </w:t>
      </w:r>
      <w:r>
        <w:t>Use Cases</w:t>
      </w:r>
      <w:bookmarkEnd w:id="33"/>
    </w:p>
    <w:p w14:paraId="11AFED31" w14:textId="7DD5E39A" w:rsidR="00C637EC" w:rsidRDefault="00C637EC" w:rsidP="00B92656">
      <w:pPr>
        <w:pStyle w:val="IEEEStdsLevel3Header"/>
      </w:pPr>
      <w:bookmarkStart w:id="34" w:name="_Toc276915197"/>
      <w:r>
        <w:t>Scan Delivery Failure</w:t>
      </w:r>
      <w:bookmarkEnd w:id="34"/>
    </w:p>
    <w:p w14:paraId="252B1C09" w14:textId="6DE6D50D" w:rsidR="00C637EC" w:rsidRPr="00FD0C1D" w:rsidRDefault="006E060F" w:rsidP="0092183A">
      <w:pPr>
        <w:pStyle w:val="IEEEStdsParagraph"/>
      </w:pPr>
      <w:r>
        <w:t>Molly</w:t>
      </w:r>
      <w:r w:rsidR="00C637EC">
        <w:t xml:space="preserve"> has scan</w:t>
      </w:r>
      <w:r>
        <w:t>ned some</w:t>
      </w:r>
      <w:r w:rsidR="00C637EC">
        <w:t xml:space="preserve"> invoices</w:t>
      </w:r>
      <w:r>
        <w:t xml:space="preserve"> and requested they be</w:t>
      </w:r>
      <w:r w:rsidR="00C637EC">
        <w:t xml:space="preserve"> deliver</w:t>
      </w:r>
      <w:r>
        <w:t>ed</w:t>
      </w:r>
      <w:r w:rsidR="00C637EC">
        <w:t xml:space="preserve"> to the appropriate destination for storage and/or further processing</w:t>
      </w:r>
      <w:r w:rsidR="00AA3108">
        <w:t xml:space="preserve">. </w:t>
      </w:r>
      <w:r>
        <w:t>The specified destination is currently down for maintenance</w:t>
      </w:r>
      <w:r w:rsidR="00AA3108">
        <w:t xml:space="preserve">. </w:t>
      </w:r>
      <w:r>
        <w:t>The Scan Service automatically retries delivery as specified</w:t>
      </w:r>
      <w:r w:rsidR="00AA3108">
        <w:t xml:space="preserve">. </w:t>
      </w:r>
      <w:r>
        <w:t>Since the delivery was unsuccessful, the Scan Job completes indicating the transmission error. Molly</w:t>
      </w:r>
      <w:r w:rsidR="00C637EC">
        <w:t xml:space="preserve"> can subsequently check the scan job status to determine </w:t>
      </w:r>
      <w:r w:rsidR="00C757F3">
        <w:t xml:space="preserve">whether </w:t>
      </w:r>
      <w:r w:rsidR="00C637EC">
        <w:t xml:space="preserve">the scanned documents </w:t>
      </w:r>
      <w:r w:rsidR="00C757F3">
        <w:t xml:space="preserve">have been </w:t>
      </w:r>
      <w:r w:rsidR="00C637EC">
        <w:t xml:space="preserve">delivered </w:t>
      </w:r>
      <w:r w:rsidR="00D256DC">
        <w:t xml:space="preserve">to each destination </w:t>
      </w:r>
      <w:r w:rsidR="00C637EC">
        <w:t>successfully.</w:t>
      </w:r>
    </w:p>
    <w:p w14:paraId="736DBC29" w14:textId="2E4983B0" w:rsidR="00896588" w:rsidRDefault="00896588" w:rsidP="00B92656">
      <w:pPr>
        <w:pStyle w:val="IEEEStdsLevel3Header"/>
      </w:pPr>
      <w:bookmarkStart w:id="35" w:name="_Toc276915198"/>
      <w:r>
        <w:t>Scan A</w:t>
      </w:r>
      <w:r w:rsidR="003D567A">
        <w:t>c</w:t>
      </w:r>
      <w:r>
        <w:t>quisition Failure</w:t>
      </w:r>
      <w:bookmarkEnd w:id="35"/>
    </w:p>
    <w:p w14:paraId="0D8C38DE" w14:textId="4E2885B1" w:rsidR="00C637EC" w:rsidRPr="00FD0C1D" w:rsidRDefault="006E060F" w:rsidP="0092183A">
      <w:pPr>
        <w:pStyle w:val="IEEEStdsParagraph"/>
      </w:pPr>
      <w:r>
        <w:t>Anne</w:t>
      </w:r>
      <w:r w:rsidRPr="006E060F">
        <w:t xml:space="preserve"> </w:t>
      </w:r>
      <w:r>
        <w:t>has placed a stack of her student’s tests in a scanner’s automatic document feeder.</w:t>
      </w:r>
      <w:r w:rsidRPr="006E060F">
        <w:t xml:space="preserve"> </w:t>
      </w:r>
      <w:r>
        <w:t>She</w:t>
      </w:r>
      <w:r w:rsidRPr="006E060F">
        <w:t xml:space="preserve"> requested they be delivered to the appropriate destination for further processing</w:t>
      </w:r>
      <w:r w:rsidR="00AA3108">
        <w:t xml:space="preserve">. </w:t>
      </w:r>
      <w:r>
        <w:t xml:space="preserve">While scanning the </w:t>
      </w:r>
      <w:r w:rsidR="008A3F2A">
        <w:t>Automatic Document Feeder gets jammed</w:t>
      </w:r>
      <w:r w:rsidR="00AA3108">
        <w:t xml:space="preserve">. </w:t>
      </w:r>
      <w:r w:rsidRPr="006E060F">
        <w:t xml:space="preserve">The Scan Service </w:t>
      </w:r>
      <w:r w:rsidR="008A3F2A">
        <w:t>has delivered a portion of the scanned tests to the destination</w:t>
      </w:r>
      <w:r w:rsidR="00AA3108">
        <w:t xml:space="preserve">. </w:t>
      </w:r>
      <w:r w:rsidR="00D256DC">
        <w:t xml:space="preserve">Since </w:t>
      </w:r>
      <w:r w:rsidR="008A3F2A">
        <w:t>all the documents could not be scanned</w:t>
      </w:r>
      <w:r w:rsidRPr="006E060F">
        <w:t xml:space="preserve">, the Scan Job </w:t>
      </w:r>
      <w:r w:rsidR="00D36C9A">
        <w:t xml:space="preserve">is aborted </w:t>
      </w:r>
      <w:r w:rsidR="002E5784">
        <w:t>and indicates</w:t>
      </w:r>
      <w:r w:rsidR="00D36C9A">
        <w:t xml:space="preserve"> the</w:t>
      </w:r>
      <w:r w:rsidRPr="006E060F">
        <w:t xml:space="preserve"> </w:t>
      </w:r>
      <w:r w:rsidR="008A3F2A">
        <w:t>jam and subsequent timeout</w:t>
      </w:r>
      <w:r w:rsidRPr="006E060F">
        <w:t xml:space="preserve"> </w:t>
      </w:r>
      <w:r w:rsidR="00D36C9A">
        <w:t>reasons for the aborted job</w:t>
      </w:r>
      <w:r w:rsidRPr="006E060F">
        <w:t xml:space="preserve">. </w:t>
      </w:r>
      <w:r w:rsidR="008A3F2A">
        <w:t>When Anne</w:t>
      </w:r>
      <w:r w:rsidRPr="006E060F">
        <w:t xml:space="preserve"> </w:t>
      </w:r>
      <w:r w:rsidR="008A3F2A">
        <w:t xml:space="preserve">comes back and sees that the scanner is jammed she </w:t>
      </w:r>
      <w:r w:rsidRPr="006E060F">
        <w:t xml:space="preserve">can check the scan job status to determine </w:t>
      </w:r>
      <w:r w:rsidR="008A3F2A">
        <w:t xml:space="preserve">the state of the current job and </w:t>
      </w:r>
      <w:r w:rsidR="00EF75FB">
        <w:t>whether</w:t>
      </w:r>
      <w:r w:rsidR="008A3F2A">
        <w:t xml:space="preserve"> the </w:t>
      </w:r>
      <w:r w:rsidR="00D36C9A">
        <w:t xml:space="preserve">subset of </w:t>
      </w:r>
      <w:r w:rsidR="008A3F2A">
        <w:t>delivered scans can be used or must be rescanned.</w:t>
      </w:r>
    </w:p>
    <w:p w14:paraId="0E8BDF28" w14:textId="77777777" w:rsidR="003235F7" w:rsidRDefault="003235F7">
      <w:pPr>
        <w:rPr>
          <w:b/>
          <w:sz w:val="28"/>
          <w:szCs w:val="20"/>
        </w:rPr>
      </w:pPr>
      <w:r>
        <w:br w:type="page"/>
      </w:r>
    </w:p>
    <w:p w14:paraId="7FBFBA53" w14:textId="5A8DD75D" w:rsidR="008A28C1" w:rsidRDefault="008A28C1" w:rsidP="00FD0C1D">
      <w:pPr>
        <w:pStyle w:val="IEEEStdsLevel2Header"/>
      </w:pPr>
      <w:bookmarkStart w:id="36" w:name="_Toc276915199"/>
      <w:r>
        <w:lastRenderedPageBreak/>
        <w:t>Out of Scope</w:t>
      </w:r>
      <w:bookmarkEnd w:id="36"/>
    </w:p>
    <w:p w14:paraId="7AF1979D" w14:textId="7DA58C2D" w:rsidR="00BD2253" w:rsidRDefault="00BD2253" w:rsidP="0092183A">
      <w:pPr>
        <w:pStyle w:val="IEEEStdsParagraph"/>
      </w:pPr>
      <w:r>
        <w:t xml:space="preserve">The rationale in section </w:t>
      </w:r>
      <w:r w:rsidR="002E5784">
        <w:fldChar w:fldCharType="begin"/>
      </w:r>
      <w:r w:rsidR="002E5784">
        <w:instrText xml:space="preserve"> REF _Ref395772398 \r \h </w:instrText>
      </w:r>
      <w:r w:rsidR="002E5784">
        <w:fldChar w:fldCharType="separate"/>
      </w:r>
      <w:r w:rsidR="00252C84">
        <w:t>3.1</w:t>
      </w:r>
      <w:r w:rsidR="002E5784">
        <w:fldChar w:fldCharType="end"/>
      </w:r>
      <w:r>
        <w:t xml:space="preserve"> and the use cases in section </w:t>
      </w:r>
      <w:r w:rsidR="002E5784">
        <w:fldChar w:fldCharType="begin"/>
      </w:r>
      <w:r w:rsidR="002E5784">
        <w:instrText xml:space="preserve"> REF _Ref395772415 \r \h </w:instrText>
      </w:r>
      <w:r w:rsidR="002E5784">
        <w:fldChar w:fldCharType="separate"/>
      </w:r>
      <w:r w:rsidR="00252C84">
        <w:t>3.2</w:t>
      </w:r>
      <w:r w:rsidR="002E5784">
        <w:fldChar w:fldCharType="end"/>
      </w:r>
      <w:r>
        <w:t xml:space="preserve"> identify several out of scope items:</w:t>
      </w:r>
    </w:p>
    <w:p w14:paraId="21524FBB" w14:textId="3CA2A814" w:rsidR="00BD2253" w:rsidRDefault="00BD2253" w:rsidP="00566FFB">
      <w:pPr>
        <w:pStyle w:val="NumberedList"/>
      </w:pPr>
      <w:r w:rsidRPr="001C2294">
        <w:t xml:space="preserve">The design of the </w:t>
      </w:r>
      <w:r w:rsidR="00F672D4">
        <w:t>Scan Client</w:t>
      </w:r>
      <w:r w:rsidRPr="001C2294">
        <w:t>'s user interface</w:t>
      </w:r>
    </w:p>
    <w:p w14:paraId="6A49B8B1" w14:textId="3C0EFF47" w:rsidR="00BD2253" w:rsidRDefault="00BD2253" w:rsidP="006E080B">
      <w:pPr>
        <w:pStyle w:val="NumberedList"/>
      </w:pPr>
      <w:r>
        <w:t xml:space="preserve">The </w:t>
      </w:r>
      <w:r w:rsidRPr="001C2294">
        <w:t xml:space="preserve">methods of performing </w:t>
      </w:r>
      <w:r>
        <w:t xml:space="preserve">the physical </w:t>
      </w:r>
      <w:r w:rsidRPr="001C2294">
        <w:t>scans</w:t>
      </w:r>
    </w:p>
    <w:p w14:paraId="7B583121" w14:textId="355C07A7" w:rsidR="00BD2253" w:rsidRDefault="00BD2253" w:rsidP="00404650">
      <w:pPr>
        <w:pStyle w:val="NumberedList"/>
      </w:pPr>
      <w:r>
        <w:t xml:space="preserve">The </w:t>
      </w:r>
      <w:r w:rsidR="00F672D4">
        <w:t>Scan Service</w:t>
      </w:r>
      <w:r>
        <w:t xml:space="preserve"> perform</w:t>
      </w:r>
      <w:r w:rsidR="00511347">
        <w:t>ing</w:t>
      </w:r>
      <w:r>
        <w:t xml:space="preserve"> document format conversions</w:t>
      </w:r>
      <w:r w:rsidR="00AA3108">
        <w:t xml:space="preserve">. </w:t>
      </w:r>
      <w:r>
        <w:t xml:space="preserve">The </w:t>
      </w:r>
      <w:r w:rsidR="002A64F8">
        <w:t>document formats emitted are limited to those</w:t>
      </w:r>
      <w:r>
        <w:t xml:space="preserve"> </w:t>
      </w:r>
      <w:r w:rsidRPr="001C2294">
        <w:t xml:space="preserve">supported by the </w:t>
      </w:r>
      <w:r w:rsidR="00F672D4">
        <w:t>Scan Service</w:t>
      </w:r>
      <w:r w:rsidR="00AA3108">
        <w:t xml:space="preserve">. </w:t>
      </w:r>
      <w:r w:rsidR="002A64F8">
        <w:t>(i.e.</w:t>
      </w:r>
      <w:r w:rsidR="00AA3108">
        <w:t xml:space="preserve">, </w:t>
      </w:r>
      <w:r w:rsidRPr="001C2294">
        <w:t xml:space="preserve">The Scan Destination handles conversion of documents if a document format other than those supported by the </w:t>
      </w:r>
      <w:r w:rsidR="00F672D4">
        <w:t>Scan Service</w:t>
      </w:r>
      <w:r w:rsidRPr="001C2294">
        <w:t xml:space="preserve"> is required</w:t>
      </w:r>
      <w:r w:rsidR="002A64F8">
        <w:t>)</w:t>
      </w:r>
    </w:p>
    <w:p w14:paraId="59194DCD" w14:textId="192E5488" w:rsidR="00F06FF6" w:rsidRDefault="00F06FF6" w:rsidP="00404650">
      <w:pPr>
        <w:pStyle w:val="NumberedList"/>
      </w:pPr>
      <w:r>
        <w:t>Scan to archive formats (i.e., a single document object referencing a container of multiple files)</w:t>
      </w:r>
    </w:p>
    <w:p w14:paraId="595A743C" w14:textId="77777777" w:rsidR="00FD0C1D" w:rsidRDefault="00FD0C1D" w:rsidP="00FD0C1D">
      <w:pPr>
        <w:pStyle w:val="IEEEStdsLevel2Header"/>
      </w:pPr>
      <w:bookmarkStart w:id="37" w:name="_Toc276915200"/>
      <w:r>
        <w:t>Design Requirements</w:t>
      </w:r>
      <w:bookmarkEnd w:id="37"/>
    </w:p>
    <w:p w14:paraId="7E2A15DB" w14:textId="34FDEC32" w:rsidR="00FD0C1D" w:rsidRDefault="0014176C" w:rsidP="0092183A">
      <w:pPr>
        <w:pStyle w:val="IEEEStdsParagraph"/>
      </w:pPr>
      <w:r>
        <w:t xml:space="preserve">The </w:t>
      </w:r>
      <w:r w:rsidR="00F56FFA">
        <w:t xml:space="preserve">rationale in section </w:t>
      </w:r>
      <w:r w:rsidR="002E5784">
        <w:fldChar w:fldCharType="begin"/>
      </w:r>
      <w:r w:rsidR="002E5784">
        <w:instrText xml:space="preserve"> REF _Ref395772429 \r \h </w:instrText>
      </w:r>
      <w:r w:rsidR="002E5784">
        <w:fldChar w:fldCharType="separate"/>
      </w:r>
      <w:r w:rsidR="00252C84">
        <w:t>3.1</w:t>
      </w:r>
      <w:r w:rsidR="002E5784">
        <w:fldChar w:fldCharType="end"/>
      </w:r>
      <w:r w:rsidR="00F56FFA">
        <w:t xml:space="preserve"> and the </w:t>
      </w:r>
      <w:r>
        <w:t xml:space="preserve">use cases in section </w:t>
      </w:r>
      <w:r w:rsidR="002E5784">
        <w:fldChar w:fldCharType="begin"/>
      </w:r>
      <w:r w:rsidR="002E5784">
        <w:instrText xml:space="preserve"> REF _Ref395772444 \r \h </w:instrText>
      </w:r>
      <w:r w:rsidR="002E5784">
        <w:fldChar w:fldCharType="separate"/>
      </w:r>
      <w:r w:rsidR="00252C84">
        <w:t>3.2</w:t>
      </w:r>
      <w:r w:rsidR="002E5784">
        <w:fldChar w:fldCharType="end"/>
      </w:r>
      <w:r>
        <w:t xml:space="preserve"> identify several design requirements:</w:t>
      </w:r>
    </w:p>
    <w:p w14:paraId="7F2416C0" w14:textId="77777777" w:rsidR="00566FFB" w:rsidRDefault="00566FFB" w:rsidP="00404650">
      <w:pPr>
        <w:pStyle w:val="NumberedList"/>
        <w:numPr>
          <w:ilvl w:val="0"/>
          <w:numId w:val="16"/>
        </w:numPr>
      </w:pPr>
      <w:r>
        <w:t>Follow the PWG Semantic Model for the Network Scan Service.</w:t>
      </w:r>
    </w:p>
    <w:p w14:paraId="2689CA2C" w14:textId="77777777" w:rsidR="00566FFB" w:rsidRDefault="00566FFB" w:rsidP="00404650">
      <w:pPr>
        <w:pStyle w:val="NumberedList"/>
      </w:pPr>
      <w:r>
        <w:t>Follow the naming conventions defined in IPP/1.1: Model and Semantics [RFC2911], including keyword value case (lower) and hyphenation requirements</w:t>
      </w:r>
    </w:p>
    <w:p w14:paraId="0F1DCE95" w14:textId="77777777" w:rsidR="00566FFB" w:rsidRDefault="00566FFB" w:rsidP="00404650">
      <w:pPr>
        <w:pStyle w:val="NumberedList"/>
      </w:pPr>
      <w:r>
        <w:t>Re-use existing IPP operations, attributes, and values when possible.</w:t>
      </w:r>
    </w:p>
    <w:p w14:paraId="058AE062" w14:textId="77777777" w:rsidR="00566FFB" w:rsidRDefault="00566FFB" w:rsidP="00404650">
      <w:pPr>
        <w:pStyle w:val="NumberedList"/>
      </w:pPr>
      <w:r>
        <w:t>Define IPP attributes, values, and operations necessary for Push Scan.</w:t>
      </w:r>
    </w:p>
    <w:p w14:paraId="3BCEB032" w14:textId="77777777" w:rsidR="00566FFB" w:rsidRDefault="00566FFB" w:rsidP="00404650">
      <w:pPr>
        <w:pStyle w:val="NumberedList"/>
      </w:pPr>
      <w:r>
        <w:t>Define IPP attributes, values, and operations necessary for Pull Scan.</w:t>
      </w:r>
    </w:p>
    <w:p w14:paraId="034A4888" w14:textId="77777777" w:rsidR="00566FFB" w:rsidRDefault="00566FFB" w:rsidP="00404650">
      <w:pPr>
        <w:pStyle w:val="NumberedList"/>
      </w:pPr>
      <w:r>
        <w:t>Define a minimum set of required document formats for interoperability.</w:t>
      </w:r>
    </w:p>
    <w:p w14:paraId="53CD3F21" w14:textId="77777777" w:rsidR="00566FFB" w:rsidRDefault="00566FFB" w:rsidP="00404650">
      <w:pPr>
        <w:pStyle w:val="NumberedList"/>
      </w:pPr>
      <w:r>
        <w:t>Define security requirements necessary to support privacy, integrity, and auditing policies</w:t>
      </w:r>
    </w:p>
    <w:p w14:paraId="03FBB7E6" w14:textId="18B14A8D" w:rsidR="00566FFB" w:rsidRDefault="00566FFB" w:rsidP="00404650">
      <w:pPr>
        <w:pStyle w:val="NumberedList"/>
      </w:pPr>
      <w:r>
        <w:t>Define sections to register all attributes, values, and operations with IANA and PWG Semantic Model</w:t>
      </w:r>
    </w:p>
    <w:p w14:paraId="6ACAB40A" w14:textId="77777777" w:rsidR="00566FFB" w:rsidRDefault="00566FFB" w:rsidP="00404650">
      <w:pPr>
        <w:pStyle w:val="NumberedList"/>
      </w:pPr>
      <w:r>
        <w:t>Support one or more destinations for Push Scan.</w:t>
      </w:r>
    </w:p>
    <w:p w14:paraId="7D69DA64" w14:textId="77777777" w:rsidR="00566FFB" w:rsidRDefault="00566FFB" w:rsidP="00404650">
      <w:pPr>
        <w:pStyle w:val="NumberedList"/>
      </w:pPr>
      <w:r>
        <w:t>Support monitoring of the status of transmission to each destination.</w:t>
      </w:r>
    </w:p>
    <w:p w14:paraId="60EC2AC8" w14:textId="77777777" w:rsidR="00566FFB" w:rsidRDefault="00566FFB" w:rsidP="00404650">
      <w:pPr>
        <w:pStyle w:val="NumberedList"/>
      </w:pPr>
      <w:r>
        <w:t>Support streaming of basic page-based raster data.</w:t>
      </w:r>
    </w:p>
    <w:p w14:paraId="5F322F9E" w14:textId="3801FEB1" w:rsidR="00566FFB" w:rsidRDefault="00566FFB" w:rsidP="00404650">
      <w:pPr>
        <w:pStyle w:val="NumberedList"/>
      </w:pPr>
      <w:r>
        <w:t xml:space="preserve">Support identification of the Imaging </w:t>
      </w:r>
      <w:r w:rsidR="006C3CCC">
        <w:t>System</w:t>
      </w:r>
      <w:r>
        <w:t>.</w:t>
      </w:r>
    </w:p>
    <w:p w14:paraId="44B3C9D3" w14:textId="1BC3FC89" w:rsidR="003235F7" w:rsidRDefault="00566FFB" w:rsidP="003235F7">
      <w:pPr>
        <w:pStyle w:val="IEEEStdsParagraph"/>
        <w:rPr>
          <w:b/>
          <w:sz w:val="32"/>
          <w:szCs w:val="20"/>
        </w:rPr>
      </w:pPr>
      <w:r w:rsidDel="00566FFB">
        <w:t xml:space="preserve"> </w:t>
      </w:r>
      <w:bookmarkStart w:id="38" w:name="_Toc263650583"/>
      <w:r w:rsidR="003235F7">
        <w:br w:type="page"/>
      </w:r>
    </w:p>
    <w:p w14:paraId="32692408" w14:textId="2417EB8A" w:rsidR="004375B6" w:rsidRDefault="00BD1705" w:rsidP="00F75E30">
      <w:pPr>
        <w:pStyle w:val="IEEEStdsLevel1Header"/>
        <w:rPr>
          <w:rFonts w:eastAsia="MS Mincho"/>
        </w:rPr>
      </w:pPr>
      <w:bookmarkStart w:id="39" w:name="_Toc276915201"/>
      <w:r>
        <w:rPr>
          <w:rFonts w:eastAsia="MS Mincho"/>
        </w:rPr>
        <w:lastRenderedPageBreak/>
        <w:t>IPP Scan Service</w:t>
      </w:r>
      <w:r w:rsidR="004375B6">
        <w:rPr>
          <w:rFonts w:eastAsia="MS Mincho"/>
        </w:rPr>
        <w:t xml:space="preserve"> </w:t>
      </w:r>
      <w:r w:rsidR="001D304D">
        <w:rPr>
          <w:rFonts w:eastAsia="MS Mincho"/>
        </w:rPr>
        <w:t>Definition</w:t>
      </w:r>
      <w:bookmarkEnd w:id="39"/>
    </w:p>
    <w:p w14:paraId="2BAF4B31" w14:textId="3C3D65FA" w:rsidR="001D304D" w:rsidRDefault="00F70F9D" w:rsidP="001D304D">
      <w:pPr>
        <w:pStyle w:val="IEEEStdsLevel2Header"/>
      </w:pPr>
      <w:bookmarkStart w:id="40" w:name="_Toc276915202"/>
      <w:r>
        <w:t>Scan</w:t>
      </w:r>
      <w:r w:rsidR="001D304D">
        <w:t xml:space="preserve"> Job Processing</w:t>
      </w:r>
      <w:bookmarkEnd w:id="40"/>
    </w:p>
    <w:p w14:paraId="5B9A635C" w14:textId="2438C5EF" w:rsidR="001D304D" w:rsidRDefault="001D304D" w:rsidP="0092183A">
      <w:pPr>
        <w:pStyle w:val="IEEEStdsParagraph"/>
      </w:pPr>
      <w:r>
        <w:t xml:space="preserve">From the </w:t>
      </w:r>
      <w:r w:rsidR="003235F7">
        <w:t xml:space="preserve">Client's </w:t>
      </w:r>
      <w:r>
        <w:t xml:space="preserve">perspective, </w:t>
      </w:r>
      <w:r w:rsidR="00F70F9D">
        <w:t>Scan</w:t>
      </w:r>
      <w:r>
        <w:t xml:space="preserve"> </w:t>
      </w:r>
      <w:r w:rsidR="006C3CCC">
        <w:t xml:space="preserve">Jobs </w:t>
      </w:r>
      <w:r>
        <w:t xml:space="preserve">are largely processed the same way as a </w:t>
      </w:r>
      <w:r w:rsidR="00D15B81">
        <w:t xml:space="preserve">Print </w:t>
      </w:r>
      <w:r w:rsidR="003235F7">
        <w:t>Job</w:t>
      </w:r>
      <w:r w:rsidR="00160FBB">
        <w:t xml:space="preserve">, and IPP </w:t>
      </w:r>
      <w:r w:rsidR="00F70F9D">
        <w:t>Scan</w:t>
      </w:r>
      <w:r w:rsidR="00160FBB">
        <w:t xml:space="preserve"> reuses operations, attributes, and status codes from the Internet Printing Protocol/1.1: Model and Semantics [RFC2911] wherever possible</w:t>
      </w:r>
      <w:r w:rsidR="001E0B6A">
        <w:t xml:space="preserve">. Spooling </w:t>
      </w:r>
      <w:r w:rsidR="00F70F9D">
        <w:t>Scan Service</w:t>
      </w:r>
      <w:r w:rsidR="001E0B6A">
        <w:t xml:space="preserve">s handle retransmission of whole </w:t>
      </w:r>
      <w:r w:rsidR="003235F7">
        <w:t xml:space="preserve">Jobs </w:t>
      </w:r>
      <w:r w:rsidR="001E0B6A">
        <w:t xml:space="preserve">automatically while </w:t>
      </w:r>
      <w:r w:rsidR="00BD1705">
        <w:t>S</w:t>
      </w:r>
      <w:r w:rsidR="001E0B6A">
        <w:t xml:space="preserve">treaming </w:t>
      </w:r>
      <w:r w:rsidR="00F70F9D">
        <w:t>Scan Service</w:t>
      </w:r>
      <w:r w:rsidR="001E0B6A">
        <w:t xml:space="preserve">s put the burden of retransmission on the </w:t>
      </w:r>
      <w:r w:rsidR="00F672D4">
        <w:t>Scan Client</w:t>
      </w:r>
      <w:r w:rsidR="001E0B6A">
        <w:t>.</w:t>
      </w:r>
    </w:p>
    <w:p w14:paraId="127D434E" w14:textId="0E19FEC5" w:rsidR="000651BD" w:rsidRDefault="001E0B6A" w:rsidP="007D4F28">
      <w:pPr>
        <w:pStyle w:val="IEEEStdsParagraph"/>
      </w:pPr>
      <w:r>
        <w:t xml:space="preserve">One primary difference with </w:t>
      </w:r>
      <w:r w:rsidR="00F70F9D">
        <w:t>Scan</w:t>
      </w:r>
      <w:r>
        <w:t xml:space="preserve"> is </w:t>
      </w:r>
      <w:r w:rsidR="000651BD">
        <w:t xml:space="preserve">that instead of picking up the output of the </w:t>
      </w:r>
      <w:r w:rsidR="003235F7">
        <w:t xml:space="preserve">Job </w:t>
      </w:r>
      <w:r w:rsidR="000651BD">
        <w:t xml:space="preserve">at the device as with printing, the output of the </w:t>
      </w:r>
      <w:r w:rsidR="003235F7">
        <w:t xml:space="preserve">Job </w:t>
      </w:r>
      <w:r w:rsidR="000651BD">
        <w:t>must be delivered to a destination</w:t>
      </w:r>
      <w:r w:rsidR="00AA3108">
        <w:t xml:space="preserve">. </w:t>
      </w:r>
      <w:r w:rsidR="000651BD">
        <w:t xml:space="preserve">In a Pull Scan the </w:t>
      </w:r>
      <w:r w:rsidR="00F672D4">
        <w:t>Scan Service</w:t>
      </w:r>
      <w:r w:rsidR="000651BD">
        <w:t xml:space="preserve"> retains the scan </w:t>
      </w:r>
      <w:r w:rsidR="003235F7">
        <w:t>Document</w:t>
      </w:r>
      <w:r w:rsidR="000651BD">
        <w:t xml:space="preserve">(s) data until the data is requested by </w:t>
      </w:r>
      <w:r w:rsidR="00182CFC">
        <w:t xml:space="preserve">a </w:t>
      </w:r>
      <w:r w:rsidR="00F672D4">
        <w:t>Scan Client</w:t>
      </w:r>
      <w:r w:rsidR="00AA3108">
        <w:t xml:space="preserve">. </w:t>
      </w:r>
      <w:r w:rsidR="000651BD">
        <w:t xml:space="preserve">In a Push Scan the </w:t>
      </w:r>
      <w:r w:rsidR="00F672D4">
        <w:t>Scan Service</w:t>
      </w:r>
      <w:r w:rsidR="000651BD">
        <w:t xml:space="preserve"> transmits the scan </w:t>
      </w:r>
      <w:r w:rsidR="003235F7">
        <w:t>Document</w:t>
      </w:r>
      <w:r w:rsidR="000651BD">
        <w:t xml:space="preserve">(s) data to </w:t>
      </w:r>
      <w:r w:rsidR="0030418E">
        <w:t>the specified</w:t>
      </w:r>
      <w:r w:rsidR="000651BD">
        <w:t xml:space="preserve"> destination(s)</w:t>
      </w:r>
      <w:r w:rsidR="0030418E">
        <w:t>.</w:t>
      </w:r>
    </w:p>
    <w:p w14:paraId="27B7B7F0" w14:textId="164F961F" w:rsidR="0030418E" w:rsidRDefault="0030418E" w:rsidP="004D187C">
      <w:pPr>
        <w:pStyle w:val="IEEEStdsParagraph"/>
      </w:pPr>
      <w:r>
        <w:t>Another difference is that Scan Jobs generally expose different capabilities and use different resources</w:t>
      </w:r>
      <w:r w:rsidRPr="00D15B81">
        <w:t xml:space="preserve"> </w:t>
      </w:r>
      <w:r>
        <w:t xml:space="preserve">than Print </w:t>
      </w:r>
      <w:r w:rsidR="003235F7">
        <w:t>Jobs</w:t>
      </w:r>
      <w:r>
        <w:t>, e.g., scan media path (i.e., platen, automatic document fe</w:t>
      </w:r>
      <w:r w:rsidR="006A5916">
        <w:t>e</w:t>
      </w:r>
      <w:r>
        <w:t xml:space="preserve">der) and scanner subunits. Imaging Devices MUST support Scan on endpoint(s)/path(s) separate from the Print service(s) in order to expose the capabilities and status corresponding to the service being accessed by the </w:t>
      </w:r>
      <w:r w:rsidR="00F672D4">
        <w:t>Scan Client</w:t>
      </w:r>
      <w:r>
        <w:t>.</w:t>
      </w:r>
    </w:p>
    <w:p w14:paraId="39BDB787" w14:textId="37F6D1D6" w:rsidR="0030418E" w:rsidRDefault="0030418E" w:rsidP="004D187C">
      <w:pPr>
        <w:pStyle w:val="IEEEStdsParagraph"/>
      </w:pPr>
      <w:r>
        <w:t xml:space="preserve">When supported by the </w:t>
      </w:r>
      <w:r w:rsidR="00F672D4">
        <w:t>Scan Service</w:t>
      </w:r>
      <w:r>
        <w:t xml:space="preserve">, Scan Jobs can also be directed to multiple destinations. This requires some additional state information to manage the transmission of the </w:t>
      </w:r>
      <w:r w:rsidR="003235F7">
        <w:t xml:space="preserve">Job </w:t>
      </w:r>
      <w:r>
        <w:t>to each destination</w:t>
      </w:r>
      <w:r w:rsidR="00AA3108">
        <w:t xml:space="preserve">. </w:t>
      </w:r>
      <w:r w:rsidR="00142AD9">
        <w:t xml:space="preserve">Scan Jobs that have multiple destinations </w:t>
      </w:r>
      <w:r w:rsidR="006C3CCC">
        <w:t xml:space="preserve">have </w:t>
      </w:r>
      <w:r w:rsidR="00F87FBD">
        <w:t xml:space="preserve">the </w:t>
      </w:r>
      <w:r w:rsidR="00142AD9">
        <w:t xml:space="preserve">“destination-statuses” Job Status attribute (section </w:t>
      </w:r>
      <w:r w:rsidR="002E5784">
        <w:fldChar w:fldCharType="begin"/>
      </w:r>
      <w:r w:rsidR="002E5784">
        <w:instrText xml:space="preserve"> REF _Ref375134439 \r \h </w:instrText>
      </w:r>
      <w:r w:rsidR="002E5784">
        <w:fldChar w:fldCharType="separate"/>
      </w:r>
      <w:r w:rsidR="00252C84">
        <w:t>0</w:t>
      </w:r>
      <w:r w:rsidR="002E5784">
        <w:fldChar w:fldCharType="end"/>
      </w:r>
      <w:r w:rsidR="00142AD9">
        <w:t>) to track the status of the delivery to each requested destination</w:t>
      </w:r>
      <w:r w:rsidR="00AA3108">
        <w:t xml:space="preserve">. </w:t>
      </w:r>
    </w:p>
    <w:p w14:paraId="59E7C704" w14:textId="593B4024" w:rsidR="001E0B6A" w:rsidRDefault="0030418E">
      <w:pPr>
        <w:pStyle w:val="IEEEStdsParagraph"/>
      </w:pPr>
      <w:r>
        <w:t>Just as with printing</w:t>
      </w:r>
      <w:r w:rsidR="00040FC2">
        <w:t>,</w:t>
      </w:r>
      <w:r>
        <w:t xml:space="preserve"> a</w:t>
      </w:r>
      <w:r w:rsidR="00F91C7E">
        <w:t xml:space="preserve">ttribute fidelity specified with the "ipp-attribute-fidelity" [RFC2911] and "job-mandatory-attributes" [PWG5100.7] operation attributes applies only when a </w:t>
      </w:r>
      <w:r w:rsidR="009A0FC4">
        <w:t>Scan Job</w:t>
      </w:r>
      <w:r w:rsidR="00F91C7E">
        <w:t xml:space="preserve"> is created - </w:t>
      </w:r>
      <w:r w:rsidR="00F672D4">
        <w:t>Scan Service</w:t>
      </w:r>
      <w:r w:rsidR="00F91C7E">
        <w:t xml:space="preserve">s indicate that fidelity was not honored during transmission by reporting the 'job-completed-with-warnings' keyword in the "job-state-reasons" </w:t>
      </w:r>
      <w:r w:rsidR="009A0FC4">
        <w:t>Scan Job</w:t>
      </w:r>
      <w:r w:rsidR="00F91C7E">
        <w:t xml:space="preserve"> attribute.</w:t>
      </w:r>
    </w:p>
    <w:p w14:paraId="655F9C7D" w14:textId="669146F2" w:rsidR="00B2672F" w:rsidRDefault="00B2672F" w:rsidP="00B2672F">
      <w:pPr>
        <w:pStyle w:val="IEEEStdsLevel3Header"/>
      </w:pPr>
      <w:bookmarkStart w:id="41" w:name="_Ref220484605"/>
      <w:bookmarkStart w:id="42" w:name="_Ref394919544"/>
      <w:bookmarkStart w:id="43" w:name="_Toc276915203"/>
      <w:r>
        <w:t>Documents within a Scan Job</w:t>
      </w:r>
      <w:bookmarkEnd w:id="43"/>
    </w:p>
    <w:p w14:paraId="20034BF7" w14:textId="0F74279B" w:rsidR="00B2672F" w:rsidRDefault="00B2672F" w:rsidP="00B2672F">
      <w:pPr>
        <w:pStyle w:val="IEEEStdsParagraph"/>
      </w:pPr>
      <w:r>
        <w:t xml:space="preserve">From a </w:t>
      </w:r>
      <w:r w:rsidR="003235F7">
        <w:t>C</w:t>
      </w:r>
      <w:r>
        <w:t xml:space="preserve">lient’s point of view the number of </w:t>
      </w:r>
      <w:r w:rsidR="003235F7">
        <w:t>D</w:t>
      </w:r>
      <w:r>
        <w:t xml:space="preserve">ocuments created in a Job is a function of the Scan Service’s capability and the document format of the Output Image. For example a document format such as JPEG only allows </w:t>
      </w:r>
      <w:r w:rsidR="00A43B30">
        <w:t xml:space="preserve">a single image per file. If </w:t>
      </w:r>
      <w:r w:rsidR="00693648">
        <w:t>multiple units</w:t>
      </w:r>
      <w:r w:rsidR="00A43B30">
        <w:t xml:space="preserve"> of </w:t>
      </w:r>
      <w:r w:rsidR="00693648">
        <w:t>physical media (e.g., sheets, film cells, scan regions, etc.)</w:t>
      </w:r>
      <w:r w:rsidR="00A43B30">
        <w:t xml:space="preserve"> </w:t>
      </w:r>
      <w:r w:rsidR="00693648">
        <w:t>are</w:t>
      </w:r>
      <w:r w:rsidR="00A43B30">
        <w:t xml:space="preserve"> being scanned and the Scan Service supports multi-document </w:t>
      </w:r>
      <w:r w:rsidR="003235F7">
        <w:t>J</w:t>
      </w:r>
      <w:r w:rsidR="00A43B30">
        <w:t>obs, then each JPEG file generated will be associated with a Document within the Scan Job.</w:t>
      </w:r>
      <w:r w:rsidR="008D162B">
        <w:t xml:space="preserve"> If the Scan Service </w:t>
      </w:r>
      <w:r w:rsidR="006C3CCC">
        <w:t>does</w:t>
      </w:r>
      <w:r w:rsidR="008D162B">
        <w:t xml:space="preserve"> not support multi-document </w:t>
      </w:r>
      <w:r w:rsidR="003235F7">
        <w:t>J</w:t>
      </w:r>
      <w:r w:rsidR="008D162B">
        <w:t xml:space="preserve">obs, then only a single </w:t>
      </w:r>
      <w:r w:rsidR="00693648">
        <w:t>unit of physical media</w:t>
      </w:r>
      <w:r w:rsidR="008D162B">
        <w:t xml:space="preserve"> </w:t>
      </w:r>
      <w:r w:rsidR="006C3CCC">
        <w:t>will</w:t>
      </w:r>
      <w:r w:rsidR="008D162B">
        <w:t xml:space="preserve"> be scanned resulting in a single </w:t>
      </w:r>
      <w:r w:rsidR="003235F7">
        <w:t>D</w:t>
      </w:r>
      <w:r w:rsidR="008D162B">
        <w:t xml:space="preserve">ocument </w:t>
      </w:r>
      <w:r w:rsidR="003235F7">
        <w:t>J</w:t>
      </w:r>
      <w:r w:rsidR="008D162B">
        <w:t>ob.</w:t>
      </w:r>
      <w:r w:rsidR="00A43B30">
        <w:t xml:space="preserve"> If that same </w:t>
      </w:r>
      <w:r w:rsidR="00693648">
        <w:t>physical media</w:t>
      </w:r>
      <w:r w:rsidR="00A43B30">
        <w:t xml:space="preserve"> is scanned using a </w:t>
      </w:r>
      <w:r w:rsidR="00E10823">
        <w:t xml:space="preserve">multi-page </w:t>
      </w:r>
      <w:r w:rsidR="00A43B30">
        <w:t>document format</w:t>
      </w:r>
      <w:r w:rsidR="00E10823">
        <w:t xml:space="preserve"> such as PDF</w:t>
      </w:r>
      <w:r w:rsidR="00A43B30">
        <w:t>, the</w:t>
      </w:r>
      <w:r w:rsidR="003235F7">
        <w:t>n</w:t>
      </w:r>
      <w:r w:rsidR="00A43B30">
        <w:t xml:space="preserve"> all the Output Images, regardless of multi-document support, will be</w:t>
      </w:r>
      <w:r w:rsidR="00693648">
        <w:t xml:space="preserve"> </w:t>
      </w:r>
      <w:r w:rsidR="00E10823">
        <w:t>contained</w:t>
      </w:r>
      <w:r w:rsidR="00A43B30">
        <w:t xml:space="preserve"> in a single file associated with a single Document within the Scan Job.</w:t>
      </w:r>
    </w:p>
    <w:p w14:paraId="3E87AFC5" w14:textId="50BD3FCE" w:rsidR="001D304D" w:rsidRDefault="00511347" w:rsidP="00B92656">
      <w:pPr>
        <w:pStyle w:val="IEEEStdsLevel3Header"/>
      </w:pPr>
      <w:bookmarkStart w:id="44" w:name="_Toc276915204"/>
      <w:r>
        <w:lastRenderedPageBreak/>
        <w:t xml:space="preserve">Output </w:t>
      </w:r>
      <w:r w:rsidR="001D304D">
        <w:t xml:space="preserve">Spooling </w:t>
      </w:r>
      <w:bookmarkEnd w:id="41"/>
      <w:r w:rsidR="000342C9">
        <w:t>Services</w:t>
      </w:r>
      <w:bookmarkEnd w:id="42"/>
      <w:bookmarkEnd w:id="44"/>
    </w:p>
    <w:p w14:paraId="6D063EBB" w14:textId="45797675" w:rsidR="001E0B6A" w:rsidRDefault="00883C9C" w:rsidP="0092183A">
      <w:pPr>
        <w:pStyle w:val="IEEEStdsParagraph"/>
      </w:pPr>
      <w:r>
        <w:t xml:space="preserve">Some </w:t>
      </w:r>
      <w:r w:rsidR="00D378B6">
        <w:t xml:space="preserve">Scan </w:t>
      </w:r>
      <w:r w:rsidR="000342C9">
        <w:t>Services</w:t>
      </w:r>
      <w:r w:rsidR="000342C9" w:rsidRPr="0096148D">
        <w:t xml:space="preserve"> </w:t>
      </w:r>
      <w:r>
        <w:t>have the capability to temporarily</w:t>
      </w:r>
      <w:r w:rsidR="001D304D" w:rsidRPr="0096148D">
        <w:t xml:space="preserve"> spool </w:t>
      </w:r>
      <w:r>
        <w:t>scan</w:t>
      </w:r>
      <w:r w:rsidR="001D304D" w:rsidRPr="0096148D">
        <w:t xml:space="preserve"> </w:t>
      </w:r>
      <w:r w:rsidR="00544855">
        <w:t xml:space="preserve">output </w:t>
      </w:r>
      <w:r w:rsidR="003235F7">
        <w:t>Documents</w:t>
      </w:r>
      <w:r w:rsidR="00AA3108">
        <w:t xml:space="preserve">. </w:t>
      </w:r>
      <w:r>
        <w:t>Spoolin</w:t>
      </w:r>
      <w:r w:rsidR="006A5916">
        <w:t>g</w:t>
      </w:r>
      <w:r>
        <w:t xml:space="preserve"> </w:t>
      </w:r>
      <w:r w:rsidR="000342C9">
        <w:t xml:space="preserve">services </w:t>
      </w:r>
      <w:r w:rsidR="00544855">
        <w:t>with a value of ‘spool’ for the “job-destination-spooling</w:t>
      </w:r>
      <w:r w:rsidR="003F5369">
        <w:t>-</w:t>
      </w:r>
      <w:r w:rsidR="00544855">
        <w:t xml:space="preserve">supported” attribute (see </w:t>
      </w:r>
      <w:r w:rsidR="005B0027">
        <w:fldChar w:fldCharType="begin"/>
      </w:r>
      <w:r w:rsidR="005B0027">
        <w:instrText xml:space="preserve"> REF _Ref395773474 \r \h </w:instrText>
      </w:r>
      <w:r w:rsidR="005B0027">
        <w:fldChar w:fldCharType="separate"/>
      </w:r>
      <w:r w:rsidR="00252C84">
        <w:t>8.3.4</w:t>
      </w:r>
      <w:r w:rsidR="005B0027">
        <w:fldChar w:fldCharType="end"/>
      </w:r>
      <w:r w:rsidR="00544855">
        <w:t xml:space="preserve">) </w:t>
      </w:r>
      <w:r w:rsidR="001D304D">
        <w:t xml:space="preserve">MUST automatically retry </w:t>
      </w:r>
      <w:r>
        <w:t>scan delivery upon failure</w:t>
      </w:r>
      <w:r w:rsidR="00535FC1">
        <w:t xml:space="preserve"> </w:t>
      </w:r>
      <w:r w:rsidR="001D304D">
        <w:t xml:space="preserve">and support multiple </w:t>
      </w:r>
      <w:r>
        <w:t>destination</w:t>
      </w:r>
      <w:r w:rsidR="001D304D">
        <w:t xml:space="preserve"> URIs.</w:t>
      </w:r>
      <w:r w:rsidR="004824B5">
        <w:t xml:space="preserve"> Such Imaging </w:t>
      </w:r>
      <w:r w:rsidR="000342C9">
        <w:t xml:space="preserve">Services </w:t>
      </w:r>
      <w:r w:rsidR="004824B5">
        <w:t>typically support the PDF ("application/pdf")</w:t>
      </w:r>
      <w:r w:rsidR="003B01B8">
        <w:t xml:space="preserve"> [ISO32000]</w:t>
      </w:r>
      <w:r w:rsidR="004824B5">
        <w:t xml:space="preserve"> and/or OpenXPS ("application/openxps")</w:t>
      </w:r>
      <w:r w:rsidR="006109A3">
        <w:t xml:space="preserve"> </w:t>
      </w:r>
      <w:r w:rsidR="006109A3" w:rsidRPr="006109A3">
        <w:t>[ECMA-388]</w:t>
      </w:r>
      <w:r w:rsidR="004824B5">
        <w:t xml:space="preserve"> document formats, however they MAY NOT support spooling for all formats. </w:t>
      </w:r>
      <w:r w:rsidR="00F672D4">
        <w:t>Scan Client</w:t>
      </w:r>
      <w:r w:rsidR="004824B5">
        <w:t xml:space="preserve">s MUST include and </w:t>
      </w:r>
      <w:r w:rsidR="00F672D4">
        <w:t>Scan Service</w:t>
      </w:r>
      <w:r w:rsidR="004824B5">
        <w:t xml:space="preserve">s MUST support the "document-format" </w:t>
      </w:r>
      <w:r>
        <w:t>operation attribute</w:t>
      </w:r>
      <w:r w:rsidR="004824B5">
        <w:t xml:space="preserve"> in Get-Printer-Attributes requests in order to determine the spooling capabilities of the </w:t>
      </w:r>
      <w:r w:rsidR="00F672D4">
        <w:t>Scan Service</w:t>
      </w:r>
      <w:r w:rsidR="004824B5">
        <w:t xml:space="preserve"> for a given format.</w:t>
      </w:r>
    </w:p>
    <w:p w14:paraId="4C807A73" w14:textId="0183B10F" w:rsidR="001D304D" w:rsidRDefault="00511347" w:rsidP="00B92656">
      <w:pPr>
        <w:pStyle w:val="IEEEStdsLevel3Header"/>
      </w:pPr>
      <w:bookmarkStart w:id="45" w:name="_Toc276915205"/>
      <w:r>
        <w:t xml:space="preserve">Output </w:t>
      </w:r>
      <w:r w:rsidR="001D304D">
        <w:t xml:space="preserve">Streaming </w:t>
      </w:r>
      <w:r w:rsidR="000342C9">
        <w:t>Services</w:t>
      </w:r>
      <w:bookmarkEnd w:id="45"/>
    </w:p>
    <w:p w14:paraId="331D6617" w14:textId="4F170D98" w:rsidR="001D304D" w:rsidRDefault="00D378B6" w:rsidP="0092183A">
      <w:pPr>
        <w:pStyle w:val="IEEEStdsParagraph"/>
      </w:pPr>
      <w:r>
        <w:t xml:space="preserve">Scan </w:t>
      </w:r>
      <w:r w:rsidR="000342C9">
        <w:t>Services</w:t>
      </w:r>
      <w:r w:rsidR="000342C9" w:rsidRPr="0096148D">
        <w:t xml:space="preserve"> </w:t>
      </w:r>
      <w:r w:rsidR="001D304D" w:rsidRPr="0096148D">
        <w:t xml:space="preserve">that </w:t>
      </w:r>
      <w:r w:rsidR="001D304D">
        <w:t xml:space="preserve">can only stream </w:t>
      </w:r>
      <w:r w:rsidR="00883C9C">
        <w:t>scan</w:t>
      </w:r>
      <w:r w:rsidR="001D304D">
        <w:t xml:space="preserve"> </w:t>
      </w:r>
      <w:r w:rsidR="003235F7">
        <w:t xml:space="preserve">Jobs </w:t>
      </w:r>
      <w:r w:rsidR="001D304D">
        <w:t xml:space="preserve">to a single destination URI MUST support </w:t>
      </w:r>
      <w:r w:rsidR="00883C9C">
        <w:t>redelivery</w:t>
      </w:r>
      <w:r w:rsidR="001D304D">
        <w:t xml:space="preserve"> of the current page</w:t>
      </w:r>
      <w:r w:rsidR="001E0B6A">
        <w:t>. W</w:t>
      </w:r>
      <w:r w:rsidR="001D304D">
        <w:t xml:space="preserve">hen an error occurs that requires </w:t>
      </w:r>
      <w:r w:rsidR="00883C9C">
        <w:t>redelivery</w:t>
      </w:r>
      <w:r w:rsidR="001D304D">
        <w:t xml:space="preserve"> of larger portions of the </w:t>
      </w:r>
      <w:r w:rsidR="003235F7">
        <w:t xml:space="preserve">Job </w:t>
      </w:r>
      <w:r w:rsidR="001E0B6A">
        <w:t>by the Client</w:t>
      </w:r>
      <w:r w:rsidR="001D304D">
        <w:t xml:space="preserve">, </w:t>
      </w:r>
      <w:r w:rsidR="00F672D4">
        <w:t>Scan Service</w:t>
      </w:r>
      <w:r w:rsidR="001D304D">
        <w:t xml:space="preserve">s MUST </w:t>
      </w:r>
      <w:r w:rsidR="001E0B6A">
        <w:t xml:space="preserve">move the </w:t>
      </w:r>
      <w:r w:rsidR="003235F7">
        <w:t xml:space="preserve">Job </w:t>
      </w:r>
      <w:r w:rsidR="001E0B6A">
        <w:t xml:space="preserve">to the </w:t>
      </w:r>
      <w:r w:rsidR="003235F7">
        <w:t>'</w:t>
      </w:r>
      <w:r w:rsidR="001E0B6A">
        <w:t>aborted</w:t>
      </w:r>
      <w:r w:rsidR="003235F7">
        <w:t>'</w:t>
      </w:r>
      <w:r w:rsidR="001E0B6A">
        <w:t xml:space="preserve"> state, add the appropriate keyword to the "job-state-reasons" Job </w:t>
      </w:r>
      <w:r w:rsidR="003235F7">
        <w:t xml:space="preserve">Status </w:t>
      </w:r>
      <w:r w:rsidR="001E0B6A">
        <w:t xml:space="preserve">attribute for the </w:t>
      </w:r>
      <w:r w:rsidR="009A0FC4">
        <w:t>Scan Job</w:t>
      </w:r>
      <w:r w:rsidR="001E0B6A">
        <w:t xml:space="preserve">, and </w:t>
      </w:r>
      <w:r w:rsidR="001D304D">
        <w:t xml:space="preserve">return the </w:t>
      </w:r>
      <w:r w:rsidR="00564F53">
        <w:t>‘</w:t>
      </w:r>
      <w:r w:rsidR="001D304D">
        <w:t>server-error-device-error</w:t>
      </w:r>
      <w:r w:rsidR="00564F53">
        <w:t>’</w:t>
      </w:r>
      <w:r w:rsidR="001D304D">
        <w:t xml:space="preserve"> status code</w:t>
      </w:r>
      <w:r w:rsidR="001E0B6A">
        <w:t xml:space="preserve"> to the </w:t>
      </w:r>
      <w:r w:rsidR="00F672D4">
        <w:t>Scan Client</w:t>
      </w:r>
      <w:r w:rsidR="001D304D">
        <w:t>.</w:t>
      </w:r>
    </w:p>
    <w:p w14:paraId="6470E3F3" w14:textId="528F859F" w:rsidR="006660B6" w:rsidRDefault="006660B6" w:rsidP="007D4F28">
      <w:pPr>
        <w:pStyle w:val="IEEEStdsParagraph"/>
      </w:pPr>
      <w:r>
        <w:t>Some document formats, e.g., PWG Raster</w:t>
      </w:r>
      <w:r w:rsidR="003235F7">
        <w:t xml:space="preserve"> Format</w:t>
      </w:r>
      <w:r>
        <w:t xml:space="preserve"> ("image/pwg-raster")</w:t>
      </w:r>
      <w:r w:rsidR="00BF381E">
        <w:t xml:space="preserve"> </w:t>
      </w:r>
      <w:r w:rsidR="00BF381E" w:rsidRPr="00BF381E">
        <w:t>[PWG5102.4]</w:t>
      </w:r>
      <w:r>
        <w:t>, are considered to</w:t>
      </w:r>
      <w:r w:rsidR="004824B5">
        <w:t xml:space="preserve"> </w:t>
      </w:r>
      <w:r>
        <w:t xml:space="preserve">be </w:t>
      </w:r>
      <w:r w:rsidR="006A5916">
        <w:t>streamable</w:t>
      </w:r>
      <w:r>
        <w:t xml:space="preserve"> formats</w:t>
      </w:r>
      <w:r w:rsidR="004824B5">
        <w:t xml:space="preserve">. </w:t>
      </w:r>
      <w:r w:rsidR="00F672D4">
        <w:t>Scan Client</w:t>
      </w:r>
      <w:r w:rsidR="004824B5">
        <w:t xml:space="preserve">s MUST include and </w:t>
      </w:r>
      <w:r w:rsidR="00F672D4">
        <w:t>Scan Service</w:t>
      </w:r>
      <w:r w:rsidR="004824B5">
        <w:t xml:space="preserve">s MUST support the "document-format" operation attribute in </w:t>
      </w:r>
      <w:r w:rsidR="00564F53">
        <w:t>“</w:t>
      </w:r>
      <w:r w:rsidR="004824B5">
        <w:t>Get-Printer-Attributes</w:t>
      </w:r>
      <w:r w:rsidR="00564F53">
        <w:t>”</w:t>
      </w:r>
      <w:r w:rsidR="004824B5">
        <w:t xml:space="preserve"> requests in order to determine the </w:t>
      </w:r>
      <w:r w:rsidR="006A5916">
        <w:t xml:space="preserve">streaming </w:t>
      </w:r>
      <w:r w:rsidR="004824B5">
        <w:t xml:space="preserve">capabilities of the </w:t>
      </w:r>
      <w:r w:rsidR="00F672D4">
        <w:t>Scan Service</w:t>
      </w:r>
      <w:r w:rsidR="004824B5">
        <w:t xml:space="preserve"> for a given format.</w:t>
      </w:r>
    </w:p>
    <w:p w14:paraId="2EB19901" w14:textId="63DB3ECC" w:rsidR="000E45A7" w:rsidRDefault="009A0FC4" w:rsidP="00B92656">
      <w:pPr>
        <w:pStyle w:val="IEEEStdsLevel3Header"/>
      </w:pPr>
      <w:bookmarkStart w:id="46" w:name="_Toc276915206"/>
      <w:r>
        <w:t>Scan Job</w:t>
      </w:r>
      <w:r w:rsidR="000E45A7">
        <w:t xml:space="preserve"> Terminating State</w:t>
      </w:r>
      <w:bookmarkEnd w:id="46"/>
    </w:p>
    <w:p w14:paraId="7594DC23" w14:textId="42716D3D" w:rsidR="000E45A7" w:rsidRDefault="000E45A7" w:rsidP="0092183A">
      <w:pPr>
        <w:pStyle w:val="IEEEStdsParagraph"/>
      </w:pPr>
      <w:r>
        <w:t xml:space="preserve">The terminating state of an IPP </w:t>
      </w:r>
      <w:r w:rsidR="00F70F9D">
        <w:t>Scan</w:t>
      </w:r>
      <w:r>
        <w:t xml:space="preserve"> Job reflects the </w:t>
      </w:r>
      <w:r w:rsidR="0005459B">
        <w:t xml:space="preserve">final </w:t>
      </w:r>
      <w:r>
        <w:t xml:space="preserve">disposition of the </w:t>
      </w:r>
      <w:r w:rsidR="009A0FC4">
        <w:t>Scan Job</w:t>
      </w:r>
      <w:r>
        <w:t xml:space="preserve">. </w:t>
      </w:r>
      <w:r w:rsidR="009A0FC4">
        <w:t>Scan Job</w:t>
      </w:r>
      <w:r>
        <w:t xml:space="preserve">s in the ‘canceled’ state were canceled by a User using the </w:t>
      </w:r>
      <w:r w:rsidR="00564F53">
        <w:t>“</w:t>
      </w:r>
      <w:r>
        <w:t>Cancel-Job</w:t>
      </w:r>
      <w:r w:rsidR="00564F53">
        <w:t>”</w:t>
      </w:r>
      <w:r>
        <w:t xml:space="preserve">, </w:t>
      </w:r>
      <w:r w:rsidR="00564F53">
        <w:t>“</w:t>
      </w:r>
      <w:r>
        <w:t>Cancel-Jobs</w:t>
      </w:r>
      <w:r w:rsidR="00564F53">
        <w:t>”</w:t>
      </w:r>
      <w:r>
        <w:t xml:space="preserve">, or </w:t>
      </w:r>
      <w:r w:rsidR="00564F53">
        <w:t>“</w:t>
      </w:r>
      <w:r>
        <w:t>Cancel-My-Jobs</w:t>
      </w:r>
      <w:r w:rsidR="00564F53">
        <w:t>”</w:t>
      </w:r>
      <w:r>
        <w:t xml:space="preserve"> operation</w:t>
      </w:r>
      <w:r w:rsidR="0005459B">
        <w:t>s</w:t>
      </w:r>
      <w:r>
        <w:t xml:space="preserve">, regardless of whether any or all of the </w:t>
      </w:r>
      <w:r w:rsidR="009A0FC4">
        <w:t>Scan Job</w:t>
      </w:r>
      <w:r>
        <w:t xml:space="preserve"> has been processed or partially transferred to its destination URI(s). The “destination-statuses” Job </w:t>
      </w:r>
      <w:r w:rsidR="0084173D">
        <w:t xml:space="preserve">Status </w:t>
      </w:r>
      <w:r>
        <w:t>attribute (section</w:t>
      </w:r>
      <w:r w:rsidR="00A97EE3">
        <w:t xml:space="preserve"> </w:t>
      </w:r>
      <w:r w:rsidR="009D4A17">
        <w:fldChar w:fldCharType="begin"/>
      </w:r>
      <w:r w:rsidR="009D4A17">
        <w:instrText xml:space="preserve"> REF _Ref375134439 \r \h </w:instrText>
      </w:r>
      <w:r w:rsidR="009D4A17">
        <w:fldChar w:fldCharType="separate"/>
      </w:r>
      <w:r w:rsidR="00252C84">
        <w:t>0</w:t>
      </w:r>
      <w:r w:rsidR="009D4A17">
        <w:fldChar w:fldCharType="end"/>
      </w:r>
      <w:r w:rsidR="00A97EE3">
        <w:t>)</w:t>
      </w:r>
      <w:r>
        <w:t xml:space="preserve"> provides detailed information regarding the progress of the </w:t>
      </w:r>
      <w:r w:rsidR="00A97EE3">
        <w:t xml:space="preserve">Job </w:t>
      </w:r>
      <w:r>
        <w:t>prior to cancellation</w:t>
      </w:r>
      <w:r w:rsidR="004C3D21">
        <w:t xml:space="preserve"> with the value of the "destination-state" member attribute set to 'completed' for </w:t>
      </w:r>
      <w:r w:rsidR="009A0FC4">
        <w:t>Scan Job</w:t>
      </w:r>
      <w:r w:rsidR="004C3D21">
        <w:t>s that were completely sent to the destination or 'canceled' otherwise</w:t>
      </w:r>
      <w:r>
        <w:t>.</w:t>
      </w:r>
    </w:p>
    <w:p w14:paraId="474793E6" w14:textId="179F86F4" w:rsidR="000E45A7" w:rsidRDefault="009A0FC4" w:rsidP="007D4F28">
      <w:pPr>
        <w:pStyle w:val="IEEEStdsParagraph"/>
      </w:pPr>
      <w:r>
        <w:t>Scan Job</w:t>
      </w:r>
      <w:r w:rsidR="000E45A7">
        <w:t xml:space="preserve">s in the ‘aborted’ state were aborted by the </w:t>
      </w:r>
      <w:r w:rsidR="00F672D4">
        <w:t>Scan Service</w:t>
      </w:r>
      <w:r w:rsidR="000E45A7">
        <w:t xml:space="preserve"> itself, typically due to a fatal processing error or a failed transfer to any of a </w:t>
      </w:r>
      <w:r>
        <w:t>Scan Job</w:t>
      </w:r>
      <w:r w:rsidR="000E45A7">
        <w:t xml:space="preserve">’s destination URIs. The “destination-statuses” Job </w:t>
      </w:r>
      <w:r w:rsidR="0084173D">
        <w:t xml:space="preserve">Status </w:t>
      </w:r>
      <w:r w:rsidR="00D05163">
        <w:t>attributes</w:t>
      </w:r>
      <w:r w:rsidR="000E45A7">
        <w:t xml:space="preserve"> provides detailed information regarding the progress of the </w:t>
      </w:r>
      <w:r>
        <w:t>Scan Job</w:t>
      </w:r>
      <w:r w:rsidR="00DE3FB6">
        <w:t xml:space="preserve"> </w:t>
      </w:r>
      <w:r w:rsidR="000E45A7">
        <w:t>prior to being aborted by the service</w:t>
      </w:r>
      <w:r w:rsidR="004C3D21">
        <w:t xml:space="preserve"> with the value of the "destination-state" member attribute set to 'completed' for </w:t>
      </w:r>
      <w:r>
        <w:t>Scan Job</w:t>
      </w:r>
      <w:r w:rsidR="004C3D21">
        <w:t>s that were completely sent to the destination or 'aborted' otherwise</w:t>
      </w:r>
      <w:r w:rsidR="00AA3108">
        <w:t xml:space="preserve">. </w:t>
      </w:r>
      <w:r w:rsidR="00824113">
        <w:t xml:space="preserve">The “job-state-reasons” Job </w:t>
      </w:r>
      <w:r w:rsidR="0084173D">
        <w:t xml:space="preserve">Status </w:t>
      </w:r>
      <w:r w:rsidR="00824113">
        <w:t xml:space="preserve">attribute will contain the keyword ‘destination-uri-failed’ if the </w:t>
      </w:r>
      <w:r>
        <w:t>Scan Job</w:t>
      </w:r>
      <w:r w:rsidR="00824113">
        <w:t xml:space="preserve"> was aborted due to a transfer error to one or more destination URIs.</w:t>
      </w:r>
    </w:p>
    <w:p w14:paraId="21B2F3F5" w14:textId="1478A204" w:rsidR="000E45A7" w:rsidRDefault="009A0FC4" w:rsidP="007D4F28">
      <w:pPr>
        <w:pStyle w:val="IEEEStdsParagraph"/>
      </w:pPr>
      <w:r>
        <w:t>Scan Job</w:t>
      </w:r>
      <w:r w:rsidR="000E45A7">
        <w:t xml:space="preserve">s in the ‘completed’ state were successfully processed and transferred to </w:t>
      </w:r>
      <w:r w:rsidR="00A23934">
        <w:t xml:space="preserve">at least one </w:t>
      </w:r>
      <w:r w:rsidR="000E45A7">
        <w:t xml:space="preserve">of the </w:t>
      </w:r>
      <w:r>
        <w:t>Scan Job</w:t>
      </w:r>
      <w:r w:rsidR="000E45A7">
        <w:t xml:space="preserve">’s destination URIs. The “destination-statuses” Job </w:t>
      </w:r>
      <w:r w:rsidR="00E901F5">
        <w:t xml:space="preserve">Status </w:t>
      </w:r>
      <w:r w:rsidR="000E45A7">
        <w:t xml:space="preserve">attribute </w:t>
      </w:r>
      <w:r w:rsidR="000E45A7">
        <w:lastRenderedPageBreak/>
        <w:t xml:space="preserve">provides detailed information regarding the </w:t>
      </w:r>
      <w:r w:rsidR="00A23934">
        <w:t>terminating state of</w:t>
      </w:r>
      <w:r w:rsidR="000E45A7">
        <w:t xml:space="preserve"> each destination URI.</w:t>
      </w:r>
      <w:r w:rsidR="00DE3FB6">
        <w:t xml:space="preserve"> </w:t>
      </w:r>
      <w:r w:rsidR="00F672D4">
        <w:t>Scan Service</w:t>
      </w:r>
      <w:r w:rsidR="00DE3FB6">
        <w:t xml:space="preserve">s MUST report the 'job-completed-with-errors' keyword in the "job-state-reasons" attribute if the </w:t>
      </w:r>
      <w:r>
        <w:t>Scan Job</w:t>
      </w:r>
      <w:r w:rsidR="00DE3FB6">
        <w:t xml:space="preserve"> was not successfully transferred to </w:t>
      </w:r>
      <w:r w:rsidR="00D378B6">
        <w:t xml:space="preserve">all </w:t>
      </w:r>
      <w:r w:rsidR="00DE3FB6">
        <w:t>destination URI</w:t>
      </w:r>
      <w:r w:rsidR="00D378B6">
        <w:t>s</w:t>
      </w:r>
      <w:r w:rsidR="00DE3FB6">
        <w:t>.</w:t>
      </w:r>
    </w:p>
    <w:p w14:paraId="217CEE59" w14:textId="584F0145" w:rsidR="009A431C" w:rsidRDefault="009A431C" w:rsidP="00B92656">
      <w:pPr>
        <w:pStyle w:val="IEEEStdsLevel3Header"/>
      </w:pPr>
      <w:bookmarkStart w:id="47" w:name="_Toc276915207"/>
      <w:r>
        <w:t>Image Acquisition Failure</w:t>
      </w:r>
      <w:bookmarkEnd w:id="47"/>
    </w:p>
    <w:p w14:paraId="7CDFD116" w14:textId="6B6CE9CD" w:rsidR="009A431C" w:rsidRPr="000E45A7" w:rsidRDefault="009A431C" w:rsidP="0092183A">
      <w:pPr>
        <w:pStyle w:val="IEEEStdsParagraph"/>
      </w:pPr>
      <w:r>
        <w:t>When a Scan Job is processed it is possible that no image can be obtained (e.g., nothing on platen) or during processing there can be an interruption in the stream of images (e.g., jam in Automatic Document Feeder)</w:t>
      </w:r>
      <w:r w:rsidR="00AA3108">
        <w:t xml:space="preserve">. </w:t>
      </w:r>
      <w:r>
        <w:t xml:space="preserve">After an implementation defined period of time has elapsed and the issue has not </w:t>
      </w:r>
      <w:r w:rsidR="00AD7B59">
        <w:t>been resolved</w:t>
      </w:r>
      <w:r w:rsidR="00D378B6">
        <w:t>,</w:t>
      </w:r>
      <w:r w:rsidR="00AD7B59">
        <w:t xml:space="preserve"> the Scan Job moves</w:t>
      </w:r>
      <w:r>
        <w:t xml:space="preserve"> to the </w:t>
      </w:r>
      <w:r w:rsidR="00A97EE3">
        <w:t>'</w:t>
      </w:r>
      <w:r>
        <w:t>aborted</w:t>
      </w:r>
      <w:r w:rsidR="00A97EE3">
        <w:t>'</w:t>
      </w:r>
      <w:r>
        <w:t xml:space="preserve"> state with an appropriate set of </w:t>
      </w:r>
      <w:r w:rsidR="00BF381E">
        <w:t>“</w:t>
      </w:r>
      <w:r>
        <w:t>job</w:t>
      </w:r>
      <w:r w:rsidR="00BF381E">
        <w:t>-</w:t>
      </w:r>
      <w:r>
        <w:t>state</w:t>
      </w:r>
      <w:r w:rsidR="00BF381E">
        <w:t>-</w:t>
      </w:r>
      <w:r>
        <w:t>reasons</w:t>
      </w:r>
      <w:r w:rsidR="00BF381E">
        <w:t>”</w:t>
      </w:r>
      <w:r>
        <w:t xml:space="preserve"> (e.g., </w:t>
      </w:r>
      <w:r w:rsidR="00564F53">
        <w:t>‘</w:t>
      </w:r>
      <w:r w:rsidR="00AD7B59">
        <w:t>media-jam</w:t>
      </w:r>
      <w:r w:rsidR="00564F53">
        <w:t>’</w:t>
      </w:r>
      <w:r w:rsidR="00AD7B59">
        <w:t xml:space="preserve">, </w:t>
      </w:r>
      <w:r w:rsidR="00564F53">
        <w:t>‘</w:t>
      </w:r>
      <w:r w:rsidR="00AD7B59">
        <w:t>aborted-by-system</w:t>
      </w:r>
      <w:r w:rsidR="00564F53">
        <w:t>’</w:t>
      </w:r>
      <w:r w:rsidR="00AD7B59">
        <w:t>)</w:t>
      </w:r>
      <w:r w:rsidR="00AA3108">
        <w:t xml:space="preserve">. </w:t>
      </w:r>
      <w:r w:rsidR="00900647">
        <w:t xml:space="preserve">Since there is no guarantee that the images delivered by the aborted </w:t>
      </w:r>
      <w:r w:rsidR="00A97EE3">
        <w:t xml:space="preserve">Job </w:t>
      </w:r>
      <w:r w:rsidR="00900647">
        <w:t xml:space="preserve">can be used, the entire </w:t>
      </w:r>
      <w:r w:rsidR="00A97EE3">
        <w:t xml:space="preserve">Job </w:t>
      </w:r>
      <w:r w:rsidR="00900647">
        <w:t xml:space="preserve">should be resubmitted. </w:t>
      </w:r>
    </w:p>
    <w:p w14:paraId="6C40C246" w14:textId="23EDC97C" w:rsidR="00FD7C84" w:rsidRDefault="009A0FC4" w:rsidP="00B92656">
      <w:pPr>
        <w:pStyle w:val="IEEEStdsLevel3Header"/>
      </w:pPr>
      <w:bookmarkStart w:id="48" w:name="_Toc276915208"/>
      <w:r>
        <w:t>Scan Job</w:t>
      </w:r>
      <w:r w:rsidR="001E74AE">
        <w:t xml:space="preserve"> </w:t>
      </w:r>
      <w:r w:rsidR="00FD7C84">
        <w:t>History</w:t>
      </w:r>
      <w:bookmarkEnd w:id="48"/>
    </w:p>
    <w:p w14:paraId="4A8D7BC4" w14:textId="10EF87A1" w:rsidR="00FD7C84" w:rsidRDefault="00FD7C84" w:rsidP="0092183A">
      <w:pPr>
        <w:pStyle w:val="IEEEStdsParagraph"/>
      </w:pPr>
      <w:r>
        <w:t xml:space="preserve">IPP </w:t>
      </w:r>
      <w:r w:rsidR="00F70F9D">
        <w:t>Scan</w:t>
      </w:r>
      <w:r>
        <w:t xml:space="preserve"> Job</w:t>
      </w:r>
      <w:r w:rsidR="009055BD">
        <w:t xml:space="preserve"> history</w:t>
      </w:r>
      <w:r>
        <w:t xml:space="preserve"> MUST be </w:t>
      </w:r>
      <w:r w:rsidRPr="00FD7C84">
        <w:t>ret</w:t>
      </w:r>
      <w:r>
        <w:t>ained for a minimum of</w:t>
      </w:r>
      <w:r w:rsidRPr="00FD7C84">
        <w:t xml:space="preserve"> 300 seconds.</w:t>
      </w:r>
    </w:p>
    <w:p w14:paraId="6A51629D" w14:textId="61E77716" w:rsidR="009A6ED4" w:rsidRDefault="00AF195C" w:rsidP="00B92656">
      <w:pPr>
        <w:pStyle w:val="IEEEStdsLevel3Header"/>
      </w:pPr>
      <w:bookmarkStart w:id="49" w:name="_Ref220483675"/>
      <w:bookmarkStart w:id="50" w:name="_Toc276915209"/>
      <w:r>
        <w:t>IPP Scan Service</w:t>
      </w:r>
      <w:r w:rsidR="009A6ED4">
        <w:t xml:space="preserve"> URIs</w:t>
      </w:r>
      <w:bookmarkEnd w:id="49"/>
      <w:bookmarkEnd w:id="50"/>
    </w:p>
    <w:p w14:paraId="30E68735" w14:textId="09E44105" w:rsidR="009A6ED4" w:rsidRPr="009A6ED4" w:rsidRDefault="009A6ED4" w:rsidP="0092183A">
      <w:pPr>
        <w:pStyle w:val="IEEEStdsParagraph"/>
      </w:pPr>
      <w:r>
        <w:t xml:space="preserve">Each instance of a </w:t>
      </w:r>
      <w:r w:rsidR="00F672D4">
        <w:t>Scan Service</w:t>
      </w:r>
      <w:r>
        <w:t xml:space="preserve"> is identified by a URI. The path component of an IPP </w:t>
      </w:r>
      <w:r w:rsidR="00F70F9D">
        <w:t>Scan</w:t>
      </w:r>
      <w:r>
        <w:t xml:space="preserve"> URI MUST </w:t>
      </w:r>
      <w:r w:rsidR="009F5A24">
        <w:t>be</w:t>
      </w:r>
      <w:r>
        <w:t xml:space="preserve"> “/ipp/</w:t>
      </w:r>
      <w:r w:rsidR="00F31EF4">
        <w:t>scan</w:t>
      </w:r>
      <w:r>
        <w:t>”</w:t>
      </w:r>
      <w:r w:rsidR="009F5A24">
        <w:t xml:space="preserve"> for the only (or default) instance of the service on an Imaging </w:t>
      </w:r>
      <w:r w:rsidR="00D378B6">
        <w:t xml:space="preserve">System </w:t>
      </w:r>
      <w:r w:rsidR="009F5A24">
        <w:t>and “/ipp/</w:t>
      </w:r>
      <w:r w:rsidR="00E05681">
        <w:t>scan</w:t>
      </w:r>
      <w:r w:rsidR="009F5A24">
        <w:t>/</w:t>
      </w:r>
      <w:r w:rsidR="009F5A24">
        <w:rPr>
          <w:i/>
        </w:rPr>
        <w:t>instance</w:t>
      </w:r>
      <w:r w:rsidR="009F5A24" w:rsidRPr="009F5A24">
        <w:rPr>
          <w:i/>
        </w:rPr>
        <w:t>-name</w:t>
      </w:r>
      <w:r w:rsidR="009F5A24">
        <w:t xml:space="preserve">” for each additional, non-default instance on the Imaging </w:t>
      </w:r>
      <w:r w:rsidR="00D378B6">
        <w:t>System</w:t>
      </w:r>
      <w:r w:rsidR="009F5A24">
        <w:t>.</w:t>
      </w:r>
    </w:p>
    <w:p w14:paraId="0D6DF91A" w14:textId="4F411A7E" w:rsidR="00EF7A85" w:rsidRDefault="00EF7A85" w:rsidP="00B92656">
      <w:pPr>
        <w:pStyle w:val="IEEEStdsLevel3Header"/>
      </w:pPr>
      <w:bookmarkStart w:id="51" w:name="_Toc276915210"/>
      <w:r>
        <w:t>Destination URIs</w:t>
      </w:r>
      <w:bookmarkEnd w:id="51"/>
    </w:p>
    <w:p w14:paraId="75DDD3B7" w14:textId="5BBA2C4E" w:rsidR="00EF7A85" w:rsidRDefault="00EF7A85" w:rsidP="0092183A">
      <w:pPr>
        <w:pStyle w:val="IEEEStdsParagraph"/>
      </w:pPr>
      <w:r>
        <w:t xml:space="preserve">IPP </w:t>
      </w:r>
      <w:r w:rsidR="00F70F9D">
        <w:t>Scan</w:t>
      </w:r>
      <w:r>
        <w:t xml:space="preserve"> supports </w:t>
      </w:r>
      <w:r w:rsidR="00E05681">
        <w:t>delivery</w:t>
      </w:r>
      <w:r>
        <w:t xml:space="preserve"> of </w:t>
      </w:r>
      <w:r w:rsidR="00A97EE3">
        <w:t xml:space="preserve">Scan Jobs </w:t>
      </w:r>
      <w:r>
        <w:t>to one or more destination URIs. The following URI schemes are identified by this specification:</w:t>
      </w:r>
    </w:p>
    <w:p w14:paraId="57DAD0AA" w14:textId="10428714" w:rsidR="00EC04C2" w:rsidRDefault="00EC04C2" w:rsidP="00E74006">
      <w:pPr>
        <w:pStyle w:val="ListParagraph"/>
      </w:pPr>
      <w:r>
        <w:t>‘ftp, ‘</w:t>
      </w:r>
      <w:r w:rsidR="006A5916">
        <w:t>ftps’</w:t>
      </w:r>
      <w:r>
        <w:t xml:space="preserve">: Scan </w:t>
      </w:r>
      <w:r w:rsidR="00A97EE3">
        <w:t xml:space="preserve">Jobs </w:t>
      </w:r>
      <w:r>
        <w:t>are sent to the destination address using the File Transfer Protocol [RFC1738].</w:t>
      </w:r>
    </w:p>
    <w:p w14:paraId="59FCFEBE" w14:textId="25B3945E" w:rsidR="00EC04C2" w:rsidRDefault="00EC04C2" w:rsidP="00E74006">
      <w:pPr>
        <w:pStyle w:val="ListParagraph"/>
      </w:pPr>
      <w:r>
        <w:t xml:space="preserve">‘http, ‘https’: Scan </w:t>
      </w:r>
      <w:r w:rsidR="00A97EE3">
        <w:t xml:space="preserve">Jobs </w:t>
      </w:r>
      <w:r>
        <w:t xml:space="preserve">are sent to the destination address using the </w:t>
      </w:r>
      <w:r w:rsidR="00BD2253">
        <w:t>H</w:t>
      </w:r>
      <w:r>
        <w:t>yper</w:t>
      </w:r>
      <w:r w:rsidR="00BD2253">
        <w:t>T</w:t>
      </w:r>
      <w:r>
        <w:t>ext Transfer Protocol [RFC1738], [</w:t>
      </w:r>
      <w:r w:rsidR="00A97EE3">
        <w:t>RFC2818</w:t>
      </w:r>
      <w:r>
        <w:t>]</w:t>
      </w:r>
      <w:r w:rsidR="00A97EE3" w:rsidRPr="00A97EE3">
        <w:t xml:space="preserve"> </w:t>
      </w:r>
      <w:r w:rsidR="00A97EE3">
        <w:t>, [RFC7230]</w:t>
      </w:r>
      <w:r>
        <w:t>.</w:t>
      </w:r>
    </w:p>
    <w:p w14:paraId="39EBFBC2" w14:textId="754F9710" w:rsidR="00EC04C2" w:rsidRDefault="00EC04C2" w:rsidP="00E74006">
      <w:pPr>
        <w:pStyle w:val="ListParagraph"/>
      </w:pPr>
      <w:r>
        <w:t xml:space="preserve"> ‘dav’: Scan </w:t>
      </w:r>
      <w:r w:rsidR="00A97EE3">
        <w:t xml:space="preserve">Jobs </w:t>
      </w:r>
      <w:r>
        <w:t xml:space="preserve">are sent to the destination address using </w:t>
      </w:r>
      <w:r w:rsidRPr="00EC04C2">
        <w:t xml:space="preserve">HTTP Extensions for Distributed Authoring (WebDAV) </w:t>
      </w:r>
      <w:r>
        <w:t>[RFC2518], [RFC4918].</w:t>
      </w:r>
    </w:p>
    <w:p w14:paraId="7942CABC" w14:textId="09633481" w:rsidR="00F411F5" w:rsidRDefault="00EF7A85" w:rsidP="00E74006">
      <w:pPr>
        <w:pStyle w:val="ListParagraph"/>
      </w:pPr>
      <w:r>
        <w:t xml:space="preserve">'ipp', 'ipps': </w:t>
      </w:r>
      <w:r w:rsidR="00E05681">
        <w:t>Scan</w:t>
      </w:r>
      <w:r>
        <w:t xml:space="preserve"> </w:t>
      </w:r>
      <w:r w:rsidR="00A97EE3">
        <w:t xml:space="preserve">Jobs </w:t>
      </w:r>
      <w:r>
        <w:t>are submitted to the destination URI using the Internet Printing Protocol [RFC2911], typically for printing.</w:t>
      </w:r>
    </w:p>
    <w:p w14:paraId="3AD983BA" w14:textId="3DE1FDB9" w:rsidR="003440BD" w:rsidRDefault="00EF7A85" w:rsidP="00E74006">
      <w:pPr>
        <w:pStyle w:val="ListParagraph"/>
      </w:pPr>
      <w:r>
        <w:t xml:space="preserve">'mailto': </w:t>
      </w:r>
      <w:r w:rsidR="00E05681">
        <w:t>Scan</w:t>
      </w:r>
      <w:r>
        <w:t xml:space="preserve"> </w:t>
      </w:r>
      <w:r w:rsidR="00A97EE3">
        <w:t xml:space="preserve">Jobs </w:t>
      </w:r>
      <w:r>
        <w:t xml:space="preserve">are converted to </w:t>
      </w:r>
      <w:r w:rsidR="00E05681">
        <w:t>a supported document format</w:t>
      </w:r>
      <w:r>
        <w:t xml:space="preserve"> and </w:t>
      </w:r>
      <w:r w:rsidR="00F411F5">
        <w:t>sent</w:t>
      </w:r>
      <w:r>
        <w:t xml:space="preserve"> </w:t>
      </w:r>
      <w:r w:rsidR="00F411F5">
        <w:t xml:space="preserve">to the destination email address using </w:t>
      </w:r>
      <w:r>
        <w:t>Multimedia Internet Mail Exchange [RFC</w:t>
      </w:r>
      <w:r w:rsidR="00F411F5">
        <w:t>2045</w:t>
      </w:r>
      <w:r>
        <w:t xml:space="preserve">] </w:t>
      </w:r>
      <w:r w:rsidR="00F411F5">
        <w:t>attachments.</w:t>
      </w:r>
    </w:p>
    <w:p w14:paraId="27307498" w14:textId="21CF7947" w:rsidR="008E4B5C" w:rsidRPr="006708C1" w:rsidRDefault="00EC04C2" w:rsidP="00E74006">
      <w:pPr>
        <w:pStyle w:val="ListParagraph"/>
      </w:pPr>
      <w:r>
        <w:t>'smb</w:t>
      </w:r>
      <w:r w:rsidR="00F411F5">
        <w:t xml:space="preserve">': </w:t>
      </w:r>
      <w:r w:rsidR="00E05681">
        <w:t>Scan</w:t>
      </w:r>
      <w:r w:rsidR="00F411F5">
        <w:t xml:space="preserve"> </w:t>
      </w:r>
      <w:r w:rsidR="00A97EE3">
        <w:t xml:space="preserve">Jobs </w:t>
      </w:r>
      <w:r w:rsidR="00F411F5">
        <w:t xml:space="preserve">are sent to the </w:t>
      </w:r>
      <w:r>
        <w:t>specified Server Message Block/Common I</w:t>
      </w:r>
      <w:r w:rsidR="006708C1">
        <w:t>n</w:t>
      </w:r>
      <w:r>
        <w:t xml:space="preserve">ternet File System </w:t>
      </w:r>
      <w:r w:rsidR="00F411F5">
        <w:t>destination.</w:t>
      </w:r>
      <w:bookmarkStart w:id="52" w:name="_Toc213741055"/>
      <w:r w:rsidR="008E4B5C">
        <w:rPr>
          <w:rFonts w:eastAsia="MS Mincho"/>
        </w:rPr>
        <w:br w:type="page"/>
      </w:r>
    </w:p>
    <w:p w14:paraId="60C9C125" w14:textId="7192C8DB" w:rsidR="004375B6" w:rsidRDefault="004375B6" w:rsidP="004375B6">
      <w:pPr>
        <w:pStyle w:val="IEEEStdsLevel2Header"/>
        <w:rPr>
          <w:rFonts w:eastAsia="MS Mincho"/>
        </w:rPr>
      </w:pPr>
      <w:bookmarkStart w:id="53" w:name="_Ref220483642"/>
      <w:bookmarkStart w:id="54" w:name="_Toc276915211"/>
      <w:r>
        <w:rPr>
          <w:rFonts w:eastAsia="MS Mincho"/>
        </w:rPr>
        <w:lastRenderedPageBreak/>
        <w:t>IPP Operations</w:t>
      </w:r>
      <w:bookmarkEnd w:id="52"/>
      <w:bookmarkEnd w:id="53"/>
      <w:bookmarkEnd w:id="54"/>
    </w:p>
    <w:p w14:paraId="3703995C" w14:textId="4621DF72" w:rsidR="004375B6" w:rsidRDefault="004375B6" w:rsidP="0092183A">
      <w:pPr>
        <w:pStyle w:val="IEEEStdsParagraph"/>
      </w:pPr>
      <w:r>
        <w:fldChar w:fldCharType="begin"/>
      </w:r>
      <w:r>
        <w:instrText xml:space="preserve"> REF _Ref162801489 \h </w:instrText>
      </w:r>
      <w:r>
        <w:fldChar w:fldCharType="separate"/>
      </w:r>
      <w:r w:rsidR="00252C84">
        <w:t xml:space="preserve">Table </w:t>
      </w:r>
      <w:r w:rsidR="00252C84">
        <w:rPr>
          <w:noProof/>
        </w:rPr>
        <w:t>1</w:t>
      </w:r>
      <w:r>
        <w:fldChar w:fldCharType="end"/>
      </w:r>
      <w:r>
        <w:t xml:space="preserve"> lists the operations for </w:t>
      </w:r>
      <w:r w:rsidR="00182CFC">
        <w:t xml:space="preserve">a </w:t>
      </w:r>
      <w:r w:rsidR="00F672D4">
        <w:t>Scan Service</w:t>
      </w:r>
      <w:r w:rsidR="008C2F5A">
        <w:t xml:space="preserve"> conforming to this</w:t>
      </w:r>
      <w:r w:rsidR="00FE5FA6">
        <w:t xml:space="preserve"> </w:t>
      </w:r>
      <w:r w:rsidR="00F672D4">
        <w:t>Scan Service</w:t>
      </w:r>
      <w:r w:rsidR="008C2F5A">
        <w:t xml:space="preserve"> specification</w:t>
      </w:r>
      <w:r>
        <w:t xml:space="preserve">. The </w:t>
      </w:r>
      <w:r w:rsidR="00D0767C">
        <w:t>“</w:t>
      </w:r>
      <w:r>
        <w:t>Create-Job</w:t>
      </w:r>
      <w:r w:rsidR="00D0767C">
        <w:t>”</w:t>
      </w:r>
      <w:r>
        <w:t xml:space="preserve"> and </w:t>
      </w:r>
      <w:r w:rsidR="00D0767C">
        <w:t>“</w:t>
      </w:r>
      <w:r w:rsidR="00C1699D">
        <w:t>Get</w:t>
      </w:r>
      <w:r w:rsidR="00C55BF0">
        <w:t>-</w:t>
      </w:r>
      <w:r w:rsidR="00C1699D">
        <w:t>Next</w:t>
      </w:r>
      <w:r w:rsidR="00C55BF0">
        <w:t>-</w:t>
      </w:r>
      <w:r w:rsidR="00C1699D">
        <w:t>Document</w:t>
      </w:r>
      <w:r w:rsidR="00C55BF0">
        <w:t>-</w:t>
      </w:r>
      <w:r w:rsidR="00B12CB7">
        <w:t>Data</w:t>
      </w:r>
      <w:r w:rsidR="00D0767C">
        <w:t>”</w:t>
      </w:r>
      <w:r>
        <w:t xml:space="preserve"> operations are </w:t>
      </w:r>
      <w:r w:rsidR="00A97EE3">
        <w:t>REQUIRED</w:t>
      </w:r>
      <w:r>
        <w:t xml:space="preserve">, but support </w:t>
      </w:r>
      <w:r w:rsidR="00A97EE3">
        <w:t xml:space="preserve">for </w:t>
      </w:r>
      <w:r>
        <w:t xml:space="preserve">multiple document </w:t>
      </w:r>
      <w:r w:rsidR="00A97EE3">
        <w:t>Jobs is OPTIONAL</w:t>
      </w:r>
      <w:r>
        <w:t>.</w:t>
      </w:r>
    </w:p>
    <w:p w14:paraId="201F2DFF" w14:textId="0F404DA0" w:rsidR="004375B6" w:rsidRDefault="004375B6" w:rsidP="00FD23D0">
      <w:pPr>
        <w:pStyle w:val="Caption"/>
      </w:pPr>
      <w:bookmarkStart w:id="55" w:name="_Ref162801489"/>
      <w:bookmarkStart w:id="56" w:name="_Toc213741117"/>
      <w:bookmarkStart w:id="57" w:name="_Toc276915279"/>
      <w:r>
        <w:t xml:space="preserve">Table </w:t>
      </w:r>
      <w:fldSimple w:instr=" SEQ Table \* ARABIC ">
        <w:r w:rsidR="00252C84">
          <w:rPr>
            <w:noProof/>
          </w:rPr>
          <w:t>1</w:t>
        </w:r>
      </w:fldSimple>
      <w:bookmarkEnd w:id="55"/>
      <w:r>
        <w:t xml:space="preserve"> - Operations</w:t>
      </w:r>
      <w:bookmarkEnd w:id="56"/>
      <w:r>
        <w:t xml:space="preserve"> for </w:t>
      </w:r>
      <w:r w:rsidR="00F70F9D">
        <w:t>Scan</w:t>
      </w:r>
      <w:r w:rsidR="00527E3D">
        <w:t xml:space="preserve"> (note 1)</w:t>
      </w:r>
      <w:bookmarkEnd w:id="57"/>
    </w:p>
    <w:tbl>
      <w:tblPr>
        <w:tblStyle w:val="MediumList1-Accent1"/>
        <w:tblW w:w="8846" w:type="dxa"/>
        <w:tblInd w:w="828" w:type="dxa"/>
        <w:tblLayout w:type="fixed"/>
        <w:tblLook w:val="0420" w:firstRow="1" w:lastRow="0" w:firstColumn="0" w:lastColumn="0" w:noHBand="0" w:noVBand="1"/>
      </w:tblPr>
      <w:tblGrid>
        <w:gridCol w:w="1080"/>
        <w:gridCol w:w="2790"/>
        <w:gridCol w:w="2970"/>
        <w:gridCol w:w="2006"/>
      </w:tblGrid>
      <w:tr w:rsidR="00527E3D" w:rsidRPr="00516EE6" w14:paraId="4F40F0D8" w14:textId="77777777" w:rsidTr="00834354">
        <w:trPr>
          <w:cnfStyle w:val="100000000000" w:firstRow="1" w:lastRow="0" w:firstColumn="0" w:lastColumn="0" w:oddVBand="0" w:evenVBand="0" w:oddHBand="0" w:evenHBand="0" w:firstRowFirstColumn="0" w:firstRowLastColumn="0" w:lastRowFirstColumn="0" w:lastRowLastColumn="0"/>
        </w:trPr>
        <w:tc>
          <w:tcPr>
            <w:tcW w:w="1080" w:type="dxa"/>
          </w:tcPr>
          <w:p w14:paraId="673465BA" w14:textId="77777777" w:rsidR="001E74AE" w:rsidRPr="00CC0E24" w:rsidRDefault="001E74AE" w:rsidP="00803BEF">
            <w:r w:rsidRPr="00CC0E24">
              <w:t>Code</w:t>
            </w:r>
          </w:p>
        </w:tc>
        <w:tc>
          <w:tcPr>
            <w:tcW w:w="2790" w:type="dxa"/>
          </w:tcPr>
          <w:p w14:paraId="602F8575" w14:textId="791729A1" w:rsidR="001E74AE" w:rsidRPr="00CC0E24" w:rsidRDefault="001E74AE" w:rsidP="00AE4965">
            <w:r w:rsidRPr="00CC0E24">
              <w:t>IPP Operation Name</w:t>
            </w:r>
          </w:p>
        </w:tc>
        <w:tc>
          <w:tcPr>
            <w:tcW w:w="2970" w:type="dxa"/>
          </w:tcPr>
          <w:p w14:paraId="0C3C475F" w14:textId="523521E0" w:rsidR="001E74AE" w:rsidRPr="00CC0E24" w:rsidRDefault="001E74AE" w:rsidP="00AE4965">
            <w:r w:rsidRPr="00CC0E24">
              <w:t>SM Operation Name</w:t>
            </w:r>
          </w:p>
        </w:tc>
        <w:tc>
          <w:tcPr>
            <w:tcW w:w="2006" w:type="dxa"/>
          </w:tcPr>
          <w:p w14:paraId="1A1FC122" w14:textId="42D54EC9" w:rsidR="001E74AE" w:rsidRPr="00CC0E24" w:rsidRDefault="001E74AE" w:rsidP="00AE4965">
            <w:r w:rsidRPr="00CC0E24">
              <w:t>Reference</w:t>
            </w:r>
          </w:p>
        </w:tc>
      </w:tr>
      <w:tr w:rsidR="00527E3D" w:rsidRPr="00516EE6" w14:paraId="5D78F57D"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3E480821" w14:textId="77777777" w:rsidR="001E74AE" w:rsidRPr="00CC0680" w:rsidRDefault="001E74AE" w:rsidP="00803BEF">
            <w:r>
              <w:t>0x0004</w:t>
            </w:r>
          </w:p>
        </w:tc>
        <w:tc>
          <w:tcPr>
            <w:tcW w:w="2790" w:type="dxa"/>
          </w:tcPr>
          <w:p w14:paraId="6C6CBF5D" w14:textId="77777777" w:rsidR="001E74AE" w:rsidRPr="00CC0680" w:rsidRDefault="001E74AE" w:rsidP="00AE4965">
            <w:r>
              <w:t>Validate-Job</w:t>
            </w:r>
          </w:p>
        </w:tc>
        <w:tc>
          <w:tcPr>
            <w:tcW w:w="2970" w:type="dxa"/>
          </w:tcPr>
          <w:p w14:paraId="33F9F348" w14:textId="4EB2A677" w:rsidR="001E74AE" w:rsidRPr="00CC0680" w:rsidRDefault="001E74AE" w:rsidP="00AE4965">
            <w:r>
              <w:t>Validate</w:t>
            </w:r>
            <w:r w:rsidR="00F70F9D">
              <w:t>Scan</w:t>
            </w:r>
            <w:r>
              <w:t>Job</w:t>
            </w:r>
            <w:r w:rsidR="00834354">
              <w:t>Ticket</w:t>
            </w:r>
          </w:p>
        </w:tc>
        <w:tc>
          <w:tcPr>
            <w:tcW w:w="2006" w:type="dxa"/>
          </w:tcPr>
          <w:p w14:paraId="22F649C6" w14:textId="367B51B2" w:rsidR="001E74AE" w:rsidRPr="00CC0680" w:rsidRDefault="001E74AE" w:rsidP="00AE4965">
            <w:r w:rsidRPr="00CC0680">
              <w:t>RFC 2911</w:t>
            </w:r>
          </w:p>
        </w:tc>
      </w:tr>
      <w:tr w:rsidR="00527E3D" w:rsidRPr="00516EE6" w14:paraId="7C2C6FBB" w14:textId="77777777" w:rsidTr="00834354">
        <w:tc>
          <w:tcPr>
            <w:tcW w:w="1080" w:type="dxa"/>
          </w:tcPr>
          <w:p w14:paraId="046E9DF9" w14:textId="77777777" w:rsidR="001E74AE" w:rsidRDefault="001E74AE" w:rsidP="00803BEF">
            <w:r>
              <w:t>0x0005</w:t>
            </w:r>
          </w:p>
        </w:tc>
        <w:tc>
          <w:tcPr>
            <w:tcW w:w="2790" w:type="dxa"/>
          </w:tcPr>
          <w:p w14:paraId="22AEF99A" w14:textId="41E771E2" w:rsidR="001E74AE" w:rsidRDefault="001E74AE" w:rsidP="00AE4965">
            <w:r>
              <w:t>Create-Job</w:t>
            </w:r>
          </w:p>
        </w:tc>
        <w:tc>
          <w:tcPr>
            <w:tcW w:w="2970" w:type="dxa"/>
          </w:tcPr>
          <w:p w14:paraId="1546BC7D" w14:textId="6FE48A65" w:rsidR="001E74AE" w:rsidRDefault="00527E3D" w:rsidP="00AE4965">
            <w:r>
              <w:t>Create</w:t>
            </w:r>
            <w:r w:rsidR="00F70F9D">
              <w:t>Scan</w:t>
            </w:r>
            <w:r>
              <w:t>Job</w:t>
            </w:r>
          </w:p>
        </w:tc>
        <w:tc>
          <w:tcPr>
            <w:tcW w:w="2006" w:type="dxa"/>
          </w:tcPr>
          <w:p w14:paraId="2DAA5FDD" w14:textId="16F6CDED" w:rsidR="001E74AE" w:rsidRPr="00CC0680" w:rsidRDefault="001E74AE" w:rsidP="00AE4965">
            <w:r>
              <w:t>RFC 2911</w:t>
            </w:r>
          </w:p>
        </w:tc>
      </w:tr>
      <w:tr w:rsidR="00527E3D" w:rsidRPr="00516EE6" w14:paraId="3B084297"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56965841" w14:textId="77777777" w:rsidR="001E74AE" w:rsidRPr="00CC0680" w:rsidRDefault="001E74AE" w:rsidP="00803BEF">
            <w:r>
              <w:t>0x0008</w:t>
            </w:r>
          </w:p>
        </w:tc>
        <w:tc>
          <w:tcPr>
            <w:tcW w:w="2790" w:type="dxa"/>
          </w:tcPr>
          <w:p w14:paraId="60C4A5A1" w14:textId="77777777" w:rsidR="001E74AE" w:rsidRPr="00CC0680" w:rsidRDefault="001E74AE" w:rsidP="00AE4965">
            <w:r>
              <w:t>Cancel-Job</w:t>
            </w:r>
          </w:p>
        </w:tc>
        <w:tc>
          <w:tcPr>
            <w:tcW w:w="2970" w:type="dxa"/>
          </w:tcPr>
          <w:p w14:paraId="31DB5F62" w14:textId="51A2A0F7" w:rsidR="001E74AE" w:rsidRPr="00CC0680" w:rsidRDefault="00527E3D" w:rsidP="00AE4965">
            <w:r>
              <w:t>Cancel</w:t>
            </w:r>
            <w:r w:rsidR="00F70F9D">
              <w:t>Scan</w:t>
            </w:r>
            <w:r>
              <w:t>Job</w:t>
            </w:r>
          </w:p>
        </w:tc>
        <w:tc>
          <w:tcPr>
            <w:tcW w:w="2006" w:type="dxa"/>
          </w:tcPr>
          <w:p w14:paraId="73130087" w14:textId="741056B5" w:rsidR="001E74AE" w:rsidRPr="00CC0680" w:rsidRDefault="001E74AE" w:rsidP="00AE4965">
            <w:r w:rsidRPr="00CC0680">
              <w:t>RFC 2911</w:t>
            </w:r>
          </w:p>
        </w:tc>
      </w:tr>
      <w:tr w:rsidR="00527E3D" w:rsidRPr="00516EE6" w14:paraId="1E21C880" w14:textId="77777777" w:rsidTr="00834354">
        <w:tc>
          <w:tcPr>
            <w:tcW w:w="1080" w:type="dxa"/>
          </w:tcPr>
          <w:p w14:paraId="46EF64F6" w14:textId="77777777" w:rsidR="001E74AE" w:rsidRPr="00CC0680" w:rsidRDefault="001E74AE" w:rsidP="00803BEF">
            <w:r>
              <w:t>0x0009</w:t>
            </w:r>
          </w:p>
        </w:tc>
        <w:tc>
          <w:tcPr>
            <w:tcW w:w="2790" w:type="dxa"/>
          </w:tcPr>
          <w:p w14:paraId="6900FD7E" w14:textId="77777777" w:rsidR="001E74AE" w:rsidRPr="00CC0680" w:rsidRDefault="001E74AE" w:rsidP="00AE4965">
            <w:r>
              <w:t>Get-Job-Attributes</w:t>
            </w:r>
          </w:p>
        </w:tc>
        <w:tc>
          <w:tcPr>
            <w:tcW w:w="2970" w:type="dxa"/>
          </w:tcPr>
          <w:p w14:paraId="0179CEE8" w14:textId="0AB08965" w:rsidR="001E74AE" w:rsidRPr="00CC0680" w:rsidRDefault="00527E3D" w:rsidP="00AE4965">
            <w:r>
              <w:t>Get</w:t>
            </w:r>
            <w:r w:rsidR="00F70F9D">
              <w:t>Scan</w:t>
            </w:r>
            <w:r>
              <w:t>JobElements</w:t>
            </w:r>
          </w:p>
        </w:tc>
        <w:tc>
          <w:tcPr>
            <w:tcW w:w="2006" w:type="dxa"/>
          </w:tcPr>
          <w:p w14:paraId="6609B997" w14:textId="47E6EF5E" w:rsidR="001E74AE" w:rsidRPr="00CC0680" w:rsidRDefault="001E74AE" w:rsidP="00AE4965">
            <w:r w:rsidRPr="00CC0680">
              <w:t>RFC 2911</w:t>
            </w:r>
          </w:p>
        </w:tc>
      </w:tr>
      <w:tr w:rsidR="00527E3D" w:rsidRPr="00516EE6" w14:paraId="58BBD428"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11158688" w14:textId="77777777" w:rsidR="001E74AE" w:rsidRPr="00CC0680" w:rsidRDefault="001E74AE" w:rsidP="00803BEF">
            <w:r>
              <w:t>0x000A</w:t>
            </w:r>
          </w:p>
        </w:tc>
        <w:tc>
          <w:tcPr>
            <w:tcW w:w="2790" w:type="dxa"/>
          </w:tcPr>
          <w:p w14:paraId="01D6D372" w14:textId="77777777" w:rsidR="001E74AE" w:rsidRPr="00CC0680" w:rsidRDefault="001E74AE" w:rsidP="00AE4965">
            <w:r>
              <w:t>Get-Jobs</w:t>
            </w:r>
          </w:p>
        </w:tc>
        <w:tc>
          <w:tcPr>
            <w:tcW w:w="2970" w:type="dxa"/>
          </w:tcPr>
          <w:p w14:paraId="4CE23322" w14:textId="3D8FD949" w:rsidR="001E74AE" w:rsidRPr="00CC0680" w:rsidRDefault="00527E3D" w:rsidP="00AE4965">
            <w:r>
              <w:t>GetActive</w:t>
            </w:r>
            <w:r w:rsidR="00F70F9D">
              <w:t>Scan</w:t>
            </w:r>
            <w:r>
              <w:t>Jobs, Get</w:t>
            </w:r>
            <w:r w:rsidR="00F70F9D">
              <w:t>Scan</w:t>
            </w:r>
            <w:r>
              <w:t>JobHistory</w:t>
            </w:r>
          </w:p>
        </w:tc>
        <w:tc>
          <w:tcPr>
            <w:tcW w:w="2006" w:type="dxa"/>
          </w:tcPr>
          <w:p w14:paraId="297A6D32" w14:textId="39034105" w:rsidR="001E74AE" w:rsidRPr="00CC0680" w:rsidRDefault="001E74AE" w:rsidP="00AE4965">
            <w:r w:rsidRPr="00CC0680">
              <w:t>RFC 2911</w:t>
            </w:r>
          </w:p>
        </w:tc>
      </w:tr>
      <w:tr w:rsidR="00183029" w:rsidRPr="00516EE6" w14:paraId="06DD5B3D" w14:textId="77777777" w:rsidTr="00AB2A5B">
        <w:tc>
          <w:tcPr>
            <w:tcW w:w="1080" w:type="dxa"/>
          </w:tcPr>
          <w:p w14:paraId="1477EC82" w14:textId="77777777" w:rsidR="00183029" w:rsidRPr="00CC0680" w:rsidRDefault="00183029" w:rsidP="00803BEF">
            <w:r>
              <w:t>0x000B</w:t>
            </w:r>
          </w:p>
        </w:tc>
        <w:tc>
          <w:tcPr>
            <w:tcW w:w="2790" w:type="dxa"/>
          </w:tcPr>
          <w:p w14:paraId="57B8E887" w14:textId="77777777" w:rsidR="00183029" w:rsidRPr="00CC0680" w:rsidRDefault="00183029" w:rsidP="00AE4965">
            <w:r>
              <w:t>Get-Printer-Attributes</w:t>
            </w:r>
          </w:p>
        </w:tc>
        <w:tc>
          <w:tcPr>
            <w:tcW w:w="2970" w:type="dxa"/>
          </w:tcPr>
          <w:p w14:paraId="6BBD70D0" w14:textId="77777777" w:rsidR="00183029" w:rsidRDefault="00183029" w:rsidP="00AE4965">
            <w:r>
              <w:t>GetScanServiceElements</w:t>
            </w:r>
          </w:p>
        </w:tc>
        <w:tc>
          <w:tcPr>
            <w:tcW w:w="2006" w:type="dxa"/>
          </w:tcPr>
          <w:p w14:paraId="5D9DB95F" w14:textId="77777777" w:rsidR="00183029" w:rsidRPr="00CC0680" w:rsidRDefault="00183029" w:rsidP="00AE4965">
            <w:r>
              <w:t>RFC 2911</w:t>
            </w:r>
          </w:p>
        </w:tc>
      </w:tr>
      <w:tr w:rsidR="00183029" w:rsidRPr="00516EE6" w14:paraId="2FB2A162" w14:textId="77777777" w:rsidTr="00AB2A5B">
        <w:trPr>
          <w:cnfStyle w:val="000000100000" w:firstRow="0" w:lastRow="0" w:firstColumn="0" w:lastColumn="0" w:oddVBand="0" w:evenVBand="0" w:oddHBand="1" w:evenHBand="0" w:firstRowFirstColumn="0" w:firstRowLastColumn="0" w:lastRowFirstColumn="0" w:lastRowLastColumn="0"/>
        </w:trPr>
        <w:tc>
          <w:tcPr>
            <w:tcW w:w="1080" w:type="dxa"/>
          </w:tcPr>
          <w:p w14:paraId="7501F1F2" w14:textId="0469A827" w:rsidR="00183029" w:rsidRPr="00CC0680" w:rsidRDefault="00183029" w:rsidP="00803BEF">
            <w:r>
              <w:t>0x000C</w:t>
            </w:r>
          </w:p>
        </w:tc>
        <w:tc>
          <w:tcPr>
            <w:tcW w:w="2790" w:type="dxa"/>
          </w:tcPr>
          <w:p w14:paraId="66ABD95B" w14:textId="2DD84BA0" w:rsidR="00183029" w:rsidRPr="00CC0680" w:rsidRDefault="00183029" w:rsidP="00AE4965">
            <w:r>
              <w:t>Hold-Job</w:t>
            </w:r>
          </w:p>
        </w:tc>
        <w:tc>
          <w:tcPr>
            <w:tcW w:w="2970" w:type="dxa"/>
          </w:tcPr>
          <w:p w14:paraId="69BE6F6B" w14:textId="597A6F0A" w:rsidR="00183029" w:rsidRDefault="00183029" w:rsidP="00AE4965">
            <w:r>
              <w:t>HoldScanJob</w:t>
            </w:r>
          </w:p>
        </w:tc>
        <w:tc>
          <w:tcPr>
            <w:tcW w:w="2006" w:type="dxa"/>
          </w:tcPr>
          <w:p w14:paraId="49C54346" w14:textId="77777777" w:rsidR="00183029" w:rsidRPr="00CC0680" w:rsidRDefault="00183029" w:rsidP="00AE4965">
            <w:r>
              <w:t>RFC 2911</w:t>
            </w:r>
          </w:p>
        </w:tc>
      </w:tr>
      <w:tr w:rsidR="00183029" w:rsidRPr="00516EE6" w14:paraId="64FBC0B3" w14:textId="77777777" w:rsidTr="00834354">
        <w:tc>
          <w:tcPr>
            <w:tcW w:w="1080" w:type="dxa"/>
          </w:tcPr>
          <w:p w14:paraId="38C6EDD4" w14:textId="321B1CA5" w:rsidR="00183029" w:rsidRPr="00CC0680" w:rsidRDefault="00183029" w:rsidP="00803BEF">
            <w:r>
              <w:t>0x000D</w:t>
            </w:r>
          </w:p>
        </w:tc>
        <w:tc>
          <w:tcPr>
            <w:tcW w:w="2790" w:type="dxa"/>
          </w:tcPr>
          <w:p w14:paraId="429EBC0D" w14:textId="21A90683" w:rsidR="00183029" w:rsidRPr="00CC0680" w:rsidRDefault="00183029" w:rsidP="00AE4965">
            <w:r>
              <w:t>Release-Job</w:t>
            </w:r>
          </w:p>
        </w:tc>
        <w:tc>
          <w:tcPr>
            <w:tcW w:w="2970" w:type="dxa"/>
          </w:tcPr>
          <w:p w14:paraId="07EDDA23" w14:textId="2600167D" w:rsidR="00183029" w:rsidRDefault="00183029" w:rsidP="00AE4965">
            <w:r>
              <w:t>ReleaseScanJob</w:t>
            </w:r>
          </w:p>
        </w:tc>
        <w:tc>
          <w:tcPr>
            <w:tcW w:w="2006" w:type="dxa"/>
          </w:tcPr>
          <w:p w14:paraId="5EA116FD" w14:textId="1CD08E3F" w:rsidR="00183029" w:rsidRPr="00CC0680" w:rsidRDefault="00183029" w:rsidP="00AE4965">
            <w:r>
              <w:t>RFC 2911</w:t>
            </w:r>
          </w:p>
        </w:tc>
      </w:tr>
      <w:tr w:rsidR="003A6247" w:rsidRPr="00516EE6" w14:paraId="561FD095"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6AEFBFAC" w14:textId="1BADB704" w:rsidR="003A6247" w:rsidRDefault="003A6247" w:rsidP="00803BEF">
            <w:r>
              <w:t>0x0010</w:t>
            </w:r>
          </w:p>
        </w:tc>
        <w:tc>
          <w:tcPr>
            <w:tcW w:w="2790" w:type="dxa"/>
          </w:tcPr>
          <w:p w14:paraId="0A991011" w14:textId="700BA5E6" w:rsidR="003A6247" w:rsidRDefault="003A6247" w:rsidP="00AE4965">
            <w:r>
              <w:t>Pause-Printer (O)</w:t>
            </w:r>
          </w:p>
        </w:tc>
        <w:tc>
          <w:tcPr>
            <w:tcW w:w="2970" w:type="dxa"/>
          </w:tcPr>
          <w:p w14:paraId="2D0A02EA" w14:textId="782113FD" w:rsidR="003A6247" w:rsidRDefault="003A6247" w:rsidP="00AE4965">
            <w:r>
              <w:t>Pause</w:t>
            </w:r>
            <w:r w:rsidR="00F70F9D">
              <w:t>Scan</w:t>
            </w:r>
            <w:r>
              <w:t>Service</w:t>
            </w:r>
          </w:p>
        </w:tc>
        <w:tc>
          <w:tcPr>
            <w:tcW w:w="2006" w:type="dxa"/>
          </w:tcPr>
          <w:p w14:paraId="741EA153" w14:textId="4860DD5C" w:rsidR="003A6247" w:rsidRDefault="003A6247" w:rsidP="00AE4965">
            <w:r>
              <w:t>RFC 2911</w:t>
            </w:r>
          </w:p>
        </w:tc>
      </w:tr>
      <w:tr w:rsidR="003A6247" w:rsidRPr="00516EE6" w14:paraId="41DF9E42" w14:textId="77777777" w:rsidTr="00834354">
        <w:tc>
          <w:tcPr>
            <w:tcW w:w="1080" w:type="dxa"/>
          </w:tcPr>
          <w:p w14:paraId="413396EF" w14:textId="6BB5F1FB" w:rsidR="003A6247" w:rsidRDefault="003A6247" w:rsidP="00803BEF">
            <w:r>
              <w:t>0x0011</w:t>
            </w:r>
          </w:p>
        </w:tc>
        <w:tc>
          <w:tcPr>
            <w:tcW w:w="2790" w:type="dxa"/>
          </w:tcPr>
          <w:p w14:paraId="73323732" w14:textId="03DA3030" w:rsidR="003A6247" w:rsidRDefault="003A6247" w:rsidP="00AE4965">
            <w:r>
              <w:t>Resume-Printer (O)</w:t>
            </w:r>
          </w:p>
        </w:tc>
        <w:tc>
          <w:tcPr>
            <w:tcW w:w="2970" w:type="dxa"/>
          </w:tcPr>
          <w:p w14:paraId="687C7A57" w14:textId="5FF1CA9B" w:rsidR="003A6247" w:rsidRDefault="003A6247" w:rsidP="00AE4965">
            <w:r>
              <w:t>Resume</w:t>
            </w:r>
            <w:r w:rsidR="00F70F9D">
              <w:t>Scan</w:t>
            </w:r>
            <w:r>
              <w:t>Service</w:t>
            </w:r>
          </w:p>
        </w:tc>
        <w:tc>
          <w:tcPr>
            <w:tcW w:w="2006" w:type="dxa"/>
          </w:tcPr>
          <w:p w14:paraId="0A6E3B25" w14:textId="5F4C0688" w:rsidR="003A6247" w:rsidRDefault="003A6247" w:rsidP="00AE4965">
            <w:r>
              <w:t>RFC 2911</w:t>
            </w:r>
          </w:p>
        </w:tc>
      </w:tr>
      <w:tr w:rsidR="003A6247" w:rsidRPr="00516EE6" w14:paraId="65A76435"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18A8C9C2" w14:textId="649280B1" w:rsidR="003A6247" w:rsidRDefault="003A6247" w:rsidP="00803BEF">
            <w:r>
              <w:t>0x0013</w:t>
            </w:r>
          </w:p>
        </w:tc>
        <w:tc>
          <w:tcPr>
            <w:tcW w:w="2790" w:type="dxa"/>
          </w:tcPr>
          <w:p w14:paraId="1E50D18C" w14:textId="7BF7459E" w:rsidR="003A6247" w:rsidRDefault="003A6247" w:rsidP="00AE4965">
            <w:r>
              <w:t>Set-Printer-Attributes (O)</w:t>
            </w:r>
          </w:p>
        </w:tc>
        <w:tc>
          <w:tcPr>
            <w:tcW w:w="2970" w:type="dxa"/>
          </w:tcPr>
          <w:p w14:paraId="1D83B8EF" w14:textId="007D7F62" w:rsidR="003A6247" w:rsidRDefault="005E64E7" w:rsidP="00AE4965">
            <w:r>
              <w:t>Set</w:t>
            </w:r>
            <w:r w:rsidR="00F70F9D">
              <w:t>Scan</w:t>
            </w:r>
            <w:r>
              <w:t>ServiceElements</w:t>
            </w:r>
          </w:p>
        </w:tc>
        <w:tc>
          <w:tcPr>
            <w:tcW w:w="2006" w:type="dxa"/>
          </w:tcPr>
          <w:p w14:paraId="615A70D4" w14:textId="783EEC48" w:rsidR="003A6247" w:rsidRDefault="005E64E7" w:rsidP="00AE4965">
            <w:r>
              <w:t>RFC 3380</w:t>
            </w:r>
          </w:p>
        </w:tc>
      </w:tr>
      <w:tr w:rsidR="003A6247" w:rsidRPr="00516EE6" w14:paraId="6461D783" w14:textId="77777777" w:rsidTr="00834354">
        <w:tc>
          <w:tcPr>
            <w:tcW w:w="1080" w:type="dxa"/>
          </w:tcPr>
          <w:p w14:paraId="0885CFED" w14:textId="6BB7D74F" w:rsidR="003A6247" w:rsidRDefault="00727A80" w:rsidP="00803BEF">
            <w:r>
              <w:t>0x0014</w:t>
            </w:r>
          </w:p>
        </w:tc>
        <w:tc>
          <w:tcPr>
            <w:tcW w:w="2790" w:type="dxa"/>
          </w:tcPr>
          <w:p w14:paraId="10867BF6" w14:textId="2160A792" w:rsidR="003A6247" w:rsidRDefault="00727A80" w:rsidP="00AE4965">
            <w:r>
              <w:t>Set-Job-Attributes (O)</w:t>
            </w:r>
          </w:p>
        </w:tc>
        <w:tc>
          <w:tcPr>
            <w:tcW w:w="2970" w:type="dxa"/>
          </w:tcPr>
          <w:p w14:paraId="124E3D13" w14:textId="02FC8927" w:rsidR="003A6247" w:rsidRDefault="00727A80" w:rsidP="00AE4965">
            <w:r>
              <w:t>Set</w:t>
            </w:r>
            <w:r w:rsidR="00F70F9D">
              <w:t>Scan</w:t>
            </w:r>
            <w:r>
              <w:t>JobElements</w:t>
            </w:r>
          </w:p>
        </w:tc>
        <w:tc>
          <w:tcPr>
            <w:tcW w:w="2006" w:type="dxa"/>
          </w:tcPr>
          <w:p w14:paraId="5E89B7ED" w14:textId="244D614E" w:rsidR="003A6247" w:rsidRDefault="00727A80" w:rsidP="00AE4965">
            <w:r>
              <w:t>RFC 3380</w:t>
            </w:r>
          </w:p>
        </w:tc>
      </w:tr>
      <w:tr w:rsidR="003A6247" w:rsidRPr="00516EE6" w14:paraId="17B394D5"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2ACB13F9" w14:textId="7C3A674E" w:rsidR="003A6247" w:rsidRDefault="00727A80" w:rsidP="00803BEF">
            <w:r>
              <w:t>0x0015</w:t>
            </w:r>
          </w:p>
        </w:tc>
        <w:tc>
          <w:tcPr>
            <w:tcW w:w="2790" w:type="dxa"/>
          </w:tcPr>
          <w:p w14:paraId="4BC9F4BF" w14:textId="0497D17B" w:rsidR="003A6247" w:rsidRDefault="002755B9" w:rsidP="00AE4965">
            <w:r>
              <w:t>Get-Printer-Supported-Values (O)</w:t>
            </w:r>
          </w:p>
        </w:tc>
        <w:tc>
          <w:tcPr>
            <w:tcW w:w="2970" w:type="dxa"/>
          </w:tcPr>
          <w:p w14:paraId="1DBF338F" w14:textId="570ED504" w:rsidR="003A6247" w:rsidRDefault="00834354" w:rsidP="00AE4965">
            <w:r>
              <w:t>-</w:t>
            </w:r>
          </w:p>
        </w:tc>
        <w:tc>
          <w:tcPr>
            <w:tcW w:w="2006" w:type="dxa"/>
          </w:tcPr>
          <w:p w14:paraId="4B29A534" w14:textId="4C3B1283" w:rsidR="003A6247" w:rsidRDefault="002755B9" w:rsidP="00AE4965">
            <w:r>
              <w:t>RFC 3380</w:t>
            </w:r>
          </w:p>
        </w:tc>
      </w:tr>
      <w:tr w:rsidR="003A6247" w:rsidRPr="00516EE6" w14:paraId="54458E28" w14:textId="77777777" w:rsidTr="00834354">
        <w:tc>
          <w:tcPr>
            <w:tcW w:w="1080" w:type="dxa"/>
          </w:tcPr>
          <w:p w14:paraId="4E4930BD" w14:textId="0A5CB9D6" w:rsidR="003A6247" w:rsidRDefault="00883FDD" w:rsidP="00803BEF">
            <w:r>
              <w:t>0x0016</w:t>
            </w:r>
          </w:p>
        </w:tc>
        <w:tc>
          <w:tcPr>
            <w:tcW w:w="2790" w:type="dxa"/>
          </w:tcPr>
          <w:p w14:paraId="68DF9DFF" w14:textId="4D22C4B8" w:rsidR="003A6247" w:rsidRDefault="00883FDD" w:rsidP="00AE4965">
            <w:r>
              <w:t>Create-Printer-Subscriptions (O)</w:t>
            </w:r>
          </w:p>
        </w:tc>
        <w:tc>
          <w:tcPr>
            <w:tcW w:w="2970" w:type="dxa"/>
          </w:tcPr>
          <w:p w14:paraId="65BD2995" w14:textId="3C17D217" w:rsidR="003A6247" w:rsidRDefault="00A13CD3" w:rsidP="00AE4965">
            <w:r>
              <w:t>-</w:t>
            </w:r>
          </w:p>
        </w:tc>
        <w:tc>
          <w:tcPr>
            <w:tcW w:w="2006" w:type="dxa"/>
          </w:tcPr>
          <w:p w14:paraId="24F13330" w14:textId="28B9DB49" w:rsidR="003A6247" w:rsidRDefault="00AC662A" w:rsidP="00AE4965">
            <w:r>
              <w:t>RFC 3995</w:t>
            </w:r>
          </w:p>
        </w:tc>
      </w:tr>
      <w:tr w:rsidR="003A6247" w:rsidRPr="00516EE6" w14:paraId="3C04FB32"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5E7A24E1" w14:textId="1D09EF1C" w:rsidR="003A6247" w:rsidRDefault="00AC662A" w:rsidP="00803BEF">
            <w:r>
              <w:t>0x0017</w:t>
            </w:r>
          </w:p>
        </w:tc>
        <w:tc>
          <w:tcPr>
            <w:tcW w:w="2790" w:type="dxa"/>
          </w:tcPr>
          <w:p w14:paraId="0EE5B8B0" w14:textId="29C94322" w:rsidR="003A6247" w:rsidRDefault="00883FDD" w:rsidP="00AE4965">
            <w:r>
              <w:t>Create-Job-Subscriptions (O)</w:t>
            </w:r>
          </w:p>
        </w:tc>
        <w:tc>
          <w:tcPr>
            <w:tcW w:w="2970" w:type="dxa"/>
          </w:tcPr>
          <w:p w14:paraId="1DEAEF76" w14:textId="78E3A0C2" w:rsidR="003A6247" w:rsidRDefault="00A13CD3" w:rsidP="00AE4965">
            <w:r>
              <w:t>-</w:t>
            </w:r>
          </w:p>
        </w:tc>
        <w:tc>
          <w:tcPr>
            <w:tcW w:w="2006" w:type="dxa"/>
          </w:tcPr>
          <w:p w14:paraId="58F14C32" w14:textId="5DC312BC" w:rsidR="003A6247" w:rsidRDefault="00AC662A" w:rsidP="00AE4965">
            <w:r>
              <w:t>RFC 3995</w:t>
            </w:r>
          </w:p>
        </w:tc>
      </w:tr>
      <w:tr w:rsidR="003A6247" w:rsidRPr="00516EE6" w14:paraId="15A1BECE" w14:textId="77777777" w:rsidTr="00834354">
        <w:tc>
          <w:tcPr>
            <w:tcW w:w="1080" w:type="dxa"/>
          </w:tcPr>
          <w:p w14:paraId="5129ACF3" w14:textId="38E38DC5" w:rsidR="003A6247" w:rsidRDefault="00AC662A" w:rsidP="00803BEF">
            <w:r>
              <w:t>0x0018</w:t>
            </w:r>
          </w:p>
        </w:tc>
        <w:tc>
          <w:tcPr>
            <w:tcW w:w="2790" w:type="dxa"/>
          </w:tcPr>
          <w:p w14:paraId="46DCBB2C" w14:textId="74075362" w:rsidR="003A6247" w:rsidRDefault="00AC662A" w:rsidP="00AE4965">
            <w:r>
              <w:t>Get-Subscription-Attributes (O)</w:t>
            </w:r>
          </w:p>
        </w:tc>
        <w:tc>
          <w:tcPr>
            <w:tcW w:w="2970" w:type="dxa"/>
          </w:tcPr>
          <w:p w14:paraId="1D05591C" w14:textId="4F9B1B9A" w:rsidR="003A6247" w:rsidRDefault="00A13CD3" w:rsidP="00AE4965">
            <w:r>
              <w:t>-</w:t>
            </w:r>
          </w:p>
        </w:tc>
        <w:tc>
          <w:tcPr>
            <w:tcW w:w="2006" w:type="dxa"/>
          </w:tcPr>
          <w:p w14:paraId="71383DA4" w14:textId="65FE49F0" w:rsidR="003A6247" w:rsidRDefault="00AC662A" w:rsidP="00AE4965">
            <w:r>
              <w:t>RFC 3995</w:t>
            </w:r>
          </w:p>
        </w:tc>
      </w:tr>
      <w:tr w:rsidR="003A6247" w:rsidRPr="00516EE6" w14:paraId="6FD81F12"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4F422B27" w14:textId="76EC5800" w:rsidR="003A6247" w:rsidRDefault="00AC662A" w:rsidP="00803BEF">
            <w:r>
              <w:t>0x0019</w:t>
            </w:r>
          </w:p>
        </w:tc>
        <w:tc>
          <w:tcPr>
            <w:tcW w:w="2790" w:type="dxa"/>
          </w:tcPr>
          <w:p w14:paraId="387E622B" w14:textId="368E63B2" w:rsidR="003A6247" w:rsidRDefault="00AC662A" w:rsidP="00AE4965">
            <w:r>
              <w:t>Get-Subscriptions (O)</w:t>
            </w:r>
          </w:p>
        </w:tc>
        <w:tc>
          <w:tcPr>
            <w:tcW w:w="2970" w:type="dxa"/>
          </w:tcPr>
          <w:p w14:paraId="6388CDC8" w14:textId="0C7EB6CB" w:rsidR="003A6247" w:rsidRDefault="00A13CD3" w:rsidP="00AE4965">
            <w:r>
              <w:t>-</w:t>
            </w:r>
          </w:p>
        </w:tc>
        <w:tc>
          <w:tcPr>
            <w:tcW w:w="2006" w:type="dxa"/>
          </w:tcPr>
          <w:p w14:paraId="124B5A69" w14:textId="15334679" w:rsidR="003A6247" w:rsidRDefault="00AC662A" w:rsidP="00AE4965">
            <w:r>
              <w:t>RFC 3995</w:t>
            </w:r>
          </w:p>
        </w:tc>
      </w:tr>
      <w:tr w:rsidR="003A6247" w:rsidRPr="00516EE6" w14:paraId="6B80FF25" w14:textId="77777777" w:rsidTr="00834354">
        <w:tc>
          <w:tcPr>
            <w:tcW w:w="1080" w:type="dxa"/>
          </w:tcPr>
          <w:p w14:paraId="3CA0F663" w14:textId="167C884D" w:rsidR="003A6247" w:rsidRDefault="00AC662A" w:rsidP="00803BEF">
            <w:r>
              <w:t>0x001A</w:t>
            </w:r>
          </w:p>
        </w:tc>
        <w:tc>
          <w:tcPr>
            <w:tcW w:w="2790" w:type="dxa"/>
          </w:tcPr>
          <w:p w14:paraId="0618FB86" w14:textId="75617A38" w:rsidR="003A6247" w:rsidRDefault="00AC662A" w:rsidP="00AE4965">
            <w:r>
              <w:t>Renew-Subscription (O)</w:t>
            </w:r>
          </w:p>
        </w:tc>
        <w:tc>
          <w:tcPr>
            <w:tcW w:w="2970" w:type="dxa"/>
          </w:tcPr>
          <w:p w14:paraId="07760911" w14:textId="74374709" w:rsidR="003A6247" w:rsidRDefault="00A13CD3" w:rsidP="00AE4965">
            <w:r>
              <w:t>-</w:t>
            </w:r>
          </w:p>
        </w:tc>
        <w:tc>
          <w:tcPr>
            <w:tcW w:w="2006" w:type="dxa"/>
          </w:tcPr>
          <w:p w14:paraId="56468C4B" w14:textId="21040650" w:rsidR="003A6247" w:rsidRDefault="00AC662A" w:rsidP="00AE4965">
            <w:r>
              <w:t>RFC 3995</w:t>
            </w:r>
          </w:p>
        </w:tc>
      </w:tr>
      <w:tr w:rsidR="003A6247" w:rsidRPr="00516EE6" w14:paraId="2B6DC5C6"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70D18C82" w14:textId="40174A53" w:rsidR="003A6247" w:rsidRDefault="00AC662A" w:rsidP="00803BEF">
            <w:r>
              <w:t>0x001B</w:t>
            </w:r>
          </w:p>
        </w:tc>
        <w:tc>
          <w:tcPr>
            <w:tcW w:w="2790" w:type="dxa"/>
          </w:tcPr>
          <w:p w14:paraId="320855A2" w14:textId="7AA1B078" w:rsidR="003A6247" w:rsidRDefault="00AC662A" w:rsidP="00AE4965">
            <w:r>
              <w:t>Cancel-Subscription (O)</w:t>
            </w:r>
          </w:p>
        </w:tc>
        <w:tc>
          <w:tcPr>
            <w:tcW w:w="2970" w:type="dxa"/>
          </w:tcPr>
          <w:p w14:paraId="04C9EBD1" w14:textId="07AD1471" w:rsidR="003A6247" w:rsidRDefault="00A13CD3" w:rsidP="00AE4965">
            <w:r>
              <w:t>-</w:t>
            </w:r>
          </w:p>
        </w:tc>
        <w:tc>
          <w:tcPr>
            <w:tcW w:w="2006" w:type="dxa"/>
          </w:tcPr>
          <w:p w14:paraId="51685ABC" w14:textId="373FD651" w:rsidR="003A6247" w:rsidRDefault="00AC662A" w:rsidP="00AE4965">
            <w:r>
              <w:t>RFC 3995</w:t>
            </w:r>
          </w:p>
        </w:tc>
      </w:tr>
      <w:tr w:rsidR="003A6247" w:rsidRPr="00516EE6" w14:paraId="546B58A1" w14:textId="77777777" w:rsidTr="00834354">
        <w:tc>
          <w:tcPr>
            <w:tcW w:w="1080" w:type="dxa"/>
          </w:tcPr>
          <w:p w14:paraId="0F5A2928" w14:textId="23917974" w:rsidR="003A6247" w:rsidRDefault="00AC662A" w:rsidP="00803BEF">
            <w:r>
              <w:t>0x001C</w:t>
            </w:r>
          </w:p>
        </w:tc>
        <w:tc>
          <w:tcPr>
            <w:tcW w:w="2790" w:type="dxa"/>
          </w:tcPr>
          <w:p w14:paraId="10E994C3" w14:textId="27703DD3" w:rsidR="003A6247" w:rsidRDefault="00AC662A" w:rsidP="00AE4965">
            <w:r>
              <w:t>Get-Notifications (O)</w:t>
            </w:r>
          </w:p>
        </w:tc>
        <w:tc>
          <w:tcPr>
            <w:tcW w:w="2970" w:type="dxa"/>
          </w:tcPr>
          <w:p w14:paraId="6BFCBD47" w14:textId="15F5E362" w:rsidR="003A6247" w:rsidRDefault="00A13CD3" w:rsidP="00AE4965">
            <w:r>
              <w:t>-</w:t>
            </w:r>
          </w:p>
        </w:tc>
        <w:tc>
          <w:tcPr>
            <w:tcW w:w="2006" w:type="dxa"/>
          </w:tcPr>
          <w:p w14:paraId="59F62EB9" w14:textId="5169E642" w:rsidR="003A6247" w:rsidRDefault="00AC662A" w:rsidP="00AE4965">
            <w:r>
              <w:t>RFC 3996</w:t>
            </w:r>
          </w:p>
        </w:tc>
      </w:tr>
      <w:tr w:rsidR="003A6247" w:rsidRPr="00516EE6" w14:paraId="6CA6B1E9"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7B359813" w14:textId="39222F1A" w:rsidR="003A6247" w:rsidRDefault="000D7838" w:rsidP="00803BEF">
            <w:r>
              <w:t>0x0022</w:t>
            </w:r>
          </w:p>
        </w:tc>
        <w:tc>
          <w:tcPr>
            <w:tcW w:w="2790" w:type="dxa"/>
          </w:tcPr>
          <w:p w14:paraId="521804D1" w14:textId="02A56BA1" w:rsidR="003A6247" w:rsidRDefault="000D7838" w:rsidP="00AE4965">
            <w:r>
              <w:t>Enable-Printer (O)</w:t>
            </w:r>
          </w:p>
        </w:tc>
        <w:tc>
          <w:tcPr>
            <w:tcW w:w="2970" w:type="dxa"/>
          </w:tcPr>
          <w:p w14:paraId="7E7D9FC3" w14:textId="583B8DF5" w:rsidR="003A6247" w:rsidRDefault="00A13CD3" w:rsidP="00AE4965">
            <w:r>
              <w:t>Enable</w:t>
            </w:r>
            <w:r w:rsidR="00F70F9D">
              <w:t>Scan</w:t>
            </w:r>
            <w:r>
              <w:t>Service</w:t>
            </w:r>
          </w:p>
        </w:tc>
        <w:tc>
          <w:tcPr>
            <w:tcW w:w="2006" w:type="dxa"/>
          </w:tcPr>
          <w:p w14:paraId="3466F3E0" w14:textId="061A4076" w:rsidR="003A6247" w:rsidRDefault="000D7838" w:rsidP="00AE4965">
            <w:r>
              <w:t>RFC 3998</w:t>
            </w:r>
          </w:p>
        </w:tc>
      </w:tr>
      <w:tr w:rsidR="000D7838" w:rsidRPr="00516EE6" w14:paraId="0E5C784E" w14:textId="77777777" w:rsidTr="00834354">
        <w:tc>
          <w:tcPr>
            <w:tcW w:w="1080" w:type="dxa"/>
          </w:tcPr>
          <w:p w14:paraId="0127DA95" w14:textId="4BC57A76" w:rsidR="000D7838" w:rsidRDefault="000D7838" w:rsidP="00803BEF">
            <w:r>
              <w:t>0x0023</w:t>
            </w:r>
          </w:p>
        </w:tc>
        <w:tc>
          <w:tcPr>
            <w:tcW w:w="2790" w:type="dxa"/>
          </w:tcPr>
          <w:p w14:paraId="70F93CD3" w14:textId="1F1EACD2" w:rsidR="000D7838" w:rsidRDefault="000D7838" w:rsidP="00AE4965">
            <w:r>
              <w:t>Disable-Printer (O)</w:t>
            </w:r>
          </w:p>
        </w:tc>
        <w:tc>
          <w:tcPr>
            <w:tcW w:w="2970" w:type="dxa"/>
          </w:tcPr>
          <w:p w14:paraId="249F5B6C" w14:textId="4B041723" w:rsidR="000D7838" w:rsidRDefault="00A13CD3" w:rsidP="00AE4965">
            <w:r>
              <w:t>Disable</w:t>
            </w:r>
            <w:r w:rsidR="00F70F9D">
              <w:t>Scan</w:t>
            </w:r>
            <w:r>
              <w:t>Service</w:t>
            </w:r>
          </w:p>
        </w:tc>
        <w:tc>
          <w:tcPr>
            <w:tcW w:w="2006" w:type="dxa"/>
          </w:tcPr>
          <w:p w14:paraId="10830B7D" w14:textId="62E24345" w:rsidR="000D7838" w:rsidRDefault="000D7838" w:rsidP="00AE4965">
            <w:r>
              <w:t>RFC 3998</w:t>
            </w:r>
          </w:p>
        </w:tc>
      </w:tr>
      <w:tr w:rsidR="000D7838" w:rsidRPr="00516EE6" w14:paraId="37CA93B0"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7B5588E1" w14:textId="71F7DAEE" w:rsidR="000D7838" w:rsidRDefault="000D7838" w:rsidP="00803BEF">
            <w:r>
              <w:t>0x0024</w:t>
            </w:r>
          </w:p>
        </w:tc>
        <w:tc>
          <w:tcPr>
            <w:tcW w:w="2790" w:type="dxa"/>
          </w:tcPr>
          <w:p w14:paraId="1B712257" w14:textId="76D8CA02" w:rsidR="000D7838" w:rsidRDefault="000D7838" w:rsidP="00AE4965">
            <w:r>
              <w:t>Pause-Printer-After-Current-Job (O)</w:t>
            </w:r>
          </w:p>
        </w:tc>
        <w:tc>
          <w:tcPr>
            <w:tcW w:w="2970" w:type="dxa"/>
          </w:tcPr>
          <w:p w14:paraId="5E3F2E28" w14:textId="4E11E9AC" w:rsidR="000D7838" w:rsidRDefault="00A13CD3" w:rsidP="00AE4965">
            <w:r>
              <w:t>Pause</w:t>
            </w:r>
            <w:r w:rsidR="00F70F9D">
              <w:t>Scan</w:t>
            </w:r>
            <w:r>
              <w:t>Service</w:t>
            </w:r>
            <w:r w:rsidR="00183029">
              <w:br/>
            </w:r>
            <w:r>
              <w:t>AfterCurrentJob</w:t>
            </w:r>
          </w:p>
        </w:tc>
        <w:tc>
          <w:tcPr>
            <w:tcW w:w="2006" w:type="dxa"/>
          </w:tcPr>
          <w:p w14:paraId="38DAAA78" w14:textId="1AEF9DC6" w:rsidR="000D7838" w:rsidRDefault="000D7838" w:rsidP="00AE4965">
            <w:r>
              <w:t>RFC 3998</w:t>
            </w:r>
          </w:p>
        </w:tc>
      </w:tr>
      <w:tr w:rsidR="000D7838" w:rsidRPr="00516EE6" w14:paraId="7F6C4E75" w14:textId="77777777" w:rsidTr="00834354">
        <w:tc>
          <w:tcPr>
            <w:tcW w:w="1080" w:type="dxa"/>
          </w:tcPr>
          <w:p w14:paraId="31DF0356" w14:textId="4C96C30A" w:rsidR="000D7838" w:rsidRDefault="000D7838" w:rsidP="00803BEF">
            <w:r>
              <w:t>0x0025</w:t>
            </w:r>
          </w:p>
        </w:tc>
        <w:tc>
          <w:tcPr>
            <w:tcW w:w="2790" w:type="dxa"/>
          </w:tcPr>
          <w:p w14:paraId="538FCAA4" w14:textId="75CA97C6" w:rsidR="000D7838" w:rsidRDefault="000D7838" w:rsidP="00AE4965">
            <w:r>
              <w:t>Hold-New-Jobs (O)</w:t>
            </w:r>
          </w:p>
        </w:tc>
        <w:tc>
          <w:tcPr>
            <w:tcW w:w="2970" w:type="dxa"/>
          </w:tcPr>
          <w:p w14:paraId="4E5DCB98" w14:textId="2019746B" w:rsidR="000D7838" w:rsidRDefault="00A13CD3" w:rsidP="00AE4965">
            <w:r>
              <w:t>HoldNew</w:t>
            </w:r>
            <w:r w:rsidR="00F70F9D">
              <w:t>Scan</w:t>
            </w:r>
            <w:r>
              <w:t>Jobs</w:t>
            </w:r>
          </w:p>
        </w:tc>
        <w:tc>
          <w:tcPr>
            <w:tcW w:w="2006" w:type="dxa"/>
          </w:tcPr>
          <w:p w14:paraId="7F587423" w14:textId="27ACCC50" w:rsidR="000D7838" w:rsidRDefault="000D7838" w:rsidP="00AE4965">
            <w:r>
              <w:t>RFC 3998</w:t>
            </w:r>
          </w:p>
        </w:tc>
      </w:tr>
      <w:tr w:rsidR="000D7838" w:rsidRPr="00516EE6" w14:paraId="7C0950BD"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1DD92BF0" w14:textId="4EC523BC" w:rsidR="000D7838" w:rsidRDefault="000D7838" w:rsidP="00803BEF">
            <w:r>
              <w:t>0x0026</w:t>
            </w:r>
          </w:p>
        </w:tc>
        <w:tc>
          <w:tcPr>
            <w:tcW w:w="2790" w:type="dxa"/>
          </w:tcPr>
          <w:p w14:paraId="2F77646B" w14:textId="782D7A3E" w:rsidR="000D7838" w:rsidRDefault="000D7838" w:rsidP="00AE4965">
            <w:r>
              <w:t>Release-Held-New-Jobs (O)</w:t>
            </w:r>
          </w:p>
        </w:tc>
        <w:tc>
          <w:tcPr>
            <w:tcW w:w="2970" w:type="dxa"/>
          </w:tcPr>
          <w:p w14:paraId="12541944" w14:textId="43B94081" w:rsidR="000D7838" w:rsidRDefault="00A13CD3" w:rsidP="00AE4965">
            <w:r>
              <w:t>ReleaseHeld</w:t>
            </w:r>
            <w:r w:rsidR="00F70F9D">
              <w:t>Scan</w:t>
            </w:r>
            <w:r>
              <w:t>Jobs</w:t>
            </w:r>
          </w:p>
        </w:tc>
        <w:tc>
          <w:tcPr>
            <w:tcW w:w="2006" w:type="dxa"/>
          </w:tcPr>
          <w:p w14:paraId="3F5A089D" w14:textId="3C47EFDD" w:rsidR="000D7838" w:rsidRDefault="000D7838" w:rsidP="00AE4965">
            <w:r>
              <w:t>RFC 3998</w:t>
            </w:r>
          </w:p>
        </w:tc>
      </w:tr>
      <w:tr w:rsidR="000D7838" w:rsidRPr="00516EE6" w14:paraId="72634C42" w14:textId="77777777" w:rsidTr="00834354">
        <w:tc>
          <w:tcPr>
            <w:tcW w:w="1080" w:type="dxa"/>
          </w:tcPr>
          <w:p w14:paraId="20F6ADD6" w14:textId="7BF8B99C" w:rsidR="000D7838" w:rsidRDefault="000D7838" w:rsidP="00803BEF">
            <w:r>
              <w:t>0x0027</w:t>
            </w:r>
          </w:p>
        </w:tc>
        <w:tc>
          <w:tcPr>
            <w:tcW w:w="2790" w:type="dxa"/>
          </w:tcPr>
          <w:p w14:paraId="3277AD94" w14:textId="03B78B59" w:rsidR="000D7838" w:rsidRDefault="000D7838" w:rsidP="00AE4965">
            <w:r>
              <w:t>Deactivate-Printer (O)</w:t>
            </w:r>
          </w:p>
        </w:tc>
        <w:tc>
          <w:tcPr>
            <w:tcW w:w="2970" w:type="dxa"/>
          </w:tcPr>
          <w:p w14:paraId="344AE181" w14:textId="1B357E27" w:rsidR="000D7838" w:rsidRDefault="00A13CD3" w:rsidP="00AE4965">
            <w:r>
              <w:t>-</w:t>
            </w:r>
          </w:p>
        </w:tc>
        <w:tc>
          <w:tcPr>
            <w:tcW w:w="2006" w:type="dxa"/>
          </w:tcPr>
          <w:p w14:paraId="37B9EA6E" w14:textId="2E16BF15" w:rsidR="000D7838" w:rsidRDefault="000D7838" w:rsidP="00AE4965">
            <w:r>
              <w:t>RFC 3998</w:t>
            </w:r>
          </w:p>
        </w:tc>
      </w:tr>
      <w:tr w:rsidR="000D7838" w:rsidRPr="00516EE6" w14:paraId="371DAA61"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64A08A32" w14:textId="0FF59F78" w:rsidR="000D7838" w:rsidRDefault="000D7838" w:rsidP="00803BEF">
            <w:r>
              <w:t>0x0028</w:t>
            </w:r>
          </w:p>
        </w:tc>
        <w:tc>
          <w:tcPr>
            <w:tcW w:w="2790" w:type="dxa"/>
          </w:tcPr>
          <w:p w14:paraId="7DE2937A" w14:textId="33697B52" w:rsidR="000D7838" w:rsidRDefault="000D7838" w:rsidP="00AE4965">
            <w:r>
              <w:t>Activate-Printer (O)</w:t>
            </w:r>
          </w:p>
        </w:tc>
        <w:tc>
          <w:tcPr>
            <w:tcW w:w="2970" w:type="dxa"/>
          </w:tcPr>
          <w:p w14:paraId="78409E10" w14:textId="6E355A08" w:rsidR="000D7838" w:rsidRDefault="00A13CD3" w:rsidP="00AE4965">
            <w:r>
              <w:t>-</w:t>
            </w:r>
          </w:p>
        </w:tc>
        <w:tc>
          <w:tcPr>
            <w:tcW w:w="2006" w:type="dxa"/>
          </w:tcPr>
          <w:p w14:paraId="61FCB7A2" w14:textId="62A2FE6E" w:rsidR="000D7838" w:rsidRDefault="000D7838" w:rsidP="00AE4965">
            <w:r>
              <w:t>RFC 3998</w:t>
            </w:r>
          </w:p>
        </w:tc>
      </w:tr>
      <w:tr w:rsidR="000D7838" w:rsidRPr="00516EE6" w14:paraId="3D18FBB7" w14:textId="77777777" w:rsidTr="00834354">
        <w:tc>
          <w:tcPr>
            <w:tcW w:w="1080" w:type="dxa"/>
          </w:tcPr>
          <w:p w14:paraId="53B44D88" w14:textId="5CF37391" w:rsidR="000D7838" w:rsidRDefault="000D7838" w:rsidP="00803BEF">
            <w:r>
              <w:t>0x0029</w:t>
            </w:r>
          </w:p>
        </w:tc>
        <w:tc>
          <w:tcPr>
            <w:tcW w:w="2790" w:type="dxa"/>
          </w:tcPr>
          <w:p w14:paraId="470F2ACE" w14:textId="70ACD626" w:rsidR="000D7838" w:rsidRDefault="000D7838" w:rsidP="00AE4965">
            <w:r>
              <w:t>Restart-Printer (O)</w:t>
            </w:r>
          </w:p>
        </w:tc>
        <w:tc>
          <w:tcPr>
            <w:tcW w:w="2970" w:type="dxa"/>
          </w:tcPr>
          <w:p w14:paraId="2BEA0DDC" w14:textId="6BFB5119" w:rsidR="000D7838" w:rsidRDefault="00A13CD3" w:rsidP="00AE4965">
            <w:r>
              <w:t>Restart</w:t>
            </w:r>
            <w:r w:rsidR="00F70F9D">
              <w:t>Scan</w:t>
            </w:r>
            <w:r>
              <w:t>Service</w:t>
            </w:r>
          </w:p>
        </w:tc>
        <w:tc>
          <w:tcPr>
            <w:tcW w:w="2006" w:type="dxa"/>
          </w:tcPr>
          <w:p w14:paraId="4D226F69" w14:textId="7C045B82" w:rsidR="000D7838" w:rsidRDefault="000D7838" w:rsidP="00AE4965">
            <w:r>
              <w:t>RFC 3998</w:t>
            </w:r>
          </w:p>
        </w:tc>
      </w:tr>
      <w:tr w:rsidR="000D7838" w:rsidRPr="00516EE6" w14:paraId="00B9A2DB"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471C8535" w14:textId="31A05615" w:rsidR="000D7838" w:rsidRDefault="000D7838" w:rsidP="00803BEF">
            <w:r>
              <w:t>0x002A</w:t>
            </w:r>
          </w:p>
        </w:tc>
        <w:tc>
          <w:tcPr>
            <w:tcW w:w="2790" w:type="dxa"/>
          </w:tcPr>
          <w:p w14:paraId="2C2F2BE8" w14:textId="4E805BC2" w:rsidR="000D7838" w:rsidRDefault="000D7838" w:rsidP="00AE4965">
            <w:r>
              <w:t>Shutdown-Printer (O)</w:t>
            </w:r>
          </w:p>
        </w:tc>
        <w:tc>
          <w:tcPr>
            <w:tcW w:w="2970" w:type="dxa"/>
          </w:tcPr>
          <w:p w14:paraId="28B41B1B" w14:textId="203E4D1E" w:rsidR="000D7838" w:rsidRDefault="00A13CD3" w:rsidP="00AE4965">
            <w:r>
              <w:t>Shutdown</w:t>
            </w:r>
            <w:r w:rsidR="00F70F9D">
              <w:t>Scan</w:t>
            </w:r>
            <w:r>
              <w:t>Service</w:t>
            </w:r>
          </w:p>
        </w:tc>
        <w:tc>
          <w:tcPr>
            <w:tcW w:w="2006" w:type="dxa"/>
          </w:tcPr>
          <w:p w14:paraId="20809AA6" w14:textId="26A04E6E" w:rsidR="000D7838" w:rsidRDefault="000D7838" w:rsidP="00AE4965">
            <w:r>
              <w:t>RFC 3998</w:t>
            </w:r>
          </w:p>
        </w:tc>
      </w:tr>
      <w:tr w:rsidR="000D7838" w:rsidRPr="00516EE6" w14:paraId="0269790E" w14:textId="77777777" w:rsidTr="00834354">
        <w:tc>
          <w:tcPr>
            <w:tcW w:w="1080" w:type="dxa"/>
          </w:tcPr>
          <w:p w14:paraId="70EB8898" w14:textId="019F600A" w:rsidR="000D7838" w:rsidRDefault="000D7838" w:rsidP="00803BEF">
            <w:r>
              <w:t>0x002B</w:t>
            </w:r>
          </w:p>
        </w:tc>
        <w:tc>
          <w:tcPr>
            <w:tcW w:w="2790" w:type="dxa"/>
          </w:tcPr>
          <w:p w14:paraId="16E425FC" w14:textId="2C96F59E" w:rsidR="000D7838" w:rsidRDefault="000D7838" w:rsidP="00AE4965">
            <w:r>
              <w:t>Startup-Printer (O)</w:t>
            </w:r>
          </w:p>
        </w:tc>
        <w:tc>
          <w:tcPr>
            <w:tcW w:w="2970" w:type="dxa"/>
          </w:tcPr>
          <w:p w14:paraId="4991E447" w14:textId="0C5D8D5B" w:rsidR="000D7838" w:rsidRDefault="00AD022F" w:rsidP="00AE4965">
            <w:r>
              <w:t>StartupService (note 2</w:t>
            </w:r>
            <w:r w:rsidR="00834354">
              <w:t>)</w:t>
            </w:r>
          </w:p>
        </w:tc>
        <w:tc>
          <w:tcPr>
            <w:tcW w:w="2006" w:type="dxa"/>
          </w:tcPr>
          <w:p w14:paraId="7CEF4650" w14:textId="6A2B0D5B" w:rsidR="000D7838" w:rsidRDefault="000D7838" w:rsidP="00AE4965">
            <w:r>
              <w:t>RFC 3998</w:t>
            </w:r>
          </w:p>
        </w:tc>
      </w:tr>
      <w:tr w:rsidR="000D7838" w:rsidRPr="00516EE6" w14:paraId="5586CEF8"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15DAD956" w14:textId="52F86F9B" w:rsidR="000D7838" w:rsidRDefault="000D7838" w:rsidP="00803BEF">
            <w:r>
              <w:lastRenderedPageBreak/>
              <w:t>0x002D</w:t>
            </w:r>
          </w:p>
        </w:tc>
        <w:tc>
          <w:tcPr>
            <w:tcW w:w="2790" w:type="dxa"/>
          </w:tcPr>
          <w:p w14:paraId="07D080B4" w14:textId="6B4D6C89" w:rsidR="000D7838" w:rsidRDefault="000D7838" w:rsidP="00AE4965">
            <w:r>
              <w:t>Cancel-Current-Job (O)</w:t>
            </w:r>
          </w:p>
        </w:tc>
        <w:tc>
          <w:tcPr>
            <w:tcW w:w="2970" w:type="dxa"/>
          </w:tcPr>
          <w:p w14:paraId="64E61F4D" w14:textId="757A8970" w:rsidR="000D7838" w:rsidRDefault="00A13CD3" w:rsidP="00AE4965">
            <w:r>
              <w:t>CancelCurrent</w:t>
            </w:r>
            <w:r w:rsidR="00F70F9D">
              <w:t>Scan</w:t>
            </w:r>
            <w:r>
              <w:t>Job</w:t>
            </w:r>
          </w:p>
        </w:tc>
        <w:tc>
          <w:tcPr>
            <w:tcW w:w="2006" w:type="dxa"/>
          </w:tcPr>
          <w:p w14:paraId="6B4BC9BA" w14:textId="44365135" w:rsidR="000D7838" w:rsidRDefault="000D7838" w:rsidP="00AE4965">
            <w:r>
              <w:t>RFC 3998</w:t>
            </w:r>
          </w:p>
        </w:tc>
      </w:tr>
      <w:tr w:rsidR="000D7838" w:rsidRPr="00516EE6" w14:paraId="44FA2B03" w14:textId="77777777" w:rsidTr="00834354">
        <w:tc>
          <w:tcPr>
            <w:tcW w:w="1080" w:type="dxa"/>
          </w:tcPr>
          <w:p w14:paraId="13951A8A" w14:textId="4EDB149F" w:rsidR="000D7838" w:rsidRDefault="000D7838" w:rsidP="00803BEF">
            <w:r>
              <w:t>0x002E</w:t>
            </w:r>
          </w:p>
        </w:tc>
        <w:tc>
          <w:tcPr>
            <w:tcW w:w="2790" w:type="dxa"/>
          </w:tcPr>
          <w:p w14:paraId="5A27D2A2" w14:textId="1F0510AC" w:rsidR="000D7838" w:rsidRDefault="000D7838" w:rsidP="00AE4965">
            <w:r>
              <w:t>Suspend-Current-Job (O)</w:t>
            </w:r>
          </w:p>
        </w:tc>
        <w:tc>
          <w:tcPr>
            <w:tcW w:w="2970" w:type="dxa"/>
          </w:tcPr>
          <w:p w14:paraId="44C87B06" w14:textId="0087E314" w:rsidR="000D7838" w:rsidRDefault="00A13CD3" w:rsidP="00AE4965">
            <w:r>
              <w:t>SuspendCurrent</w:t>
            </w:r>
            <w:r w:rsidR="00F70F9D">
              <w:t>Scan</w:t>
            </w:r>
            <w:r>
              <w:t>Job</w:t>
            </w:r>
          </w:p>
        </w:tc>
        <w:tc>
          <w:tcPr>
            <w:tcW w:w="2006" w:type="dxa"/>
          </w:tcPr>
          <w:p w14:paraId="5A247DC7" w14:textId="77141468" w:rsidR="000D7838" w:rsidRDefault="000D7838" w:rsidP="00AE4965">
            <w:r>
              <w:t>RFC 3998</w:t>
            </w:r>
          </w:p>
        </w:tc>
      </w:tr>
      <w:tr w:rsidR="000D7838" w:rsidRPr="00516EE6" w14:paraId="01B87AFE"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7426CE29" w14:textId="31FF618D" w:rsidR="000D7838" w:rsidRDefault="000D7838" w:rsidP="00803BEF">
            <w:r>
              <w:t>0x002F</w:t>
            </w:r>
          </w:p>
        </w:tc>
        <w:tc>
          <w:tcPr>
            <w:tcW w:w="2790" w:type="dxa"/>
          </w:tcPr>
          <w:p w14:paraId="0FBFE5AC" w14:textId="6E037440" w:rsidR="000D7838" w:rsidRDefault="000D7838" w:rsidP="00AE4965">
            <w:r>
              <w:t>Resume-Job (O)</w:t>
            </w:r>
          </w:p>
        </w:tc>
        <w:tc>
          <w:tcPr>
            <w:tcW w:w="2970" w:type="dxa"/>
          </w:tcPr>
          <w:p w14:paraId="4FDAA4D1" w14:textId="60A4F7C5" w:rsidR="000D7838" w:rsidRDefault="00A13CD3" w:rsidP="00AE4965">
            <w:r>
              <w:t>Resume</w:t>
            </w:r>
            <w:r w:rsidR="00F70F9D">
              <w:t>Scan</w:t>
            </w:r>
            <w:r>
              <w:t>Job</w:t>
            </w:r>
          </w:p>
        </w:tc>
        <w:tc>
          <w:tcPr>
            <w:tcW w:w="2006" w:type="dxa"/>
          </w:tcPr>
          <w:p w14:paraId="11F1BBA6" w14:textId="0C99B2F5" w:rsidR="000D7838" w:rsidRDefault="00A13CD3" w:rsidP="00AE4965">
            <w:r>
              <w:t>RFC 3998</w:t>
            </w:r>
          </w:p>
        </w:tc>
      </w:tr>
      <w:tr w:rsidR="000D7838" w:rsidRPr="00516EE6" w14:paraId="580C4E4E" w14:textId="77777777" w:rsidTr="00834354">
        <w:tc>
          <w:tcPr>
            <w:tcW w:w="1080" w:type="dxa"/>
          </w:tcPr>
          <w:p w14:paraId="760DB652" w14:textId="2D4E32AB" w:rsidR="000D7838" w:rsidRDefault="000D7838" w:rsidP="00803BEF">
            <w:r>
              <w:t>0x0030</w:t>
            </w:r>
          </w:p>
        </w:tc>
        <w:tc>
          <w:tcPr>
            <w:tcW w:w="2790" w:type="dxa"/>
          </w:tcPr>
          <w:p w14:paraId="07186BF7" w14:textId="158FB4DD" w:rsidR="000D7838" w:rsidRDefault="000D7838" w:rsidP="00AE4965">
            <w:r>
              <w:t>Promote-Job (O)</w:t>
            </w:r>
          </w:p>
        </w:tc>
        <w:tc>
          <w:tcPr>
            <w:tcW w:w="2970" w:type="dxa"/>
          </w:tcPr>
          <w:p w14:paraId="4EF2A617" w14:textId="3AE2FDC7" w:rsidR="000D7838" w:rsidRDefault="00A13CD3" w:rsidP="00AE4965">
            <w:r>
              <w:t>Promote</w:t>
            </w:r>
            <w:r w:rsidR="00F70F9D">
              <w:t>Scan</w:t>
            </w:r>
            <w:r>
              <w:t>Job</w:t>
            </w:r>
          </w:p>
        </w:tc>
        <w:tc>
          <w:tcPr>
            <w:tcW w:w="2006" w:type="dxa"/>
          </w:tcPr>
          <w:p w14:paraId="4DDAA582" w14:textId="47FA1713" w:rsidR="000D7838" w:rsidRDefault="00A13CD3" w:rsidP="00AE4965">
            <w:r>
              <w:t>RFC 3998</w:t>
            </w:r>
          </w:p>
        </w:tc>
      </w:tr>
      <w:tr w:rsidR="000D7838" w:rsidRPr="00516EE6" w14:paraId="31B83F6D"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5EF27857" w14:textId="2BFA98CC" w:rsidR="000D7838" w:rsidRDefault="000D7838" w:rsidP="00803BEF">
            <w:r>
              <w:t>0x0031</w:t>
            </w:r>
          </w:p>
        </w:tc>
        <w:tc>
          <w:tcPr>
            <w:tcW w:w="2790" w:type="dxa"/>
          </w:tcPr>
          <w:p w14:paraId="16FF911A" w14:textId="451A2E45" w:rsidR="000D7838" w:rsidRDefault="000D7838" w:rsidP="00AE4965">
            <w:r>
              <w:t>Schedule-Job-After (O)</w:t>
            </w:r>
          </w:p>
        </w:tc>
        <w:tc>
          <w:tcPr>
            <w:tcW w:w="2970" w:type="dxa"/>
          </w:tcPr>
          <w:p w14:paraId="656E50B5" w14:textId="20FD3ECF" w:rsidR="000D7838" w:rsidRDefault="008367B2" w:rsidP="00AE4965">
            <w:r>
              <w:t>Promote</w:t>
            </w:r>
            <w:r w:rsidR="00F70F9D">
              <w:t>Scan</w:t>
            </w:r>
            <w:r>
              <w:t>Job</w:t>
            </w:r>
          </w:p>
        </w:tc>
        <w:tc>
          <w:tcPr>
            <w:tcW w:w="2006" w:type="dxa"/>
          </w:tcPr>
          <w:p w14:paraId="541B2DC8" w14:textId="39E99477" w:rsidR="000D7838" w:rsidRDefault="00A13CD3" w:rsidP="00AE4965">
            <w:r>
              <w:t>RFC 3998</w:t>
            </w:r>
          </w:p>
        </w:tc>
      </w:tr>
      <w:tr w:rsidR="000D7838" w:rsidRPr="00516EE6" w14:paraId="6137B72E" w14:textId="77777777" w:rsidTr="00834354">
        <w:tc>
          <w:tcPr>
            <w:tcW w:w="1080" w:type="dxa"/>
          </w:tcPr>
          <w:p w14:paraId="3DA71A46" w14:textId="55CF25CD" w:rsidR="000D7838" w:rsidRDefault="000D7838" w:rsidP="00803BEF">
            <w:r>
              <w:t>0x0034</w:t>
            </w:r>
          </w:p>
        </w:tc>
        <w:tc>
          <w:tcPr>
            <w:tcW w:w="2790" w:type="dxa"/>
          </w:tcPr>
          <w:p w14:paraId="4EA7BF61" w14:textId="35D2FBE4" w:rsidR="000D7838" w:rsidRDefault="00A13CD3" w:rsidP="00AE4965">
            <w:r>
              <w:t>Get-Document-Attributes (O)</w:t>
            </w:r>
          </w:p>
        </w:tc>
        <w:tc>
          <w:tcPr>
            <w:tcW w:w="2970" w:type="dxa"/>
          </w:tcPr>
          <w:p w14:paraId="668EAE41" w14:textId="115C88CF" w:rsidR="00A13CD3" w:rsidRDefault="00A13CD3" w:rsidP="00AE4965">
            <w:r>
              <w:t>Get</w:t>
            </w:r>
            <w:r w:rsidR="00F70F9D">
              <w:t>Scan</w:t>
            </w:r>
            <w:r>
              <w:t>Document</w:t>
            </w:r>
          </w:p>
          <w:p w14:paraId="1465BED0" w14:textId="0ABFD373" w:rsidR="000D7838" w:rsidRDefault="00A13CD3" w:rsidP="00AE4965">
            <w:r>
              <w:t>Elements</w:t>
            </w:r>
          </w:p>
        </w:tc>
        <w:tc>
          <w:tcPr>
            <w:tcW w:w="2006" w:type="dxa"/>
          </w:tcPr>
          <w:p w14:paraId="1E55EB7C" w14:textId="2C7BE280" w:rsidR="000D7838" w:rsidRDefault="00A13CD3" w:rsidP="00AE4965">
            <w:r>
              <w:t>PWG 5100.5</w:t>
            </w:r>
          </w:p>
        </w:tc>
      </w:tr>
      <w:tr w:rsidR="000D7838" w:rsidRPr="00516EE6" w14:paraId="2576A078"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3B791382" w14:textId="06EA062A" w:rsidR="000D7838" w:rsidRDefault="000D7838" w:rsidP="00803BEF">
            <w:r>
              <w:t>0x0035</w:t>
            </w:r>
          </w:p>
        </w:tc>
        <w:tc>
          <w:tcPr>
            <w:tcW w:w="2790" w:type="dxa"/>
          </w:tcPr>
          <w:p w14:paraId="2EEE249D" w14:textId="08387BF8" w:rsidR="000D7838" w:rsidRDefault="00A13CD3" w:rsidP="00AE4965">
            <w:r>
              <w:t>Get</w:t>
            </w:r>
            <w:r w:rsidR="000D7838">
              <w:t>-Document</w:t>
            </w:r>
            <w:r>
              <w:t>s</w:t>
            </w:r>
            <w:r w:rsidR="000D7838">
              <w:t xml:space="preserve"> (O)</w:t>
            </w:r>
          </w:p>
        </w:tc>
        <w:tc>
          <w:tcPr>
            <w:tcW w:w="2970" w:type="dxa"/>
          </w:tcPr>
          <w:p w14:paraId="00FF7255" w14:textId="21AEC496" w:rsidR="000D7838" w:rsidRDefault="00A13CD3" w:rsidP="00AE4965">
            <w:r>
              <w:t>Get</w:t>
            </w:r>
            <w:r w:rsidR="00F70F9D">
              <w:t>Scan</w:t>
            </w:r>
            <w:r>
              <w:t>Documents</w:t>
            </w:r>
          </w:p>
        </w:tc>
        <w:tc>
          <w:tcPr>
            <w:tcW w:w="2006" w:type="dxa"/>
          </w:tcPr>
          <w:p w14:paraId="62D1CB71" w14:textId="600147C0" w:rsidR="000D7838" w:rsidRDefault="00A13CD3" w:rsidP="00AE4965">
            <w:r>
              <w:t>PWG 5100.5</w:t>
            </w:r>
          </w:p>
        </w:tc>
      </w:tr>
      <w:tr w:rsidR="000D7838" w:rsidRPr="00516EE6" w14:paraId="609D6201" w14:textId="77777777" w:rsidTr="00834354">
        <w:tc>
          <w:tcPr>
            <w:tcW w:w="1080" w:type="dxa"/>
          </w:tcPr>
          <w:p w14:paraId="1201A3DB" w14:textId="5AFB20D2" w:rsidR="000D7838" w:rsidRDefault="000D7838" w:rsidP="00803BEF">
            <w:r>
              <w:t>0x0036</w:t>
            </w:r>
          </w:p>
        </w:tc>
        <w:tc>
          <w:tcPr>
            <w:tcW w:w="2790" w:type="dxa"/>
          </w:tcPr>
          <w:p w14:paraId="63F7BCDB" w14:textId="3CC5F0CB" w:rsidR="000D7838" w:rsidRDefault="00A13CD3" w:rsidP="00AE4965">
            <w:r>
              <w:t>Delete-Document (O)</w:t>
            </w:r>
          </w:p>
        </w:tc>
        <w:tc>
          <w:tcPr>
            <w:tcW w:w="2970" w:type="dxa"/>
          </w:tcPr>
          <w:p w14:paraId="32151585" w14:textId="5555EB68" w:rsidR="000D7838" w:rsidRDefault="00A13CD3" w:rsidP="00AE4965">
            <w:r>
              <w:t>-</w:t>
            </w:r>
          </w:p>
        </w:tc>
        <w:tc>
          <w:tcPr>
            <w:tcW w:w="2006" w:type="dxa"/>
          </w:tcPr>
          <w:p w14:paraId="6DE761BC" w14:textId="3CAA9025" w:rsidR="000D7838" w:rsidRDefault="00A13CD3" w:rsidP="00AE4965">
            <w:r>
              <w:t>PWG 5100.5</w:t>
            </w:r>
          </w:p>
        </w:tc>
      </w:tr>
      <w:tr w:rsidR="000D7838" w:rsidRPr="00516EE6" w14:paraId="0A210801"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435D88C0" w14:textId="6F26EE87" w:rsidR="000D7838" w:rsidRDefault="000D7838" w:rsidP="00803BEF">
            <w:r>
              <w:t>0x0037</w:t>
            </w:r>
          </w:p>
        </w:tc>
        <w:tc>
          <w:tcPr>
            <w:tcW w:w="2790" w:type="dxa"/>
          </w:tcPr>
          <w:p w14:paraId="76540710" w14:textId="5B18750C" w:rsidR="000D7838" w:rsidRDefault="0043660D" w:rsidP="00AE4965">
            <w:r>
              <w:t>Set-Document-Attributes (O)</w:t>
            </w:r>
          </w:p>
        </w:tc>
        <w:tc>
          <w:tcPr>
            <w:tcW w:w="2970" w:type="dxa"/>
          </w:tcPr>
          <w:p w14:paraId="66A3E153" w14:textId="32E5DD5F" w:rsidR="000D7838" w:rsidRDefault="00A13CD3" w:rsidP="00AE4965">
            <w:r>
              <w:t>Set</w:t>
            </w:r>
            <w:r w:rsidR="00F70F9D">
              <w:t>Scan</w:t>
            </w:r>
            <w:r>
              <w:t>Document</w:t>
            </w:r>
          </w:p>
          <w:p w14:paraId="109FDE70" w14:textId="09F34698" w:rsidR="00A13CD3" w:rsidRDefault="00A13CD3" w:rsidP="00AE4965">
            <w:r>
              <w:t>Elements</w:t>
            </w:r>
          </w:p>
        </w:tc>
        <w:tc>
          <w:tcPr>
            <w:tcW w:w="2006" w:type="dxa"/>
          </w:tcPr>
          <w:p w14:paraId="60251845" w14:textId="023FCB61" w:rsidR="000D7838" w:rsidRDefault="00A13CD3" w:rsidP="00AE4965">
            <w:r>
              <w:t>PWG 5100.5</w:t>
            </w:r>
          </w:p>
        </w:tc>
      </w:tr>
      <w:tr w:rsidR="000D7838" w:rsidRPr="00516EE6" w14:paraId="256DCA61" w14:textId="77777777" w:rsidTr="00834354">
        <w:tc>
          <w:tcPr>
            <w:tcW w:w="1080" w:type="dxa"/>
          </w:tcPr>
          <w:p w14:paraId="7D790774" w14:textId="380818E6" w:rsidR="000D7838" w:rsidRDefault="000D7838" w:rsidP="00803BEF">
            <w:r>
              <w:t>0x0038</w:t>
            </w:r>
          </w:p>
        </w:tc>
        <w:tc>
          <w:tcPr>
            <w:tcW w:w="2790" w:type="dxa"/>
          </w:tcPr>
          <w:p w14:paraId="271FE494" w14:textId="069B7D5A" w:rsidR="000D7838" w:rsidRDefault="0043660D" w:rsidP="00AE4965">
            <w:r>
              <w:t>Cancel-Jobs (O)</w:t>
            </w:r>
          </w:p>
        </w:tc>
        <w:tc>
          <w:tcPr>
            <w:tcW w:w="2970" w:type="dxa"/>
          </w:tcPr>
          <w:p w14:paraId="0D90C9ED" w14:textId="048573AE" w:rsidR="000D7838" w:rsidRDefault="00A13CD3" w:rsidP="00AE4965">
            <w:r>
              <w:t>Cancel</w:t>
            </w:r>
            <w:r w:rsidR="00F70F9D">
              <w:t>Scan</w:t>
            </w:r>
            <w:r>
              <w:t>Jobs</w:t>
            </w:r>
          </w:p>
        </w:tc>
        <w:tc>
          <w:tcPr>
            <w:tcW w:w="2006" w:type="dxa"/>
          </w:tcPr>
          <w:p w14:paraId="069F3981" w14:textId="42784D50" w:rsidR="000D7838" w:rsidRDefault="00A13CD3" w:rsidP="00AE4965">
            <w:r>
              <w:t>PWG 5100.11</w:t>
            </w:r>
          </w:p>
        </w:tc>
      </w:tr>
      <w:tr w:rsidR="000D7838" w:rsidRPr="00516EE6" w14:paraId="1805F549"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291C763C" w14:textId="77777777" w:rsidR="001E74AE" w:rsidRDefault="001E74AE" w:rsidP="00803BEF">
            <w:r>
              <w:t>0x0039</w:t>
            </w:r>
          </w:p>
        </w:tc>
        <w:tc>
          <w:tcPr>
            <w:tcW w:w="2790" w:type="dxa"/>
          </w:tcPr>
          <w:p w14:paraId="43F0A228" w14:textId="0F53939A" w:rsidR="001E74AE" w:rsidRDefault="001E74AE" w:rsidP="00AE4965">
            <w:r>
              <w:t>Cancel-My-Jobs</w:t>
            </w:r>
          </w:p>
        </w:tc>
        <w:tc>
          <w:tcPr>
            <w:tcW w:w="2970" w:type="dxa"/>
          </w:tcPr>
          <w:p w14:paraId="1314EA8A" w14:textId="67D7DFA1" w:rsidR="001E74AE" w:rsidRDefault="00527E3D" w:rsidP="00AE4965">
            <w:r>
              <w:t>CancelMy</w:t>
            </w:r>
            <w:r w:rsidR="00F70F9D">
              <w:t>Scan</w:t>
            </w:r>
            <w:r>
              <w:t>Jobs</w:t>
            </w:r>
          </w:p>
        </w:tc>
        <w:tc>
          <w:tcPr>
            <w:tcW w:w="2006" w:type="dxa"/>
          </w:tcPr>
          <w:p w14:paraId="0189A184" w14:textId="4AD61C9F" w:rsidR="001E74AE" w:rsidRDefault="001E74AE" w:rsidP="00AE4965">
            <w:r>
              <w:t>PWG 5100.11</w:t>
            </w:r>
          </w:p>
        </w:tc>
      </w:tr>
      <w:tr w:rsidR="00834354" w:rsidRPr="00516EE6" w14:paraId="3A90B909" w14:textId="77777777" w:rsidTr="00834354">
        <w:tc>
          <w:tcPr>
            <w:tcW w:w="1080" w:type="dxa"/>
          </w:tcPr>
          <w:p w14:paraId="02EF41EB" w14:textId="27137AED" w:rsidR="00834354" w:rsidRDefault="00834354" w:rsidP="00803BEF">
            <w:r>
              <w:t>0x003A</w:t>
            </w:r>
          </w:p>
        </w:tc>
        <w:tc>
          <w:tcPr>
            <w:tcW w:w="2790" w:type="dxa"/>
          </w:tcPr>
          <w:p w14:paraId="2FC08FF1" w14:textId="485C7E0A" w:rsidR="00834354" w:rsidRDefault="00834354" w:rsidP="00AE4965">
            <w:r>
              <w:t>Resubmit-Job (O)</w:t>
            </w:r>
          </w:p>
        </w:tc>
        <w:tc>
          <w:tcPr>
            <w:tcW w:w="2970" w:type="dxa"/>
          </w:tcPr>
          <w:p w14:paraId="095ED38B" w14:textId="6944C2FF" w:rsidR="00834354" w:rsidRDefault="00834354" w:rsidP="00AE4965">
            <w:r>
              <w:t>Resubmit</w:t>
            </w:r>
            <w:r w:rsidR="00F70F9D">
              <w:t>Scan</w:t>
            </w:r>
            <w:r>
              <w:t>Job</w:t>
            </w:r>
          </w:p>
        </w:tc>
        <w:tc>
          <w:tcPr>
            <w:tcW w:w="2006" w:type="dxa"/>
          </w:tcPr>
          <w:p w14:paraId="15E62E73" w14:textId="53145D12" w:rsidR="00834354" w:rsidRDefault="00834354" w:rsidP="00AE4965">
            <w:r>
              <w:t>PWG 5100.11</w:t>
            </w:r>
          </w:p>
        </w:tc>
      </w:tr>
      <w:tr w:rsidR="000D7838" w:rsidRPr="00516EE6" w14:paraId="41BEFB28"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379FAB11" w14:textId="77777777" w:rsidR="001E74AE" w:rsidRDefault="001E74AE" w:rsidP="00803BEF">
            <w:r>
              <w:t>0x003B</w:t>
            </w:r>
          </w:p>
        </w:tc>
        <w:tc>
          <w:tcPr>
            <w:tcW w:w="2790" w:type="dxa"/>
          </w:tcPr>
          <w:p w14:paraId="03727D57" w14:textId="3DF89173" w:rsidR="001E74AE" w:rsidRDefault="001E74AE" w:rsidP="00AE4965">
            <w:r>
              <w:t>Close-Job</w:t>
            </w:r>
          </w:p>
        </w:tc>
        <w:tc>
          <w:tcPr>
            <w:tcW w:w="2970" w:type="dxa"/>
          </w:tcPr>
          <w:p w14:paraId="6BE99413" w14:textId="24BC3B28" w:rsidR="001E74AE" w:rsidRDefault="00527E3D" w:rsidP="00AE4965">
            <w:r>
              <w:t>Close</w:t>
            </w:r>
            <w:r w:rsidR="00F70F9D">
              <w:t>Scan</w:t>
            </w:r>
            <w:r>
              <w:t>Job</w:t>
            </w:r>
          </w:p>
        </w:tc>
        <w:tc>
          <w:tcPr>
            <w:tcW w:w="2006" w:type="dxa"/>
          </w:tcPr>
          <w:p w14:paraId="5A3F196B" w14:textId="24765D64" w:rsidR="001E74AE" w:rsidRDefault="001E74AE" w:rsidP="00AE4965">
            <w:r>
              <w:t>PWG 5100.11</w:t>
            </w:r>
          </w:p>
        </w:tc>
      </w:tr>
      <w:tr w:rsidR="000D7838" w:rsidRPr="00516EE6" w14:paraId="61F8B58A" w14:textId="77777777" w:rsidTr="00834354">
        <w:tc>
          <w:tcPr>
            <w:tcW w:w="1080" w:type="dxa"/>
          </w:tcPr>
          <w:p w14:paraId="690E90D3" w14:textId="3B2FC5D3" w:rsidR="001E74AE" w:rsidRDefault="001E74AE" w:rsidP="00803BEF">
            <w:r>
              <w:t>0x003C</w:t>
            </w:r>
          </w:p>
        </w:tc>
        <w:tc>
          <w:tcPr>
            <w:tcW w:w="2790" w:type="dxa"/>
          </w:tcPr>
          <w:p w14:paraId="6ED6EC4E" w14:textId="15CB75EA" w:rsidR="001E74AE" w:rsidRDefault="001E74AE" w:rsidP="00AE4965">
            <w:r>
              <w:t>Identify-Printer</w:t>
            </w:r>
          </w:p>
        </w:tc>
        <w:tc>
          <w:tcPr>
            <w:tcW w:w="2970" w:type="dxa"/>
          </w:tcPr>
          <w:p w14:paraId="62250CF7" w14:textId="18F15385" w:rsidR="001E74AE" w:rsidRDefault="00527E3D" w:rsidP="00AE4965">
            <w:r>
              <w:t>Identify</w:t>
            </w:r>
            <w:r w:rsidR="00F70F9D">
              <w:t>Scan</w:t>
            </w:r>
            <w:r>
              <w:t>Service</w:t>
            </w:r>
          </w:p>
        </w:tc>
        <w:tc>
          <w:tcPr>
            <w:tcW w:w="2006" w:type="dxa"/>
          </w:tcPr>
          <w:p w14:paraId="46345DA1" w14:textId="7AE2996E" w:rsidR="001E74AE" w:rsidRDefault="001E74AE" w:rsidP="00AE4965">
            <w:r>
              <w:t>PWG 5100.13</w:t>
            </w:r>
          </w:p>
        </w:tc>
      </w:tr>
      <w:tr w:rsidR="00834354" w:rsidRPr="00516EE6" w14:paraId="5937C77E"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68935E0E" w14:textId="6C5F2639" w:rsidR="00834354" w:rsidRDefault="00834354" w:rsidP="00803BEF">
            <w:r>
              <w:t>0x003D</w:t>
            </w:r>
          </w:p>
        </w:tc>
        <w:tc>
          <w:tcPr>
            <w:tcW w:w="2790" w:type="dxa"/>
          </w:tcPr>
          <w:p w14:paraId="788C3937" w14:textId="05841995" w:rsidR="00834354" w:rsidRDefault="00834354" w:rsidP="00AE4965">
            <w:r>
              <w:t>Validate-Document (O)</w:t>
            </w:r>
          </w:p>
        </w:tc>
        <w:tc>
          <w:tcPr>
            <w:tcW w:w="2970" w:type="dxa"/>
          </w:tcPr>
          <w:p w14:paraId="367BF608" w14:textId="081E6F2A" w:rsidR="00834354" w:rsidRDefault="00834354" w:rsidP="00AE4965">
            <w:r>
              <w:t>Validate</w:t>
            </w:r>
            <w:r w:rsidR="00F70F9D">
              <w:t>Scan</w:t>
            </w:r>
            <w:r>
              <w:t>DocumentTicket</w:t>
            </w:r>
          </w:p>
        </w:tc>
        <w:tc>
          <w:tcPr>
            <w:tcW w:w="2006" w:type="dxa"/>
          </w:tcPr>
          <w:p w14:paraId="4C9A5EE8" w14:textId="5791F8A5" w:rsidR="00834354" w:rsidRDefault="00834354" w:rsidP="00AE4965">
            <w:r>
              <w:t>PWG 5100.13</w:t>
            </w:r>
          </w:p>
        </w:tc>
      </w:tr>
      <w:tr w:rsidR="00B6544C" w:rsidRPr="00516EE6" w14:paraId="154B7908" w14:textId="77777777" w:rsidTr="00834354">
        <w:tc>
          <w:tcPr>
            <w:tcW w:w="1080" w:type="dxa"/>
          </w:tcPr>
          <w:p w14:paraId="0312BC99" w14:textId="3B2943C8" w:rsidR="00B6544C" w:rsidRDefault="00337EE3" w:rsidP="00337EE3">
            <w:r>
              <w:t>0x004A</w:t>
            </w:r>
          </w:p>
        </w:tc>
        <w:tc>
          <w:tcPr>
            <w:tcW w:w="2790" w:type="dxa"/>
          </w:tcPr>
          <w:p w14:paraId="00D9FAD9" w14:textId="1C85E42B" w:rsidR="00B6544C" w:rsidRDefault="00C1699D" w:rsidP="00B12CB7">
            <w:r>
              <w:t>Get-Next-Document-</w:t>
            </w:r>
            <w:r w:rsidR="00B12CB7">
              <w:t>Data</w:t>
            </w:r>
          </w:p>
        </w:tc>
        <w:tc>
          <w:tcPr>
            <w:tcW w:w="2970" w:type="dxa"/>
          </w:tcPr>
          <w:p w14:paraId="45791254" w14:textId="578F1199" w:rsidR="00B6544C" w:rsidRDefault="00B12CB7" w:rsidP="00B12CB7">
            <w:r>
              <w:t>GetNextDocumentData</w:t>
            </w:r>
          </w:p>
        </w:tc>
        <w:tc>
          <w:tcPr>
            <w:tcW w:w="2006" w:type="dxa"/>
          </w:tcPr>
          <w:p w14:paraId="50C0F388" w14:textId="26A2FB77" w:rsidR="00B6544C" w:rsidRDefault="00B6544C" w:rsidP="00AE4965">
            <w:r>
              <w:t xml:space="preserve">PWG </w:t>
            </w:r>
            <w:r w:rsidR="00B12CB7">
              <w:t>5100.17</w:t>
            </w:r>
          </w:p>
        </w:tc>
      </w:tr>
    </w:tbl>
    <w:p w14:paraId="2DEA29E3" w14:textId="204E9B29" w:rsidR="003A6247" w:rsidRDefault="003A6247" w:rsidP="00E74006">
      <w:pPr>
        <w:pStyle w:val="ListParagraph"/>
      </w:pPr>
      <w:bookmarkStart w:id="58" w:name="_Ref178745854"/>
      <w:bookmarkStart w:id="59" w:name="_Ref195529665"/>
      <w:bookmarkStart w:id="60" w:name="_Toc213741056"/>
      <w:r>
        <w:t>"(O)" = OPTIONAL</w:t>
      </w:r>
    </w:p>
    <w:p w14:paraId="208E0321" w14:textId="22180D7F" w:rsidR="00527E3D" w:rsidRPr="00FA0454" w:rsidRDefault="00527E3D" w:rsidP="00FA0454">
      <w:pPr>
        <w:pStyle w:val="ListParagraph"/>
      </w:pPr>
      <w:r w:rsidRPr="00FA0454">
        <w:t xml:space="preserve">Note 1: The legacy </w:t>
      </w:r>
      <w:r w:rsidR="00D0767C" w:rsidRPr="00FA0454">
        <w:t>“</w:t>
      </w:r>
      <w:r w:rsidRPr="003E2930">
        <w:t>IPP Print-Job</w:t>
      </w:r>
      <w:r w:rsidR="00D0767C" w:rsidRPr="003E1377">
        <w:t>”</w:t>
      </w:r>
      <w:r w:rsidRPr="003E1377">
        <w:t xml:space="preserve"> (0x0002)</w:t>
      </w:r>
      <w:r w:rsidR="003A6247" w:rsidRPr="00FA0454">
        <w:t>,</w:t>
      </w:r>
      <w:r w:rsidRPr="00FA0454">
        <w:t xml:space="preserve"> </w:t>
      </w:r>
      <w:r w:rsidR="00D0767C" w:rsidRPr="00FA0454">
        <w:t>“</w:t>
      </w:r>
      <w:r w:rsidRPr="00FA0454">
        <w:t>Print-URI</w:t>
      </w:r>
      <w:r w:rsidR="00D0767C" w:rsidRPr="00FA0454">
        <w:t>”</w:t>
      </w:r>
      <w:r w:rsidRPr="00FA0454">
        <w:t xml:space="preserve"> (0x0003)</w:t>
      </w:r>
      <w:r w:rsidR="003A6247" w:rsidRPr="00FA0454">
        <w:t xml:space="preserve">, </w:t>
      </w:r>
      <w:r w:rsidR="00D0767C" w:rsidRPr="00FA0454">
        <w:t>“</w:t>
      </w:r>
      <w:r w:rsidR="00BF587F" w:rsidRPr="00FA0454">
        <w:t>Restart-Job</w:t>
      </w:r>
      <w:r w:rsidR="00D0767C" w:rsidRPr="00FA0454">
        <w:t>”</w:t>
      </w:r>
      <w:r w:rsidR="00BF587F" w:rsidRPr="00FA0454">
        <w:t xml:space="preserve"> (0x000E), </w:t>
      </w:r>
      <w:r w:rsidR="00D0767C" w:rsidRPr="00FA0454">
        <w:t>“</w:t>
      </w:r>
      <w:r w:rsidR="003A6247" w:rsidRPr="00FA0454">
        <w:t>Purge-Jobs</w:t>
      </w:r>
      <w:r w:rsidR="00D0767C" w:rsidRPr="00FA0454">
        <w:t>”</w:t>
      </w:r>
      <w:r w:rsidR="003A6247" w:rsidRPr="00FA0454">
        <w:t xml:space="preserve"> (0x0012)</w:t>
      </w:r>
      <w:r w:rsidR="00BF587F" w:rsidRPr="00FA0454">
        <w:t xml:space="preserve">. and </w:t>
      </w:r>
      <w:r w:rsidR="00D0767C" w:rsidRPr="00FA0454">
        <w:t>“</w:t>
      </w:r>
      <w:r w:rsidR="006354A4" w:rsidRPr="00FA0454">
        <w:t>Reprocess</w:t>
      </w:r>
      <w:r w:rsidR="00BF587F" w:rsidRPr="00FA0454">
        <w:t>-Job</w:t>
      </w:r>
      <w:r w:rsidR="00D0767C" w:rsidRPr="00FA0454">
        <w:t>”</w:t>
      </w:r>
      <w:r w:rsidR="00BF587F" w:rsidRPr="00FA0454">
        <w:t xml:space="preserve"> (0x002C)</w:t>
      </w:r>
      <w:r w:rsidRPr="00FA0454">
        <w:t xml:space="preserve"> operations MUST NOT be supported by a conforming IPP </w:t>
      </w:r>
      <w:r w:rsidR="00F70F9D" w:rsidRPr="00FA0454">
        <w:t>Scan</w:t>
      </w:r>
      <w:r w:rsidRPr="00FA0454">
        <w:t xml:space="preserve"> implementation.</w:t>
      </w:r>
    </w:p>
    <w:p w14:paraId="74222F90" w14:textId="2997CCBF" w:rsidR="00834354" w:rsidRPr="00FA0454" w:rsidRDefault="00AD022F" w:rsidP="00FA0454">
      <w:pPr>
        <w:pStyle w:val="ListParagraph"/>
      </w:pPr>
      <w:r w:rsidRPr="00FA0454">
        <w:t>Note 2</w:t>
      </w:r>
      <w:r w:rsidR="00834354" w:rsidRPr="00FA0454">
        <w:t xml:space="preserve">: </w:t>
      </w:r>
      <w:r w:rsidR="00D0767C" w:rsidRPr="00FA0454">
        <w:t>“</w:t>
      </w:r>
      <w:r w:rsidR="00834354" w:rsidRPr="00FA0454">
        <w:t>StartupService</w:t>
      </w:r>
      <w:r w:rsidR="00D0767C" w:rsidRPr="00FA0454">
        <w:t>”</w:t>
      </w:r>
      <w:r w:rsidR="00834354" w:rsidRPr="00FA0454">
        <w:t xml:space="preserve"> is an operation on the Semantic Model System Control Service.</w:t>
      </w:r>
    </w:p>
    <w:p w14:paraId="187B5072" w14:textId="77777777" w:rsidR="008E4B5C" w:rsidRDefault="008E4B5C">
      <w:pPr>
        <w:rPr>
          <w:rFonts w:eastAsia="MS Mincho"/>
          <w:b/>
          <w:sz w:val="28"/>
          <w:szCs w:val="20"/>
        </w:rPr>
      </w:pPr>
      <w:r>
        <w:rPr>
          <w:rFonts w:eastAsia="MS Mincho"/>
        </w:rPr>
        <w:br w:type="page"/>
      </w:r>
    </w:p>
    <w:p w14:paraId="711D6895" w14:textId="6E601B66" w:rsidR="004375B6" w:rsidRDefault="004375B6" w:rsidP="004375B6">
      <w:pPr>
        <w:pStyle w:val="IEEEStdsLevel2Header"/>
        <w:rPr>
          <w:rFonts w:eastAsia="MS Mincho"/>
        </w:rPr>
      </w:pPr>
      <w:bookmarkStart w:id="61" w:name="_Ref220483934"/>
      <w:bookmarkStart w:id="62" w:name="_Toc276915212"/>
      <w:r>
        <w:rPr>
          <w:rFonts w:eastAsia="MS Mincho"/>
        </w:rPr>
        <w:lastRenderedPageBreak/>
        <w:t xml:space="preserve">IPP </w:t>
      </w:r>
      <w:r w:rsidR="00225EAF">
        <w:rPr>
          <w:rFonts w:eastAsia="MS Mincho"/>
        </w:rPr>
        <w:t>Printer</w:t>
      </w:r>
      <w:r>
        <w:rPr>
          <w:rFonts w:eastAsia="MS Mincho"/>
        </w:rPr>
        <w:t xml:space="preserve"> Description Attributes</w:t>
      </w:r>
      <w:bookmarkEnd w:id="58"/>
      <w:bookmarkEnd w:id="59"/>
      <w:bookmarkEnd w:id="60"/>
      <w:bookmarkEnd w:id="61"/>
      <w:bookmarkEnd w:id="62"/>
    </w:p>
    <w:p w14:paraId="1042166A" w14:textId="2F149E90" w:rsidR="004375B6" w:rsidRDefault="004375B6" w:rsidP="0092183A">
      <w:pPr>
        <w:pStyle w:val="IEEEStdsParagraph"/>
      </w:pPr>
      <w:r>
        <w:fldChar w:fldCharType="begin"/>
      </w:r>
      <w:r>
        <w:instrText xml:space="preserve"> REF _Ref162801013 \h </w:instrText>
      </w:r>
      <w:r>
        <w:fldChar w:fldCharType="separate"/>
      </w:r>
      <w:r w:rsidR="00252C84">
        <w:t xml:space="preserve">Table </w:t>
      </w:r>
      <w:r w:rsidR="00252C84">
        <w:rPr>
          <w:noProof/>
        </w:rPr>
        <w:t>2</w:t>
      </w:r>
      <w:r>
        <w:fldChar w:fldCharType="end"/>
      </w:r>
      <w:r>
        <w:t xml:space="preserve"> lists the REQUIRED </w:t>
      </w:r>
      <w:r w:rsidR="00AF195C">
        <w:t xml:space="preserve">IPP </w:t>
      </w:r>
      <w:r w:rsidR="00225EAF">
        <w:t>Printer</w:t>
      </w:r>
      <w:r>
        <w:t xml:space="preserve"> Description attributes for </w:t>
      </w:r>
      <w:r w:rsidR="00182CFC">
        <w:t xml:space="preserve">a </w:t>
      </w:r>
      <w:r w:rsidR="00F672D4">
        <w:t>Scan Service</w:t>
      </w:r>
      <w:r>
        <w:t>.</w:t>
      </w:r>
    </w:p>
    <w:p w14:paraId="5262A4C4" w14:textId="682D3E04" w:rsidR="004375B6" w:rsidRDefault="004375B6" w:rsidP="00FD23D0">
      <w:pPr>
        <w:pStyle w:val="Caption"/>
      </w:pPr>
      <w:bookmarkStart w:id="63" w:name="_Ref162801013"/>
      <w:bookmarkStart w:id="64" w:name="_Toc213741118"/>
      <w:bookmarkStart w:id="65" w:name="_Toc276915280"/>
      <w:r>
        <w:t xml:space="preserve">Table </w:t>
      </w:r>
      <w:fldSimple w:instr=" SEQ Table \* ARABIC ">
        <w:r w:rsidR="00252C84">
          <w:rPr>
            <w:noProof/>
          </w:rPr>
          <w:t>2</w:t>
        </w:r>
      </w:fldSimple>
      <w:bookmarkEnd w:id="63"/>
      <w:r>
        <w:t xml:space="preserve"> - Required </w:t>
      </w:r>
      <w:r w:rsidR="00AF195C">
        <w:t xml:space="preserve">IPP </w:t>
      </w:r>
      <w:r w:rsidR="00225EAF">
        <w:t>Printer</w:t>
      </w:r>
      <w:r>
        <w:t xml:space="preserve"> Description Attributes</w:t>
      </w:r>
      <w:bookmarkEnd w:id="64"/>
      <w:bookmarkEnd w:id="65"/>
    </w:p>
    <w:tbl>
      <w:tblPr>
        <w:tblStyle w:val="MediumList1-Accent1"/>
        <w:tblpPr w:leftFromText="180" w:rightFromText="180" w:vertAnchor="text" w:tblpX="828" w:tblpY="1"/>
        <w:tblOverlap w:val="never"/>
        <w:tblW w:w="0" w:type="auto"/>
        <w:tblLook w:val="0420" w:firstRow="1" w:lastRow="0" w:firstColumn="0" w:lastColumn="0" w:noHBand="0" w:noVBand="1"/>
      </w:tblPr>
      <w:tblGrid>
        <w:gridCol w:w="5206"/>
        <w:gridCol w:w="1724"/>
      </w:tblGrid>
      <w:tr w:rsidR="00F67F9C" w:rsidRPr="005136BC" w14:paraId="21312CF2" w14:textId="77777777" w:rsidTr="00AD022F">
        <w:trPr>
          <w:cnfStyle w:val="100000000000" w:firstRow="1" w:lastRow="0" w:firstColumn="0" w:lastColumn="0" w:oddVBand="0" w:evenVBand="0" w:oddHBand="0" w:evenHBand="0" w:firstRowFirstColumn="0" w:firstRowLastColumn="0" w:lastRowFirstColumn="0" w:lastRowLastColumn="0"/>
          <w:tblHeader/>
        </w:trPr>
        <w:tc>
          <w:tcPr>
            <w:tcW w:w="0" w:type="auto"/>
          </w:tcPr>
          <w:p w14:paraId="2D57DF40" w14:textId="77777777" w:rsidR="004375B6" w:rsidRPr="005136BC" w:rsidRDefault="004375B6" w:rsidP="007B404B">
            <w:pPr>
              <w:rPr>
                <w:color w:val="auto"/>
              </w:rPr>
            </w:pPr>
            <w:r w:rsidRPr="005136BC">
              <w:t>Attribute</w:t>
            </w:r>
          </w:p>
        </w:tc>
        <w:tc>
          <w:tcPr>
            <w:tcW w:w="0" w:type="auto"/>
          </w:tcPr>
          <w:p w14:paraId="1F1C713E" w14:textId="77777777" w:rsidR="004375B6" w:rsidRPr="005136BC" w:rsidRDefault="004375B6" w:rsidP="00803BEF">
            <w:r w:rsidRPr="005136BC">
              <w:t>Reference</w:t>
            </w:r>
          </w:p>
        </w:tc>
      </w:tr>
      <w:tr w:rsidR="00F67F9C" w:rsidRPr="005136BC" w14:paraId="33C45E9B"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7695F616" w14:textId="77777777" w:rsidR="004375B6" w:rsidRPr="005136BC" w:rsidRDefault="004375B6" w:rsidP="007B404B">
            <w:pPr>
              <w:rPr>
                <w:color w:val="auto"/>
              </w:rPr>
            </w:pPr>
            <w:r w:rsidRPr="005136BC">
              <w:t>charset-configured</w:t>
            </w:r>
          </w:p>
        </w:tc>
        <w:tc>
          <w:tcPr>
            <w:tcW w:w="0" w:type="auto"/>
          </w:tcPr>
          <w:p w14:paraId="720E9057" w14:textId="77777777" w:rsidR="004375B6" w:rsidRPr="005136BC" w:rsidRDefault="004375B6" w:rsidP="00803BEF">
            <w:r w:rsidRPr="005136BC">
              <w:t>RFC 2911</w:t>
            </w:r>
          </w:p>
        </w:tc>
      </w:tr>
      <w:tr w:rsidR="00F67F9C" w:rsidRPr="005136BC" w14:paraId="3A242B83" w14:textId="77777777" w:rsidTr="00AD022F">
        <w:tc>
          <w:tcPr>
            <w:tcW w:w="0" w:type="auto"/>
          </w:tcPr>
          <w:p w14:paraId="0F6E23AC" w14:textId="77777777" w:rsidR="004375B6" w:rsidRPr="005136BC" w:rsidRDefault="004375B6" w:rsidP="00803BEF">
            <w:r w:rsidRPr="005136BC">
              <w:t>charset-supported</w:t>
            </w:r>
          </w:p>
        </w:tc>
        <w:tc>
          <w:tcPr>
            <w:tcW w:w="0" w:type="auto"/>
          </w:tcPr>
          <w:p w14:paraId="0F5B3C47" w14:textId="77777777" w:rsidR="004375B6" w:rsidRPr="005136BC" w:rsidRDefault="004375B6" w:rsidP="00803BEF">
            <w:r w:rsidRPr="005136BC">
              <w:t>RFC 2911</w:t>
            </w:r>
          </w:p>
        </w:tc>
      </w:tr>
      <w:tr w:rsidR="00F67F9C" w:rsidRPr="005136BC" w14:paraId="6D194A40"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18A61184" w14:textId="4EAF8038" w:rsidR="004375B6" w:rsidRPr="005136BC" w:rsidRDefault="004375B6" w:rsidP="00803BEF">
            <w:r w:rsidRPr="005136BC">
              <w:t>color-supported</w:t>
            </w:r>
            <w:r w:rsidR="008E4B5C" w:rsidRPr="005136BC">
              <w:t xml:space="preserve"> (note </w:t>
            </w:r>
            <w:r w:rsidR="00990A28">
              <w:t>1</w:t>
            </w:r>
            <w:r w:rsidR="008E4B5C" w:rsidRPr="005136BC">
              <w:t>)</w:t>
            </w:r>
          </w:p>
        </w:tc>
        <w:tc>
          <w:tcPr>
            <w:tcW w:w="0" w:type="auto"/>
          </w:tcPr>
          <w:p w14:paraId="35FAAF06" w14:textId="77777777" w:rsidR="004375B6" w:rsidRPr="005136BC" w:rsidRDefault="004375B6" w:rsidP="00803BEF">
            <w:r w:rsidRPr="005136BC">
              <w:t>RFC 2911</w:t>
            </w:r>
          </w:p>
        </w:tc>
      </w:tr>
      <w:tr w:rsidR="00F67F9C" w:rsidRPr="005136BC" w14:paraId="67C8FAEB" w14:textId="77777777" w:rsidTr="00AD022F">
        <w:tc>
          <w:tcPr>
            <w:tcW w:w="0" w:type="auto"/>
          </w:tcPr>
          <w:p w14:paraId="7E42679E" w14:textId="77777777" w:rsidR="004375B6" w:rsidRPr="005136BC" w:rsidRDefault="004375B6" w:rsidP="00803BEF">
            <w:r w:rsidRPr="005136BC">
              <w:t>compression-supported</w:t>
            </w:r>
          </w:p>
        </w:tc>
        <w:tc>
          <w:tcPr>
            <w:tcW w:w="0" w:type="auto"/>
          </w:tcPr>
          <w:p w14:paraId="548E07AB" w14:textId="77777777" w:rsidR="004375B6" w:rsidRPr="005136BC" w:rsidRDefault="004375B6" w:rsidP="00803BEF">
            <w:r w:rsidRPr="005136BC">
              <w:t>RFC 2911</w:t>
            </w:r>
          </w:p>
        </w:tc>
      </w:tr>
      <w:tr w:rsidR="00F67F9C" w:rsidRPr="005136BC" w14:paraId="3E0A2F3E"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13CC8BE6" w14:textId="458AD570" w:rsidR="008E4B5C" w:rsidRPr="005136BC" w:rsidRDefault="008E4B5C" w:rsidP="00803BEF">
            <w:r w:rsidRPr="005136BC">
              <w:t>copies-default (note 2)</w:t>
            </w:r>
          </w:p>
        </w:tc>
        <w:tc>
          <w:tcPr>
            <w:tcW w:w="0" w:type="auto"/>
          </w:tcPr>
          <w:p w14:paraId="291FA503" w14:textId="5193ED70" w:rsidR="008E4B5C" w:rsidRPr="005136BC" w:rsidRDefault="008E4B5C" w:rsidP="00803BEF">
            <w:r w:rsidRPr="005136BC">
              <w:t>RFC 2911</w:t>
            </w:r>
          </w:p>
        </w:tc>
      </w:tr>
      <w:tr w:rsidR="00F67F9C" w:rsidRPr="005136BC" w14:paraId="3C0D9A4D" w14:textId="77777777" w:rsidTr="00AD022F">
        <w:tc>
          <w:tcPr>
            <w:tcW w:w="0" w:type="auto"/>
          </w:tcPr>
          <w:p w14:paraId="5E693DF7" w14:textId="74FA8997" w:rsidR="008E4B5C" w:rsidRPr="005136BC" w:rsidRDefault="008E4B5C" w:rsidP="00803BEF">
            <w:r w:rsidRPr="005136BC">
              <w:t>copies-supported (note 2)</w:t>
            </w:r>
          </w:p>
        </w:tc>
        <w:tc>
          <w:tcPr>
            <w:tcW w:w="0" w:type="auto"/>
          </w:tcPr>
          <w:p w14:paraId="067B1CD4" w14:textId="4A33B51D" w:rsidR="008E4B5C" w:rsidRPr="005136BC" w:rsidRDefault="008E4B5C" w:rsidP="00803BEF">
            <w:r w:rsidRPr="005136BC">
              <w:t>RFC 2911</w:t>
            </w:r>
          </w:p>
        </w:tc>
      </w:tr>
      <w:tr w:rsidR="00791CD7" w:rsidRPr="005136BC" w14:paraId="73B4564F"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40BD259D" w14:textId="61AC29FB" w:rsidR="00791CD7" w:rsidRPr="005136BC" w:rsidRDefault="00791CD7" w:rsidP="00803BEF">
            <w:r>
              <w:t>destination-accesses-supported (note 4)</w:t>
            </w:r>
          </w:p>
        </w:tc>
        <w:tc>
          <w:tcPr>
            <w:tcW w:w="0" w:type="auto"/>
          </w:tcPr>
          <w:p w14:paraId="3358E0C9" w14:textId="1B503101" w:rsidR="00791CD7" w:rsidRPr="005136BC" w:rsidRDefault="00791CD7" w:rsidP="00803BEF">
            <w:r>
              <w:t>PWG 5100.17</w:t>
            </w:r>
          </w:p>
        </w:tc>
      </w:tr>
      <w:tr w:rsidR="00F67F9C" w:rsidRPr="005136BC" w14:paraId="34692AF9" w14:textId="77777777" w:rsidTr="00AD022F">
        <w:tc>
          <w:tcPr>
            <w:tcW w:w="0" w:type="auto"/>
          </w:tcPr>
          <w:p w14:paraId="5179BFDF" w14:textId="536B7634" w:rsidR="00CC0E24" w:rsidRPr="005136BC" w:rsidRDefault="00CC0E24" w:rsidP="00803BEF">
            <w:r w:rsidRPr="005136BC">
              <w:t>destination-uri-schemes-supported</w:t>
            </w:r>
          </w:p>
        </w:tc>
        <w:tc>
          <w:tcPr>
            <w:tcW w:w="0" w:type="auto"/>
          </w:tcPr>
          <w:p w14:paraId="46C2A60D" w14:textId="3DD6C334" w:rsidR="00CC0E24" w:rsidRPr="005136BC" w:rsidRDefault="00CC0E24" w:rsidP="00803BEF">
            <w:r w:rsidRPr="005136BC">
              <w:t xml:space="preserve">PWG </w:t>
            </w:r>
            <w:r w:rsidR="006A5916">
              <w:t>5100.15</w:t>
            </w:r>
          </w:p>
        </w:tc>
      </w:tr>
      <w:tr w:rsidR="00F67F9C" w:rsidRPr="005136BC" w14:paraId="29AF4163"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7CC0FBE3" w14:textId="77777777" w:rsidR="004375B6" w:rsidRPr="005136BC" w:rsidRDefault="004375B6" w:rsidP="00803BEF">
            <w:r w:rsidRPr="005136BC">
              <w:t>document-format-default</w:t>
            </w:r>
          </w:p>
        </w:tc>
        <w:tc>
          <w:tcPr>
            <w:tcW w:w="0" w:type="auto"/>
          </w:tcPr>
          <w:p w14:paraId="128C413B" w14:textId="77777777" w:rsidR="004375B6" w:rsidRPr="005136BC" w:rsidRDefault="004375B6" w:rsidP="00803BEF">
            <w:r w:rsidRPr="005136BC">
              <w:t>RFC 2911</w:t>
            </w:r>
          </w:p>
        </w:tc>
      </w:tr>
      <w:tr w:rsidR="00F67F9C" w:rsidRPr="005136BC" w14:paraId="302C9018" w14:textId="77777777" w:rsidTr="00AD022F">
        <w:tc>
          <w:tcPr>
            <w:tcW w:w="0" w:type="auto"/>
          </w:tcPr>
          <w:p w14:paraId="436C3B58" w14:textId="77777777" w:rsidR="004375B6" w:rsidRPr="005136BC" w:rsidRDefault="004375B6" w:rsidP="00803BEF">
            <w:r w:rsidRPr="005136BC">
              <w:t>document-format-supported</w:t>
            </w:r>
          </w:p>
        </w:tc>
        <w:tc>
          <w:tcPr>
            <w:tcW w:w="0" w:type="auto"/>
          </w:tcPr>
          <w:p w14:paraId="2A2D8AA4" w14:textId="77777777" w:rsidR="004375B6" w:rsidRPr="005136BC" w:rsidRDefault="004375B6" w:rsidP="00803BEF">
            <w:r w:rsidRPr="005136BC">
              <w:t>RFC 2911</w:t>
            </w:r>
          </w:p>
        </w:tc>
      </w:tr>
      <w:tr w:rsidR="00F67F9C" w:rsidRPr="005136BC" w14:paraId="4FBCCA86"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1FD89982" w14:textId="77777777" w:rsidR="004375B6" w:rsidRPr="005136BC" w:rsidRDefault="004375B6" w:rsidP="00803BEF">
            <w:r w:rsidRPr="005136BC">
              <w:t>generated-natural-language-supported</w:t>
            </w:r>
          </w:p>
        </w:tc>
        <w:tc>
          <w:tcPr>
            <w:tcW w:w="0" w:type="auto"/>
          </w:tcPr>
          <w:p w14:paraId="5385D157" w14:textId="77777777" w:rsidR="004375B6" w:rsidRPr="005136BC" w:rsidRDefault="004375B6" w:rsidP="00803BEF">
            <w:r w:rsidRPr="005136BC">
              <w:t>RFC 2911</w:t>
            </w:r>
          </w:p>
        </w:tc>
      </w:tr>
      <w:tr w:rsidR="00F67F9C" w:rsidRPr="005136BC" w14:paraId="4665F380" w14:textId="77777777" w:rsidTr="00AD022F">
        <w:tc>
          <w:tcPr>
            <w:tcW w:w="0" w:type="auto"/>
          </w:tcPr>
          <w:p w14:paraId="0DBEDCB7" w14:textId="3615FBAD" w:rsidR="000C420C" w:rsidRPr="005136BC" w:rsidRDefault="000C420C" w:rsidP="00803BEF">
            <w:r w:rsidRPr="005136BC">
              <w:t>input-attributes-default</w:t>
            </w:r>
          </w:p>
        </w:tc>
        <w:tc>
          <w:tcPr>
            <w:tcW w:w="0" w:type="auto"/>
          </w:tcPr>
          <w:p w14:paraId="6E2617A4" w14:textId="730B7A14" w:rsidR="000C420C" w:rsidRPr="005136BC" w:rsidRDefault="000C420C" w:rsidP="00803BEF">
            <w:r w:rsidRPr="005136BC">
              <w:t xml:space="preserve">PWG </w:t>
            </w:r>
            <w:r w:rsidR="006A5916">
              <w:t>5100.15</w:t>
            </w:r>
          </w:p>
        </w:tc>
      </w:tr>
      <w:tr w:rsidR="00F67F9C" w:rsidRPr="005136BC" w14:paraId="48C7128F"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7ADF00C0" w14:textId="1F15895E" w:rsidR="000C420C" w:rsidRPr="005136BC" w:rsidRDefault="00C37D06" w:rsidP="00803BEF">
            <w:r>
              <w:t>input-attributes-supported</w:t>
            </w:r>
          </w:p>
        </w:tc>
        <w:tc>
          <w:tcPr>
            <w:tcW w:w="0" w:type="auto"/>
          </w:tcPr>
          <w:p w14:paraId="582CC67A" w14:textId="1A574974" w:rsidR="000C420C" w:rsidRPr="005136BC" w:rsidRDefault="000C420C" w:rsidP="00803BEF">
            <w:r w:rsidRPr="005136BC">
              <w:t xml:space="preserve">PWG </w:t>
            </w:r>
            <w:r w:rsidR="006A5916">
              <w:t>5100.15</w:t>
            </w:r>
          </w:p>
        </w:tc>
      </w:tr>
      <w:tr w:rsidR="00F67F9C" w:rsidRPr="005136BC" w14:paraId="4BCFADC2" w14:textId="77777777" w:rsidTr="00AD022F">
        <w:tc>
          <w:tcPr>
            <w:tcW w:w="0" w:type="auto"/>
          </w:tcPr>
          <w:p w14:paraId="1D040DC8" w14:textId="75D29E03" w:rsidR="000C420C" w:rsidRPr="005136BC" w:rsidRDefault="00C37D06" w:rsidP="00803BEF">
            <w:r>
              <w:t>input-color-mode-supported</w:t>
            </w:r>
          </w:p>
        </w:tc>
        <w:tc>
          <w:tcPr>
            <w:tcW w:w="0" w:type="auto"/>
          </w:tcPr>
          <w:p w14:paraId="3F917F5B" w14:textId="21A9A81B" w:rsidR="000C420C" w:rsidRPr="005136BC" w:rsidRDefault="000C420C" w:rsidP="00803BEF">
            <w:r w:rsidRPr="005136BC">
              <w:t xml:space="preserve">PWG </w:t>
            </w:r>
            <w:r w:rsidR="006A5916">
              <w:t>5100.15</w:t>
            </w:r>
          </w:p>
        </w:tc>
      </w:tr>
      <w:tr w:rsidR="00F67F9C" w:rsidRPr="005136BC" w14:paraId="626EE2E8"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752E15AB" w14:textId="19C8162B" w:rsidR="000C420C" w:rsidRPr="005136BC" w:rsidRDefault="00C37D06" w:rsidP="00803BEF">
            <w:r>
              <w:t>input-media-supported</w:t>
            </w:r>
          </w:p>
        </w:tc>
        <w:tc>
          <w:tcPr>
            <w:tcW w:w="0" w:type="auto"/>
          </w:tcPr>
          <w:p w14:paraId="04022C6C" w14:textId="04A2D9CC" w:rsidR="000C420C" w:rsidRPr="005136BC" w:rsidRDefault="000C420C" w:rsidP="00803BEF">
            <w:r w:rsidRPr="005136BC">
              <w:t xml:space="preserve">PWG </w:t>
            </w:r>
            <w:r w:rsidR="006A5916">
              <w:t>5100.15</w:t>
            </w:r>
          </w:p>
        </w:tc>
      </w:tr>
      <w:tr w:rsidR="00F67F9C" w:rsidRPr="005136BC" w14:paraId="0D90B7F0" w14:textId="77777777" w:rsidTr="00AD022F">
        <w:tc>
          <w:tcPr>
            <w:tcW w:w="0" w:type="auto"/>
          </w:tcPr>
          <w:p w14:paraId="030BA706" w14:textId="2D59D710" w:rsidR="000C420C" w:rsidRPr="005136BC" w:rsidRDefault="000C420C" w:rsidP="00803BEF">
            <w:r w:rsidRPr="005136BC">
              <w:t>input-</w:t>
            </w:r>
            <w:r w:rsidR="00C37D06">
              <w:t>orientation-requested-supported</w:t>
            </w:r>
          </w:p>
        </w:tc>
        <w:tc>
          <w:tcPr>
            <w:tcW w:w="0" w:type="auto"/>
          </w:tcPr>
          <w:p w14:paraId="7113542A" w14:textId="768A0D3F" w:rsidR="000C420C" w:rsidRPr="005136BC" w:rsidRDefault="000C420C" w:rsidP="00803BEF">
            <w:r w:rsidRPr="005136BC">
              <w:t xml:space="preserve">PWG </w:t>
            </w:r>
            <w:r w:rsidR="006A5916">
              <w:t>5100.15</w:t>
            </w:r>
          </w:p>
        </w:tc>
      </w:tr>
      <w:tr w:rsidR="00F67F9C" w:rsidRPr="005136BC" w14:paraId="41E87266"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608CC7A5" w14:textId="3449A970" w:rsidR="000C420C" w:rsidRPr="005136BC" w:rsidRDefault="00C37D06" w:rsidP="00803BEF">
            <w:r>
              <w:t>input-quality-supported</w:t>
            </w:r>
          </w:p>
        </w:tc>
        <w:tc>
          <w:tcPr>
            <w:tcW w:w="0" w:type="auto"/>
          </w:tcPr>
          <w:p w14:paraId="13D3DD96" w14:textId="292B1530" w:rsidR="000C420C" w:rsidRPr="005136BC" w:rsidRDefault="000C420C" w:rsidP="00803BEF">
            <w:r w:rsidRPr="005136BC">
              <w:t xml:space="preserve">PWG </w:t>
            </w:r>
            <w:r w:rsidR="006A5916">
              <w:t>5100.15</w:t>
            </w:r>
          </w:p>
        </w:tc>
      </w:tr>
      <w:tr w:rsidR="00F67F9C" w:rsidRPr="005136BC" w14:paraId="715AB7FC" w14:textId="77777777" w:rsidTr="00AD022F">
        <w:tc>
          <w:tcPr>
            <w:tcW w:w="0" w:type="auto"/>
          </w:tcPr>
          <w:p w14:paraId="11D408A1" w14:textId="606659FD" w:rsidR="000C420C" w:rsidRPr="005136BC" w:rsidRDefault="00C37D06" w:rsidP="00803BEF">
            <w:r>
              <w:t>input-resolution-supported</w:t>
            </w:r>
          </w:p>
        </w:tc>
        <w:tc>
          <w:tcPr>
            <w:tcW w:w="0" w:type="auto"/>
          </w:tcPr>
          <w:p w14:paraId="0E5BC329" w14:textId="74D88A1B" w:rsidR="000C420C" w:rsidRPr="005136BC" w:rsidRDefault="000C420C" w:rsidP="00803BEF">
            <w:r w:rsidRPr="005136BC">
              <w:t xml:space="preserve">PWG </w:t>
            </w:r>
            <w:r w:rsidR="006A5916">
              <w:t>5100.15</w:t>
            </w:r>
          </w:p>
        </w:tc>
      </w:tr>
      <w:tr w:rsidR="00F67F9C" w:rsidRPr="005136BC" w14:paraId="085265DB"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05AC7CDA" w14:textId="23BA9316" w:rsidR="000C420C" w:rsidRPr="005136BC" w:rsidRDefault="00C37D06" w:rsidP="00803BEF">
            <w:r>
              <w:t>input-sides-supported</w:t>
            </w:r>
          </w:p>
        </w:tc>
        <w:tc>
          <w:tcPr>
            <w:tcW w:w="0" w:type="auto"/>
          </w:tcPr>
          <w:p w14:paraId="453E766F" w14:textId="32372C70" w:rsidR="000C420C" w:rsidRPr="005136BC" w:rsidRDefault="000C420C" w:rsidP="00803BEF">
            <w:r w:rsidRPr="005136BC">
              <w:t xml:space="preserve">PWG </w:t>
            </w:r>
            <w:r w:rsidR="006A5916">
              <w:t>5100.15</w:t>
            </w:r>
          </w:p>
        </w:tc>
      </w:tr>
      <w:tr w:rsidR="00F67F9C" w:rsidRPr="005136BC" w14:paraId="4C7D5524" w14:textId="77777777" w:rsidTr="00AD022F">
        <w:tc>
          <w:tcPr>
            <w:tcW w:w="0" w:type="auto"/>
          </w:tcPr>
          <w:p w14:paraId="7A85EB18" w14:textId="4AB6E48D" w:rsidR="00D53F97" w:rsidRPr="005136BC" w:rsidRDefault="00D53F97" w:rsidP="00803BEF">
            <w:r w:rsidRPr="005136BC">
              <w:t>input-source-supported</w:t>
            </w:r>
          </w:p>
        </w:tc>
        <w:tc>
          <w:tcPr>
            <w:tcW w:w="0" w:type="auto"/>
          </w:tcPr>
          <w:p w14:paraId="7E98F1B3" w14:textId="09B09D7B" w:rsidR="00D53F97" w:rsidRPr="005136BC" w:rsidRDefault="00D53F97" w:rsidP="00803BEF">
            <w:r w:rsidRPr="005136BC">
              <w:t xml:space="preserve">PWG </w:t>
            </w:r>
            <w:r w:rsidR="006A5916">
              <w:t>5100.15</w:t>
            </w:r>
          </w:p>
        </w:tc>
      </w:tr>
      <w:tr w:rsidR="00F67F9C" w:rsidRPr="005136BC" w14:paraId="54A5B2C8"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79EA17D4" w14:textId="25FD4EF3" w:rsidR="004375B6" w:rsidRPr="005136BC" w:rsidRDefault="004375B6" w:rsidP="00406C11">
            <w:r w:rsidRPr="005136BC">
              <w:t>ipp-</w:t>
            </w:r>
            <w:r w:rsidR="00172D51">
              <w:t>features</w:t>
            </w:r>
            <w:r w:rsidRPr="005136BC">
              <w:t>-supported</w:t>
            </w:r>
          </w:p>
        </w:tc>
        <w:tc>
          <w:tcPr>
            <w:tcW w:w="0" w:type="auto"/>
          </w:tcPr>
          <w:p w14:paraId="24A12218" w14:textId="77777777" w:rsidR="004375B6" w:rsidRPr="005136BC" w:rsidRDefault="004375B6" w:rsidP="00AE4965">
            <w:r w:rsidRPr="005136BC">
              <w:t>PWG 5100.13</w:t>
            </w:r>
          </w:p>
        </w:tc>
      </w:tr>
      <w:tr w:rsidR="00F67F9C" w:rsidRPr="005136BC" w14:paraId="648B2CB7" w14:textId="77777777" w:rsidTr="00AD022F">
        <w:tc>
          <w:tcPr>
            <w:tcW w:w="0" w:type="auto"/>
          </w:tcPr>
          <w:p w14:paraId="73C8881B" w14:textId="77777777" w:rsidR="004375B6" w:rsidRPr="005136BC" w:rsidRDefault="004375B6" w:rsidP="00803BEF">
            <w:r w:rsidRPr="005136BC">
              <w:t>ipp-versions-supported</w:t>
            </w:r>
          </w:p>
        </w:tc>
        <w:tc>
          <w:tcPr>
            <w:tcW w:w="0" w:type="auto"/>
          </w:tcPr>
          <w:p w14:paraId="6F1A71C3" w14:textId="77777777" w:rsidR="004375B6" w:rsidRPr="005136BC" w:rsidRDefault="004375B6" w:rsidP="00AE4965">
            <w:r w:rsidRPr="005136BC">
              <w:t>RFC 2911</w:t>
            </w:r>
          </w:p>
        </w:tc>
      </w:tr>
      <w:tr w:rsidR="00F67F9C" w:rsidRPr="005136BC" w14:paraId="01980FAB"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2953F39A" w14:textId="13550DA3" w:rsidR="004375B6" w:rsidRPr="005136BC" w:rsidRDefault="004375B6" w:rsidP="00803BEF">
            <w:r w:rsidRPr="005136BC">
              <w:t>job-ids-supported</w:t>
            </w:r>
          </w:p>
        </w:tc>
        <w:tc>
          <w:tcPr>
            <w:tcW w:w="0" w:type="auto"/>
          </w:tcPr>
          <w:p w14:paraId="14B5129F" w14:textId="77777777" w:rsidR="004375B6" w:rsidRPr="005136BC" w:rsidRDefault="004375B6" w:rsidP="00AE4965">
            <w:r w:rsidRPr="005136BC">
              <w:t>PWG 5100.11</w:t>
            </w:r>
          </w:p>
        </w:tc>
      </w:tr>
      <w:tr w:rsidR="00F67F9C" w:rsidRPr="005136BC" w14:paraId="24D6C96C" w14:textId="77777777" w:rsidTr="00AD022F">
        <w:tc>
          <w:tcPr>
            <w:tcW w:w="0" w:type="auto"/>
          </w:tcPr>
          <w:p w14:paraId="29984B91" w14:textId="48E99FE3" w:rsidR="00CC0E24" w:rsidRPr="005136BC" w:rsidRDefault="00CC0E24" w:rsidP="00803BEF">
            <w:r w:rsidRPr="005136BC">
              <w:t>multiple-destination-uris-supported</w:t>
            </w:r>
          </w:p>
        </w:tc>
        <w:tc>
          <w:tcPr>
            <w:tcW w:w="0" w:type="auto"/>
          </w:tcPr>
          <w:p w14:paraId="5297CE6B" w14:textId="714D424D" w:rsidR="00CC0E24" w:rsidRPr="005136BC" w:rsidRDefault="00CC0E24" w:rsidP="00AE4965">
            <w:r w:rsidRPr="005136BC">
              <w:t xml:space="preserve">PWG </w:t>
            </w:r>
            <w:r w:rsidR="006A5916">
              <w:t>5100.15</w:t>
            </w:r>
          </w:p>
        </w:tc>
      </w:tr>
      <w:tr w:rsidR="00F67F9C" w:rsidRPr="005136BC" w14:paraId="1A1EBBD7"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14F1ED97" w14:textId="3BF584A0" w:rsidR="0091769A" w:rsidRPr="005136BC" w:rsidRDefault="0091769A" w:rsidP="00803BEF">
            <w:r w:rsidRPr="005136BC">
              <w:t xml:space="preserve">multiple-document-handling-supported (note </w:t>
            </w:r>
            <w:r w:rsidR="00990A28">
              <w:t>3</w:t>
            </w:r>
            <w:r w:rsidRPr="005136BC">
              <w:t>)</w:t>
            </w:r>
          </w:p>
        </w:tc>
        <w:tc>
          <w:tcPr>
            <w:tcW w:w="0" w:type="auto"/>
          </w:tcPr>
          <w:p w14:paraId="203486A9" w14:textId="0E2CB064" w:rsidR="0091769A" w:rsidRPr="005136BC" w:rsidRDefault="0091769A" w:rsidP="00AE4965">
            <w:r w:rsidRPr="005136BC">
              <w:t>RFC 2911</w:t>
            </w:r>
          </w:p>
        </w:tc>
      </w:tr>
      <w:tr w:rsidR="00F67F9C" w:rsidRPr="005136BC" w14:paraId="4CE3376A" w14:textId="77777777" w:rsidTr="00AD022F">
        <w:tc>
          <w:tcPr>
            <w:tcW w:w="0" w:type="auto"/>
          </w:tcPr>
          <w:p w14:paraId="27F049EA" w14:textId="0330D0D4" w:rsidR="004375B6" w:rsidRPr="005136BC" w:rsidRDefault="004375B6" w:rsidP="00803BEF">
            <w:r w:rsidRPr="005136BC">
              <w:t>multiple-document-jobs-supported</w:t>
            </w:r>
          </w:p>
        </w:tc>
        <w:tc>
          <w:tcPr>
            <w:tcW w:w="0" w:type="auto"/>
          </w:tcPr>
          <w:p w14:paraId="4850553F" w14:textId="77777777" w:rsidR="004375B6" w:rsidRPr="005136BC" w:rsidRDefault="004375B6" w:rsidP="00AE4965">
            <w:r w:rsidRPr="005136BC">
              <w:t>RFC 2911</w:t>
            </w:r>
          </w:p>
        </w:tc>
      </w:tr>
      <w:tr w:rsidR="00F67F9C" w:rsidRPr="005136BC" w14:paraId="159545DE"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43D1BC11" w14:textId="69C565AF" w:rsidR="004375B6" w:rsidRPr="005136BC" w:rsidRDefault="004375B6" w:rsidP="00803BEF">
            <w:r w:rsidRPr="005136BC">
              <w:t>multiple-operation-time</w:t>
            </w:r>
            <w:r w:rsidR="00172D51">
              <w:t>-</w:t>
            </w:r>
            <w:r w:rsidRPr="005136BC">
              <w:t>out</w:t>
            </w:r>
            <w:r w:rsidR="00990A28">
              <w:t xml:space="preserve"> (note 3</w:t>
            </w:r>
            <w:r w:rsidR="00776EC8">
              <w:t>)</w:t>
            </w:r>
          </w:p>
        </w:tc>
        <w:tc>
          <w:tcPr>
            <w:tcW w:w="0" w:type="auto"/>
          </w:tcPr>
          <w:p w14:paraId="6028BADB" w14:textId="77777777" w:rsidR="004375B6" w:rsidRPr="005136BC" w:rsidRDefault="004375B6" w:rsidP="00803BEF">
            <w:r w:rsidRPr="005136BC">
              <w:t>RFC 2911</w:t>
            </w:r>
          </w:p>
        </w:tc>
      </w:tr>
      <w:tr w:rsidR="00F67F9C" w:rsidRPr="005136BC" w14:paraId="31D08582" w14:textId="77777777" w:rsidTr="00AD022F">
        <w:tc>
          <w:tcPr>
            <w:tcW w:w="0" w:type="auto"/>
          </w:tcPr>
          <w:p w14:paraId="1AA6151E" w14:textId="54DAD592" w:rsidR="004375B6" w:rsidRPr="005136BC" w:rsidRDefault="004375B6" w:rsidP="00803BEF">
            <w:r w:rsidRPr="005136BC">
              <w:t>multiple-operation-time</w:t>
            </w:r>
            <w:r w:rsidR="00172D51">
              <w:t>-</w:t>
            </w:r>
            <w:r w:rsidRPr="005136BC">
              <w:t>out-action</w:t>
            </w:r>
            <w:r w:rsidR="00990A28">
              <w:t xml:space="preserve"> (note 3</w:t>
            </w:r>
            <w:r w:rsidR="00776EC8">
              <w:t>)</w:t>
            </w:r>
          </w:p>
        </w:tc>
        <w:tc>
          <w:tcPr>
            <w:tcW w:w="0" w:type="auto"/>
          </w:tcPr>
          <w:p w14:paraId="7084CD9A" w14:textId="77777777" w:rsidR="004375B6" w:rsidRPr="005136BC" w:rsidRDefault="004375B6" w:rsidP="00803BEF">
            <w:r w:rsidRPr="005136BC">
              <w:t>PWG 5100.13</w:t>
            </w:r>
          </w:p>
        </w:tc>
      </w:tr>
      <w:tr w:rsidR="00F67F9C" w:rsidRPr="005136BC" w14:paraId="79B6228C"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279E89BF" w14:textId="77777777" w:rsidR="004375B6" w:rsidRPr="005136BC" w:rsidRDefault="004375B6" w:rsidP="00803BEF">
            <w:r w:rsidRPr="005136BC">
              <w:t>natural-language-configured</w:t>
            </w:r>
          </w:p>
        </w:tc>
        <w:tc>
          <w:tcPr>
            <w:tcW w:w="0" w:type="auto"/>
          </w:tcPr>
          <w:p w14:paraId="08171CBD" w14:textId="77777777" w:rsidR="004375B6" w:rsidRPr="005136BC" w:rsidRDefault="004375B6" w:rsidP="00AE4965">
            <w:r w:rsidRPr="005136BC">
              <w:t>RFC 2911</w:t>
            </w:r>
          </w:p>
        </w:tc>
      </w:tr>
      <w:tr w:rsidR="00F67F9C" w:rsidRPr="005136BC" w14:paraId="62319008" w14:textId="77777777" w:rsidTr="00AD022F">
        <w:tc>
          <w:tcPr>
            <w:tcW w:w="0" w:type="auto"/>
          </w:tcPr>
          <w:p w14:paraId="60C30D3D" w14:textId="5AD5E1C8" w:rsidR="00CC0E24" w:rsidRPr="005136BC" w:rsidRDefault="00CC0E24" w:rsidP="00803BEF">
            <w:r w:rsidRPr="005136BC">
              <w:t>number-of-retries-default</w:t>
            </w:r>
          </w:p>
        </w:tc>
        <w:tc>
          <w:tcPr>
            <w:tcW w:w="0" w:type="auto"/>
          </w:tcPr>
          <w:p w14:paraId="35DFB50D" w14:textId="54EDC351" w:rsidR="00CC0E24" w:rsidRPr="005136BC" w:rsidRDefault="00CC0E24" w:rsidP="00AE4965">
            <w:r w:rsidRPr="005136BC">
              <w:t xml:space="preserve">PWG </w:t>
            </w:r>
            <w:r w:rsidR="006A5916">
              <w:t>5100.15</w:t>
            </w:r>
          </w:p>
        </w:tc>
      </w:tr>
      <w:tr w:rsidR="00F67F9C" w:rsidRPr="005136BC" w14:paraId="6784CF11"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77787ED5" w14:textId="406AE86C" w:rsidR="00CC0E24" w:rsidRPr="005136BC" w:rsidRDefault="00CC0E24" w:rsidP="00803BEF">
            <w:r w:rsidRPr="005136BC">
              <w:t>number-of-retries-supported</w:t>
            </w:r>
            <w:r w:rsidR="0003715B">
              <w:t xml:space="preserve"> (note </w:t>
            </w:r>
            <w:r w:rsidR="00990A28">
              <w:t>4</w:t>
            </w:r>
            <w:r w:rsidR="000B4B63" w:rsidRPr="005136BC">
              <w:t>)</w:t>
            </w:r>
          </w:p>
        </w:tc>
        <w:tc>
          <w:tcPr>
            <w:tcW w:w="0" w:type="auto"/>
          </w:tcPr>
          <w:p w14:paraId="64A6A13F" w14:textId="60634396" w:rsidR="00CC0E24" w:rsidRPr="005136BC" w:rsidRDefault="00CC0E24" w:rsidP="00AE4965">
            <w:r w:rsidRPr="005136BC">
              <w:t xml:space="preserve">PWG </w:t>
            </w:r>
            <w:r w:rsidR="006A5916">
              <w:t>5100.15</w:t>
            </w:r>
          </w:p>
        </w:tc>
      </w:tr>
      <w:tr w:rsidR="00F67F9C" w:rsidRPr="005136BC" w14:paraId="56C523D9" w14:textId="77777777" w:rsidTr="00AD022F">
        <w:tc>
          <w:tcPr>
            <w:tcW w:w="0" w:type="auto"/>
          </w:tcPr>
          <w:p w14:paraId="5B585549" w14:textId="77777777" w:rsidR="004375B6" w:rsidRPr="005136BC" w:rsidRDefault="004375B6" w:rsidP="00803BEF">
            <w:r w:rsidRPr="005136BC">
              <w:t>operations-supported</w:t>
            </w:r>
          </w:p>
        </w:tc>
        <w:tc>
          <w:tcPr>
            <w:tcW w:w="0" w:type="auto"/>
          </w:tcPr>
          <w:p w14:paraId="66CCB83F" w14:textId="77777777" w:rsidR="004375B6" w:rsidRPr="005136BC" w:rsidRDefault="004375B6" w:rsidP="00AE4965">
            <w:r w:rsidRPr="005136BC">
              <w:t>RFC 2911</w:t>
            </w:r>
          </w:p>
        </w:tc>
      </w:tr>
      <w:tr w:rsidR="00406C11" w:rsidRPr="005136BC" w14:paraId="1E64FD42"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2D549C95" w14:textId="3AEFF5CB" w:rsidR="00406C11" w:rsidRPr="005136BC" w:rsidRDefault="00406C11" w:rsidP="00803BEF">
            <w:r>
              <w:t>output-attributes-default</w:t>
            </w:r>
          </w:p>
        </w:tc>
        <w:tc>
          <w:tcPr>
            <w:tcW w:w="0" w:type="auto"/>
          </w:tcPr>
          <w:p w14:paraId="2207C032" w14:textId="3FF7B73C" w:rsidR="00406C11" w:rsidRPr="005136BC" w:rsidRDefault="00406C11" w:rsidP="00AE4965">
            <w:r>
              <w:t>PWG 5100.17</w:t>
            </w:r>
          </w:p>
        </w:tc>
      </w:tr>
      <w:tr w:rsidR="00406C11" w:rsidRPr="005136BC" w14:paraId="560EA33E" w14:textId="77777777" w:rsidTr="00AD022F">
        <w:tc>
          <w:tcPr>
            <w:tcW w:w="0" w:type="auto"/>
          </w:tcPr>
          <w:p w14:paraId="77D8F7DB" w14:textId="6DFFB9D7" w:rsidR="00406C11" w:rsidRPr="005136BC" w:rsidRDefault="00406C11" w:rsidP="00803BEF">
            <w:r>
              <w:t>output-attributes-supported</w:t>
            </w:r>
          </w:p>
        </w:tc>
        <w:tc>
          <w:tcPr>
            <w:tcW w:w="0" w:type="auto"/>
          </w:tcPr>
          <w:p w14:paraId="59A97C33" w14:textId="6B31F588" w:rsidR="00406C11" w:rsidRPr="005136BC" w:rsidRDefault="00406C11" w:rsidP="00AE4965">
            <w:r>
              <w:t>PWG 5100.17</w:t>
            </w:r>
          </w:p>
        </w:tc>
      </w:tr>
      <w:tr w:rsidR="00F67F9C" w:rsidRPr="005136BC" w14:paraId="399D84D9"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7CEFEB93" w14:textId="34B76F51" w:rsidR="004375B6" w:rsidRPr="005136BC" w:rsidRDefault="004375B6" w:rsidP="00803BEF">
            <w:r w:rsidRPr="005136BC">
              <w:t>overrides-supported</w:t>
            </w:r>
            <w:r w:rsidR="00EB117D" w:rsidRPr="005136BC">
              <w:t xml:space="preserve"> </w:t>
            </w:r>
          </w:p>
        </w:tc>
        <w:tc>
          <w:tcPr>
            <w:tcW w:w="0" w:type="auto"/>
          </w:tcPr>
          <w:p w14:paraId="1B2D72E5" w14:textId="77777777" w:rsidR="004375B6" w:rsidRPr="005136BC" w:rsidRDefault="004375B6" w:rsidP="00AE4965">
            <w:r w:rsidRPr="005136BC">
              <w:t>PWG 5100.6</w:t>
            </w:r>
          </w:p>
        </w:tc>
      </w:tr>
      <w:tr w:rsidR="00F67F9C" w:rsidRPr="005136BC" w14:paraId="21B414F3" w14:textId="77777777" w:rsidTr="00AD022F">
        <w:tc>
          <w:tcPr>
            <w:tcW w:w="0" w:type="auto"/>
          </w:tcPr>
          <w:p w14:paraId="464E9AFC" w14:textId="34ED287B" w:rsidR="004375B6" w:rsidRPr="005136BC" w:rsidRDefault="004375B6" w:rsidP="00803BEF">
            <w:r w:rsidRPr="005136BC">
              <w:t>printer-device-id</w:t>
            </w:r>
          </w:p>
        </w:tc>
        <w:tc>
          <w:tcPr>
            <w:tcW w:w="0" w:type="auto"/>
          </w:tcPr>
          <w:p w14:paraId="509C92AF" w14:textId="77777777" w:rsidR="004375B6" w:rsidRPr="005136BC" w:rsidRDefault="004375B6" w:rsidP="00AE4965">
            <w:r w:rsidRPr="005136BC">
              <w:t>PWG 5107.2</w:t>
            </w:r>
          </w:p>
        </w:tc>
      </w:tr>
      <w:tr w:rsidR="00F67F9C" w:rsidRPr="005136BC" w14:paraId="775B37C1"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14946BCC" w14:textId="18357A36" w:rsidR="004375B6" w:rsidRPr="005136BC" w:rsidRDefault="004375B6" w:rsidP="00803BEF">
            <w:r w:rsidRPr="005136BC">
              <w:t>printer-geo-location</w:t>
            </w:r>
          </w:p>
        </w:tc>
        <w:tc>
          <w:tcPr>
            <w:tcW w:w="0" w:type="auto"/>
          </w:tcPr>
          <w:p w14:paraId="1CF82975" w14:textId="77777777" w:rsidR="004375B6" w:rsidRPr="005136BC" w:rsidRDefault="004375B6" w:rsidP="00AE4965">
            <w:r w:rsidRPr="005136BC">
              <w:t>PWG 5100.13</w:t>
            </w:r>
          </w:p>
        </w:tc>
      </w:tr>
      <w:tr w:rsidR="00F67F9C" w:rsidRPr="005136BC" w14:paraId="3A3EF5E3" w14:textId="77777777" w:rsidTr="00AD022F">
        <w:tc>
          <w:tcPr>
            <w:tcW w:w="0" w:type="auto"/>
          </w:tcPr>
          <w:p w14:paraId="0176E78B" w14:textId="5B24AEDA" w:rsidR="004375B6" w:rsidRPr="005136BC" w:rsidRDefault="004375B6" w:rsidP="00803BEF">
            <w:r w:rsidRPr="005136BC">
              <w:t>printer-get-attributes-supported</w:t>
            </w:r>
            <w:r w:rsidR="0003715B">
              <w:t xml:space="preserve"> (note </w:t>
            </w:r>
            <w:r w:rsidR="00990A28">
              <w:t>5</w:t>
            </w:r>
            <w:r w:rsidR="00CC0E24" w:rsidRPr="005136BC">
              <w:t>)</w:t>
            </w:r>
          </w:p>
        </w:tc>
        <w:tc>
          <w:tcPr>
            <w:tcW w:w="0" w:type="auto"/>
          </w:tcPr>
          <w:p w14:paraId="499D7FDC" w14:textId="77777777" w:rsidR="004375B6" w:rsidRPr="005136BC" w:rsidRDefault="004375B6" w:rsidP="00AE4965">
            <w:r w:rsidRPr="005136BC">
              <w:t>PWG 5100.13</w:t>
            </w:r>
          </w:p>
        </w:tc>
      </w:tr>
      <w:tr w:rsidR="00F67F9C" w:rsidRPr="005136BC" w14:paraId="0B7B9E4B"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201D2475" w14:textId="77DAAD7C" w:rsidR="004375B6" w:rsidRPr="005136BC" w:rsidRDefault="004375B6" w:rsidP="00803BEF">
            <w:r w:rsidRPr="005136BC">
              <w:t>printer-icons</w:t>
            </w:r>
          </w:p>
        </w:tc>
        <w:tc>
          <w:tcPr>
            <w:tcW w:w="0" w:type="auto"/>
          </w:tcPr>
          <w:p w14:paraId="190C6496" w14:textId="77777777" w:rsidR="004375B6" w:rsidRPr="005136BC" w:rsidRDefault="004375B6" w:rsidP="00AE4965">
            <w:r w:rsidRPr="005136BC">
              <w:t>PWG 5100.13</w:t>
            </w:r>
          </w:p>
        </w:tc>
      </w:tr>
      <w:tr w:rsidR="00F67F9C" w:rsidRPr="005136BC" w14:paraId="2B36F217" w14:textId="77777777" w:rsidTr="00AD022F">
        <w:tc>
          <w:tcPr>
            <w:tcW w:w="0" w:type="auto"/>
          </w:tcPr>
          <w:p w14:paraId="207467E2" w14:textId="77777777" w:rsidR="004375B6" w:rsidRPr="005136BC" w:rsidRDefault="004375B6" w:rsidP="00803BEF">
            <w:r w:rsidRPr="005136BC">
              <w:t>printer-info</w:t>
            </w:r>
          </w:p>
        </w:tc>
        <w:tc>
          <w:tcPr>
            <w:tcW w:w="0" w:type="auto"/>
          </w:tcPr>
          <w:p w14:paraId="2CC20B44" w14:textId="77777777" w:rsidR="004375B6" w:rsidRPr="005136BC" w:rsidRDefault="004375B6" w:rsidP="00AE4965">
            <w:r w:rsidRPr="005136BC">
              <w:t>RFC 2911</w:t>
            </w:r>
          </w:p>
        </w:tc>
      </w:tr>
      <w:tr w:rsidR="00F67F9C" w:rsidRPr="005136BC" w14:paraId="58CBF68C"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7152B3AE" w14:textId="77777777" w:rsidR="004375B6" w:rsidRPr="005136BC" w:rsidRDefault="004375B6" w:rsidP="00803BEF">
            <w:r w:rsidRPr="005136BC">
              <w:lastRenderedPageBreak/>
              <w:t>printer-location</w:t>
            </w:r>
          </w:p>
        </w:tc>
        <w:tc>
          <w:tcPr>
            <w:tcW w:w="0" w:type="auto"/>
          </w:tcPr>
          <w:p w14:paraId="0CC410FA" w14:textId="77777777" w:rsidR="004375B6" w:rsidRPr="005136BC" w:rsidRDefault="004375B6" w:rsidP="00AE4965">
            <w:r w:rsidRPr="005136BC">
              <w:t>RFC 2911</w:t>
            </w:r>
          </w:p>
        </w:tc>
      </w:tr>
      <w:tr w:rsidR="00F67F9C" w:rsidRPr="005136BC" w14:paraId="2570D4F3" w14:textId="77777777" w:rsidTr="00AD022F">
        <w:tc>
          <w:tcPr>
            <w:tcW w:w="0" w:type="auto"/>
          </w:tcPr>
          <w:p w14:paraId="23BE4DC0" w14:textId="77777777" w:rsidR="004375B6" w:rsidRPr="005136BC" w:rsidRDefault="004375B6" w:rsidP="00803BEF">
            <w:r w:rsidRPr="005136BC">
              <w:t>printer-make-and-model</w:t>
            </w:r>
          </w:p>
        </w:tc>
        <w:tc>
          <w:tcPr>
            <w:tcW w:w="0" w:type="auto"/>
          </w:tcPr>
          <w:p w14:paraId="56B98003" w14:textId="77777777" w:rsidR="004375B6" w:rsidRPr="005136BC" w:rsidRDefault="004375B6" w:rsidP="00AE4965">
            <w:r w:rsidRPr="005136BC">
              <w:t>RFC 2911</w:t>
            </w:r>
          </w:p>
        </w:tc>
      </w:tr>
      <w:tr w:rsidR="00F67F9C" w:rsidRPr="005136BC" w14:paraId="0BAABC05"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3DD9637C" w14:textId="6B50B19F" w:rsidR="004375B6" w:rsidRPr="005136BC" w:rsidRDefault="004375B6" w:rsidP="00803BEF">
            <w:r w:rsidRPr="005136BC">
              <w:t>printer-more-info</w:t>
            </w:r>
          </w:p>
        </w:tc>
        <w:tc>
          <w:tcPr>
            <w:tcW w:w="0" w:type="auto"/>
          </w:tcPr>
          <w:p w14:paraId="57CA6C54" w14:textId="77777777" w:rsidR="004375B6" w:rsidRPr="005136BC" w:rsidRDefault="004375B6" w:rsidP="00AE4965">
            <w:r w:rsidRPr="005136BC">
              <w:t>RFC 2911</w:t>
            </w:r>
          </w:p>
        </w:tc>
      </w:tr>
      <w:tr w:rsidR="00F67F9C" w:rsidRPr="005136BC" w14:paraId="6B782BC1" w14:textId="77777777" w:rsidTr="00AD022F">
        <w:tc>
          <w:tcPr>
            <w:tcW w:w="0" w:type="auto"/>
          </w:tcPr>
          <w:p w14:paraId="2FFBB5B4" w14:textId="77777777" w:rsidR="004375B6" w:rsidRPr="005136BC" w:rsidRDefault="004375B6" w:rsidP="00803BEF">
            <w:r w:rsidRPr="005136BC">
              <w:t>printer-name</w:t>
            </w:r>
          </w:p>
        </w:tc>
        <w:tc>
          <w:tcPr>
            <w:tcW w:w="0" w:type="auto"/>
          </w:tcPr>
          <w:p w14:paraId="66768278" w14:textId="77777777" w:rsidR="004375B6" w:rsidRPr="005136BC" w:rsidRDefault="004375B6" w:rsidP="00AE4965">
            <w:r w:rsidRPr="005136BC">
              <w:t>RFC 2911</w:t>
            </w:r>
          </w:p>
        </w:tc>
      </w:tr>
      <w:tr w:rsidR="00F67F9C" w:rsidRPr="005136BC" w14:paraId="06BFAD7E"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7C33761C" w14:textId="3774E1A9" w:rsidR="004375B6" w:rsidRPr="005136BC" w:rsidRDefault="004375B6" w:rsidP="00803BEF">
            <w:r w:rsidRPr="005136BC">
              <w:t>printer-organization</w:t>
            </w:r>
          </w:p>
        </w:tc>
        <w:tc>
          <w:tcPr>
            <w:tcW w:w="0" w:type="auto"/>
          </w:tcPr>
          <w:p w14:paraId="5D46F8B2" w14:textId="77777777" w:rsidR="004375B6" w:rsidRPr="005136BC" w:rsidRDefault="004375B6" w:rsidP="00AE4965">
            <w:r w:rsidRPr="005136BC">
              <w:t>PWG 5100.13</w:t>
            </w:r>
          </w:p>
        </w:tc>
      </w:tr>
      <w:tr w:rsidR="00F67F9C" w:rsidRPr="005136BC" w14:paraId="6FB1C4AC" w14:textId="77777777" w:rsidTr="00AD022F">
        <w:tc>
          <w:tcPr>
            <w:tcW w:w="0" w:type="auto"/>
          </w:tcPr>
          <w:p w14:paraId="026F72AD" w14:textId="1D30E919" w:rsidR="004375B6" w:rsidRPr="005136BC" w:rsidRDefault="004375B6" w:rsidP="00803BEF">
            <w:r w:rsidRPr="005136BC">
              <w:t>printer-organizational-unit</w:t>
            </w:r>
          </w:p>
        </w:tc>
        <w:tc>
          <w:tcPr>
            <w:tcW w:w="0" w:type="auto"/>
          </w:tcPr>
          <w:p w14:paraId="088EF74C" w14:textId="77777777" w:rsidR="004375B6" w:rsidRPr="005136BC" w:rsidRDefault="004375B6" w:rsidP="00AE4965">
            <w:r w:rsidRPr="005136BC">
              <w:t>PWG 5100.13</w:t>
            </w:r>
          </w:p>
        </w:tc>
      </w:tr>
      <w:tr w:rsidR="00F67F9C" w:rsidRPr="005136BC" w14:paraId="651A6971"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162FF462" w14:textId="34754479" w:rsidR="00CC0E24" w:rsidRPr="005136BC" w:rsidRDefault="00CC0E24" w:rsidP="00803BEF">
            <w:r w:rsidRPr="005136BC">
              <w:t>retry-interval-default</w:t>
            </w:r>
            <w:r w:rsidR="0003715B">
              <w:t xml:space="preserve"> (note </w:t>
            </w:r>
            <w:r w:rsidR="00990A28">
              <w:t>4</w:t>
            </w:r>
            <w:r w:rsidR="000B4B63" w:rsidRPr="005136BC">
              <w:t>)</w:t>
            </w:r>
          </w:p>
        </w:tc>
        <w:tc>
          <w:tcPr>
            <w:tcW w:w="0" w:type="auto"/>
          </w:tcPr>
          <w:p w14:paraId="48BF11CB" w14:textId="11D0B5CB" w:rsidR="00CC0E24" w:rsidRPr="005136BC" w:rsidRDefault="00CC0E24" w:rsidP="00AE4965">
            <w:r w:rsidRPr="005136BC">
              <w:t xml:space="preserve">PWG </w:t>
            </w:r>
            <w:r w:rsidR="006A5916">
              <w:t>5100.15</w:t>
            </w:r>
          </w:p>
        </w:tc>
      </w:tr>
      <w:tr w:rsidR="00F67F9C" w:rsidRPr="005136BC" w14:paraId="59FF7517" w14:textId="77777777" w:rsidTr="00AD022F">
        <w:tc>
          <w:tcPr>
            <w:tcW w:w="0" w:type="auto"/>
          </w:tcPr>
          <w:p w14:paraId="5A364F49" w14:textId="0EDAEC70" w:rsidR="00CC0E24" w:rsidRPr="005136BC" w:rsidRDefault="00CC0E24" w:rsidP="00803BEF">
            <w:r w:rsidRPr="005136BC">
              <w:t>retry-interval-supported</w:t>
            </w:r>
            <w:r w:rsidR="0003715B">
              <w:t xml:space="preserve"> (note </w:t>
            </w:r>
            <w:r w:rsidR="00990A28">
              <w:t>4</w:t>
            </w:r>
            <w:r w:rsidR="000B4B63" w:rsidRPr="005136BC">
              <w:t>)</w:t>
            </w:r>
          </w:p>
        </w:tc>
        <w:tc>
          <w:tcPr>
            <w:tcW w:w="0" w:type="auto"/>
          </w:tcPr>
          <w:p w14:paraId="708C860C" w14:textId="7FAD474C" w:rsidR="00CC0E24" w:rsidRPr="005136BC" w:rsidRDefault="00CC0E24" w:rsidP="00AE4965">
            <w:r w:rsidRPr="005136BC">
              <w:t xml:space="preserve">PWG </w:t>
            </w:r>
            <w:r w:rsidR="006A5916">
              <w:t>5100.15</w:t>
            </w:r>
          </w:p>
        </w:tc>
      </w:tr>
      <w:tr w:rsidR="00F67F9C" w:rsidRPr="005136BC" w14:paraId="6D4A02BA"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32DA62AA" w14:textId="35951ACF" w:rsidR="00CC0E24" w:rsidRPr="005136BC" w:rsidRDefault="00CC0E24" w:rsidP="00803BEF">
            <w:r w:rsidRPr="005136BC">
              <w:t>retry-time</w:t>
            </w:r>
            <w:r w:rsidR="006E70F9" w:rsidRPr="005136BC">
              <w:t>-</w:t>
            </w:r>
            <w:r w:rsidRPr="005136BC">
              <w:t>out-default</w:t>
            </w:r>
            <w:r w:rsidR="0003715B">
              <w:t xml:space="preserve"> (note </w:t>
            </w:r>
            <w:r w:rsidR="00990A28">
              <w:t>4</w:t>
            </w:r>
            <w:r w:rsidR="000B4B63" w:rsidRPr="005136BC">
              <w:t>)</w:t>
            </w:r>
          </w:p>
        </w:tc>
        <w:tc>
          <w:tcPr>
            <w:tcW w:w="0" w:type="auto"/>
          </w:tcPr>
          <w:p w14:paraId="7F07E786" w14:textId="343235C4" w:rsidR="00CC0E24" w:rsidRPr="005136BC" w:rsidRDefault="00CC0E24" w:rsidP="00AE4965">
            <w:r w:rsidRPr="005136BC">
              <w:t xml:space="preserve">PWG </w:t>
            </w:r>
            <w:r w:rsidR="006A5916">
              <w:t>5100.15</w:t>
            </w:r>
          </w:p>
        </w:tc>
      </w:tr>
      <w:tr w:rsidR="00F67F9C" w:rsidRPr="005136BC" w14:paraId="56DCD81F" w14:textId="77777777" w:rsidTr="00AD022F">
        <w:tc>
          <w:tcPr>
            <w:tcW w:w="0" w:type="auto"/>
          </w:tcPr>
          <w:p w14:paraId="5ECBD9B9" w14:textId="05456D62" w:rsidR="00CC0E24" w:rsidRPr="005136BC" w:rsidRDefault="00CC0E24" w:rsidP="00803BEF">
            <w:r w:rsidRPr="005136BC">
              <w:t>retry-time</w:t>
            </w:r>
            <w:r w:rsidR="006E70F9" w:rsidRPr="005136BC">
              <w:t>-</w:t>
            </w:r>
            <w:r w:rsidRPr="005136BC">
              <w:t>out-supported</w:t>
            </w:r>
            <w:r w:rsidR="0003715B">
              <w:t xml:space="preserve"> (note </w:t>
            </w:r>
            <w:r w:rsidR="00990A28">
              <w:t>4</w:t>
            </w:r>
            <w:r w:rsidR="000B4B63" w:rsidRPr="005136BC">
              <w:t>)</w:t>
            </w:r>
          </w:p>
        </w:tc>
        <w:tc>
          <w:tcPr>
            <w:tcW w:w="0" w:type="auto"/>
          </w:tcPr>
          <w:p w14:paraId="4D6C82A5" w14:textId="5381FF86" w:rsidR="00CC0E24" w:rsidRPr="005136BC" w:rsidRDefault="00CC0E24" w:rsidP="00AE4965">
            <w:r w:rsidRPr="005136BC">
              <w:t xml:space="preserve">PWG </w:t>
            </w:r>
            <w:r w:rsidR="006A5916">
              <w:t>5100.15</w:t>
            </w:r>
          </w:p>
        </w:tc>
      </w:tr>
      <w:tr w:rsidR="00F67F9C" w:rsidRPr="005136BC" w14:paraId="4BA946C6" w14:textId="77777777" w:rsidTr="00AD022F">
        <w:trPr>
          <w:cnfStyle w:val="000000100000" w:firstRow="0" w:lastRow="0" w:firstColumn="0" w:lastColumn="0" w:oddVBand="0" w:evenVBand="0" w:oddHBand="1" w:evenHBand="0" w:firstRowFirstColumn="0" w:firstRowLastColumn="0" w:lastRowFirstColumn="0" w:lastRowLastColumn="0"/>
        </w:trPr>
        <w:tc>
          <w:tcPr>
            <w:tcW w:w="0" w:type="auto"/>
          </w:tcPr>
          <w:p w14:paraId="25AA6F21" w14:textId="03E73AA8" w:rsidR="004375B6" w:rsidRPr="005136BC" w:rsidRDefault="004375B6" w:rsidP="00803BEF">
            <w:r w:rsidRPr="005136BC">
              <w:t>which-jobs-supported</w:t>
            </w:r>
          </w:p>
        </w:tc>
        <w:tc>
          <w:tcPr>
            <w:tcW w:w="0" w:type="auto"/>
          </w:tcPr>
          <w:p w14:paraId="167618FC" w14:textId="77777777" w:rsidR="004375B6" w:rsidRPr="005136BC" w:rsidRDefault="004375B6" w:rsidP="00AE4965">
            <w:r w:rsidRPr="005136BC">
              <w:t>PWG 5100.11</w:t>
            </w:r>
          </w:p>
        </w:tc>
      </w:tr>
    </w:tbl>
    <w:p w14:paraId="0BB027CC" w14:textId="674027B4" w:rsidR="00B56BD1" w:rsidRDefault="00AD022F" w:rsidP="00172D51">
      <w:pPr>
        <w:pStyle w:val="ListParagraph"/>
      </w:pPr>
      <w:r>
        <w:br w:type="textWrapping" w:clear="all"/>
      </w:r>
      <w:r w:rsidR="00990A28">
        <w:t xml:space="preserve">Note 1: Defines color support of the </w:t>
      </w:r>
      <w:r w:rsidR="00F672D4">
        <w:t>Scan Service</w:t>
      </w:r>
      <w:r w:rsidR="00990A28">
        <w:t>, not of the recipient.</w:t>
      </w:r>
    </w:p>
    <w:p w14:paraId="1BE535DC" w14:textId="7FF36F9C" w:rsidR="008E4B5C" w:rsidRDefault="008E4B5C" w:rsidP="00172D51">
      <w:pPr>
        <w:pStyle w:val="ListParagraph"/>
      </w:pPr>
      <w:r>
        <w:t xml:space="preserve">Note 2: </w:t>
      </w:r>
      <w:r w:rsidR="006A5916">
        <w:t>MUST have a value of 1</w:t>
      </w:r>
      <w:r>
        <w:t>.</w:t>
      </w:r>
    </w:p>
    <w:p w14:paraId="5D03702C" w14:textId="68C2E189" w:rsidR="00990A28" w:rsidRDefault="00990A28" w:rsidP="00172D51">
      <w:pPr>
        <w:pStyle w:val="ListParagraph"/>
      </w:pPr>
      <w:r>
        <w:t xml:space="preserve">Note 3: CONDITIONALLY REQUIRED for </w:t>
      </w:r>
      <w:r w:rsidR="00F672D4">
        <w:t>Scan Service</w:t>
      </w:r>
      <w:r>
        <w:t>s that support the multi-document jobs.</w:t>
      </w:r>
    </w:p>
    <w:p w14:paraId="4139CBF2" w14:textId="4C06E17E" w:rsidR="00990A28" w:rsidRPr="000B4B63" w:rsidRDefault="00990A28" w:rsidP="00172D51">
      <w:pPr>
        <w:pStyle w:val="ListParagraph"/>
      </w:pPr>
      <w:r w:rsidRPr="000B4B63">
        <w:t xml:space="preserve">Note </w:t>
      </w:r>
      <w:r>
        <w:t>4</w:t>
      </w:r>
      <w:r w:rsidRPr="000B4B63">
        <w:t xml:space="preserve">: CONDITIONALLY REQUIRED for </w:t>
      </w:r>
      <w:r>
        <w:t>Push Scan</w:t>
      </w:r>
    </w:p>
    <w:p w14:paraId="142B25B2" w14:textId="4BEB887B" w:rsidR="00CC0E24" w:rsidRDefault="0003715B" w:rsidP="00172D51">
      <w:pPr>
        <w:pStyle w:val="ListParagraph"/>
      </w:pPr>
      <w:r>
        <w:t xml:space="preserve">Note </w:t>
      </w:r>
      <w:r w:rsidR="00990A28">
        <w:t>5</w:t>
      </w:r>
      <w:r w:rsidR="00CC0E24">
        <w:t>: MUST include “destination-uri” in order to filter capabilities by URI scheme.</w:t>
      </w:r>
    </w:p>
    <w:p w14:paraId="6C2D5115" w14:textId="30AA5560" w:rsidR="00B64855" w:rsidRDefault="00B64855" w:rsidP="00B64855">
      <w:pPr>
        <w:pStyle w:val="IEEEStdsLevel2Header"/>
        <w:rPr>
          <w:rFonts w:eastAsia="MS Mincho"/>
        </w:rPr>
      </w:pPr>
      <w:bookmarkStart w:id="66" w:name="_Toc276915213"/>
      <w:r>
        <w:rPr>
          <w:rFonts w:eastAsia="MS Mincho"/>
        </w:rPr>
        <w:t>IPP Printer Status Attributes</w:t>
      </w:r>
      <w:bookmarkEnd w:id="66"/>
    </w:p>
    <w:p w14:paraId="218C84BF" w14:textId="472E087A" w:rsidR="00B64855" w:rsidRDefault="00B64855" w:rsidP="0092183A">
      <w:pPr>
        <w:pStyle w:val="IEEEStdsParagraph"/>
      </w:pPr>
      <w:r>
        <w:fldChar w:fldCharType="begin"/>
      </w:r>
      <w:r>
        <w:instrText xml:space="preserve"> REF _Ref162801013 \h </w:instrText>
      </w:r>
      <w:r>
        <w:fldChar w:fldCharType="separate"/>
      </w:r>
      <w:r w:rsidR="00252C84">
        <w:t xml:space="preserve">Table </w:t>
      </w:r>
      <w:r w:rsidR="00252C84">
        <w:rPr>
          <w:noProof/>
        </w:rPr>
        <w:t>2</w:t>
      </w:r>
      <w:r>
        <w:fldChar w:fldCharType="end"/>
      </w:r>
      <w:r>
        <w:t xml:space="preserve"> lists the REQUIRED IPP Printer Status attributes for a Scan Service.</w:t>
      </w:r>
    </w:p>
    <w:p w14:paraId="28CB0D5C" w14:textId="3F20BAFE" w:rsidR="00B64855" w:rsidRDefault="00B64855" w:rsidP="00526B3C">
      <w:pPr>
        <w:pStyle w:val="Caption"/>
        <w:keepNext/>
      </w:pPr>
      <w:bookmarkStart w:id="67" w:name="_Toc276915281"/>
      <w:r>
        <w:t xml:space="preserve">Table </w:t>
      </w:r>
      <w:fldSimple w:instr=" SEQ Table \* ARABIC ">
        <w:r w:rsidR="00252C84">
          <w:rPr>
            <w:noProof/>
          </w:rPr>
          <w:t>3</w:t>
        </w:r>
      </w:fldSimple>
      <w:r>
        <w:rPr>
          <w:noProof/>
        </w:rPr>
        <w:t xml:space="preserve"> </w:t>
      </w:r>
      <w:r w:rsidR="00CC119B">
        <w:rPr>
          <w:noProof/>
        </w:rPr>
        <w:t xml:space="preserve">- </w:t>
      </w:r>
      <w:r w:rsidRPr="007B0F8E">
        <w:rPr>
          <w:noProof/>
        </w:rPr>
        <w:t xml:space="preserve">Required IPP Printer </w:t>
      </w:r>
      <w:r>
        <w:rPr>
          <w:noProof/>
        </w:rPr>
        <w:t>Status Attributes</w:t>
      </w:r>
      <w:bookmarkEnd w:id="67"/>
    </w:p>
    <w:tbl>
      <w:tblPr>
        <w:tblStyle w:val="MediumList1-Accent1"/>
        <w:tblW w:w="0" w:type="auto"/>
        <w:jc w:val="center"/>
        <w:tblLook w:val="0420" w:firstRow="1" w:lastRow="0" w:firstColumn="0" w:lastColumn="0" w:noHBand="0" w:noVBand="1"/>
      </w:tblPr>
      <w:tblGrid>
        <w:gridCol w:w="3565"/>
        <w:gridCol w:w="1724"/>
      </w:tblGrid>
      <w:tr w:rsidR="00B64855" w:rsidRPr="005136BC" w14:paraId="757A086C" w14:textId="77777777" w:rsidTr="00CD34CC">
        <w:trPr>
          <w:cnfStyle w:val="100000000000" w:firstRow="1" w:lastRow="0" w:firstColumn="0" w:lastColumn="0" w:oddVBand="0" w:evenVBand="0" w:oddHBand="0" w:evenHBand="0" w:firstRowFirstColumn="0" w:firstRowLastColumn="0" w:lastRowFirstColumn="0" w:lastRowLastColumn="0"/>
          <w:tblHeader/>
          <w:jc w:val="center"/>
        </w:trPr>
        <w:tc>
          <w:tcPr>
            <w:tcW w:w="0" w:type="auto"/>
          </w:tcPr>
          <w:p w14:paraId="2FD3338A" w14:textId="77777777" w:rsidR="00B64855" w:rsidRPr="005136BC" w:rsidRDefault="00B64855" w:rsidP="004C3C10">
            <w:pPr>
              <w:rPr>
                <w:color w:val="auto"/>
              </w:rPr>
            </w:pPr>
            <w:r w:rsidRPr="005136BC">
              <w:t>Attribute</w:t>
            </w:r>
          </w:p>
        </w:tc>
        <w:tc>
          <w:tcPr>
            <w:tcW w:w="0" w:type="auto"/>
          </w:tcPr>
          <w:p w14:paraId="546D0588" w14:textId="77777777" w:rsidR="00B64855" w:rsidRPr="005136BC" w:rsidRDefault="00B64855" w:rsidP="004C3C10">
            <w:r w:rsidRPr="005136BC">
              <w:t>Reference</w:t>
            </w:r>
          </w:p>
        </w:tc>
      </w:tr>
      <w:tr w:rsidR="00B64855" w:rsidRPr="005136BC" w14:paraId="50679C51" w14:textId="77777777" w:rsidTr="00CD34CC">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348D5BB1" w14:textId="77777777" w:rsidR="00B64855" w:rsidRPr="005136BC" w:rsidRDefault="00B64855" w:rsidP="004C3C10">
            <w:r w:rsidRPr="005136BC">
              <w:t>printer-alert</w:t>
            </w:r>
          </w:p>
        </w:tc>
        <w:tc>
          <w:tcPr>
            <w:tcW w:w="0" w:type="auto"/>
          </w:tcPr>
          <w:p w14:paraId="2E0351D8" w14:textId="77777777" w:rsidR="00B64855" w:rsidRPr="005136BC" w:rsidRDefault="00B64855" w:rsidP="004C3C10">
            <w:r w:rsidRPr="005136BC">
              <w:t>PWG 5100.9</w:t>
            </w:r>
          </w:p>
        </w:tc>
      </w:tr>
      <w:tr w:rsidR="00B64855" w:rsidRPr="005136BC" w14:paraId="49B095D0" w14:textId="77777777" w:rsidTr="00CD34CC">
        <w:trPr>
          <w:jc w:val="center"/>
        </w:trPr>
        <w:tc>
          <w:tcPr>
            <w:tcW w:w="0" w:type="auto"/>
          </w:tcPr>
          <w:p w14:paraId="31E4A8E4" w14:textId="77777777" w:rsidR="00B64855" w:rsidRPr="005136BC" w:rsidRDefault="00B64855" w:rsidP="004C3C10">
            <w:r w:rsidRPr="005136BC">
              <w:t>printer-alert-description</w:t>
            </w:r>
          </w:p>
        </w:tc>
        <w:tc>
          <w:tcPr>
            <w:tcW w:w="0" w:type="auto"/>
          </w:tcPr>
          <w:p w14:paraId="2C300806" w14:textId="77777777" w:rsidR="00B64855" w:rsidRPr="005136BC" w:rsidRDefault="00B64855" w:rsidP="004C3C10">
            <w:r w:rsidRPr="005136BC">
              <w:t>PWG 5100.9</w:t>
            </w:r>
          </w:p>
        </w:tc>
      </w:tr>
      <w:tr w:rsidR="00B64855" w:rsidRPr="005136BC" w14:paraId="60934A6D" w14:textId="77777777" w:rsidTr="00CD34CC">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167018EB" w14:textId="77777777" w:rsidR="00B64855" w:rsidRPr="005136BC" w:rsidRDefault="00B64855" w:rsidP="004C3C10">
            <w:r w:rsidRPr="005136BC">
              <w:t>printer-config-change-date-time</w:t>
            </w:r>
          </w:p>
        </w:tc>
        <w:tc>
          <w:tcPr>
            <w:tcW w:w="0" w:type="auto"/>
          </w:tcPr>
          <w:p w14:paraId="6578A65E" w14:textId="77777777" w:rsidR="00B64855" w:rsidRPr="005136BC" w:rsidRDefault="00B64855" w:rsidP="004C3C10">
            <w:r w:rsidRPr="005136BC">
              <w:t>PWG 5100.13</w:t>
            </w:r>
          </w:p>
        </w:tc>
      </w:tr>
      <w:tr w:rsidR="00B64855" w:rsidRPr="005136BC" w14:paraId="587E1B33" w14:textId="77777777" w:rsidTr="00CD34CC">
        <w:trPr>
          <w:jc w:val="center"/>
        </w:trPr>
        <w:tc>
          <w:tcPr>
            <w:tcW w:w="0" w:type="auto"/>
          </w:tcPr>
          <w:p w14:paraId="0D9B0F1E" w14:textId="77777777" w:rsidR="00B64855" w:rsidRPr="005136BC" w:rsidRDefault="00B64855" w:rsidP="004C3C10">
            <w:r w:rsidRPr="005136BC">
              <w:t>printer-config-change-time</w:t>
            </w:r>
          </w:p>
        </w:tc>
        <w:tc>
          <w:tcPr>
            <w:tcW w:w="0" w:type="auto"/>
          </w:tcPr>
          <w:p w14:paraId="109FAB5F" w14:textId="77777777" w:rsidR="00B64855" w:rsidRPr="005136BC" w:rsidRDefault="00B64855" w:rsidP="004C3C10">
            <w:r w:rsidRPr="005136BC">
              <w:t>PWG 5100.13</w:t>
            </w:r>
          </w:p>
        </w:tc>
      </w:tr>
      <w:tr w:rsidR="00B64855" w:rsidRPr="005136BC" w14:paraId="5C773F97" w14:textId="77777777" w:rsidTr="00CD34CC">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78E65C80" w14:textId="77777777" w:rsidR="00B64855" w:rsidRPr="005136BC" w:rsidRDefault="00B64855" w:rsidP="004C3C10">
            <w:r>
              <w:t>printer-current-time</w:t>
            </w:r>
          </w:p>
        </w:tc>
        <w:tc>
          <w:tcPr>
            <w:tcW w:w="0" w:type="auto"/>
          </w:tcPr>
          <w:p w14:paraId="387786B2" w14:textId="77777777" w:rsidR="00B64855" w:rsidRPr="005136BC" w:rsidRDefault="00B64855" w:rsidP="004C3C10">
            <w:r>
              <w:t>RFC 2911</w:t>
            </w:r>
          </w:p>
        </w:tc>
      </w:tr>
      <w:tr w:rsidR="00B64855" w:rsidRPr="005136BC" w14:paraId="316E5B21" w14:textId="77777777" w:rsidTr="00CD34CC">
        <w:trPr>
          <w:jc w:val="center"/>
        </w:trPr>
        <w:tc>
          <w:tcPr>
            <w:tcW w:w="0" w:type="auto"/>
          </w:tcPr>
          <w:p w14:paraId="3EE2AE0E" w14:textId="77777777" w:rsidR="00B64855" w:rsidRPr="005136BC" w:rsidRDefault="00B64855" w:rsidP="004C3C10">
            <w:r w:rsidRPr="005136BC">
              <w:t>printer-is-accepting-jobs</w:t>
            </w:r>
          </w:p>
        </w:tc>
        <w:tc>
          <w:tcPr>
            <w:tcW w:w="0" w:type="auto"/>
          </w:tcPr>
          <w:p w14:paraId="193C17EB" w14:textId="77777777" w:rsidR="00B64855" w:rsidRPr="005136BC" w:rsidRDefault="00B64855" w:rsidP="004C3C10">
            <w:r w:rsidRPr="005136BC">
              <w:t>RFC 2911</w:t>
            </w:r>
          </w:p>
        </w:tc>
      </w:tr>
      <w:tr w:rsidR="00B64855" w:rsidRPr="005136BC" w14:paraId="6B08B07B" w14:textId="77777777" w:rsidTr="00CD34CC">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2D5D03E1" w14:textId="77777777" w:rsidR="00B64855" w:rsidRPr="005136BC" w:rsidRDefault="00B64855" w:rsidP="004C3C10">
            <w:r w:rsidRPr="005136BC">
              <w:t>printer-state</w:t>
            </w:r>
          </w:p>
        </w:tc>
        <w:tc>
          <w:tcPr>
            <w:tcW w:w="0" w:type="auto"/>
          </w:tcPr>
          <w:p w14:paraId="646AAA00" w14:textId="77777777" w:rsidR="00B64855" w:rsidRPr="005136BC" w:rsidRDefault="00B64855" w:rsidP="004C3C10">
            <w:r w:rsidRPr="005136BC">
              <w:t>RFC 2911</w:t>
            </w:r>
          </w:p>
        </w:tc>
      </w:tr>
      <w:tr w:rsidR="00B64855" w:rsidRPr="005136BC" w14:paraId="3110C39C" w14:textId="77777777" w:rsidTr="00CD34CC">
        <w:trPr>
          <w:jc w:val="center"/>
        </w:trPr>
        <w:tc>
          <w:tcPr>
            <w:tcW w:w="0" w:type="auto"/>
          </w:tcPr>
          <w:p w14:paraId="4767452F" w14:textId="77777777" w:rsidR="00B64855" w:rsidRPr="005136BC" w:rsidRDefault="00B64855" w:rsidP="004C3C10">
            <w:r w:rsidRPr="005136BC">
              <w:t>printer-state-change-date-time</w:t>
            </w:r>
          </w:p>
        </w:tc>
        <w:tc>
          <w:tcPr>
            <w:tcW w:w="0" w:type="auto"/>
          </w:tcPr>
          <w:p w14:paraId="5FD6087E" w14:textId="77777777" w:rsidR="00B64855" w:rsidRPr="005136BC" w:rsidRDefault="00B64855" w:rsidP="004C3C10">
            <w:r w:rsidRPr="005136BC">
              <w:t>RFC 3995</w:t>
            </w:r>
          </w:p>
        </w:tc>
      </w:tr>
      <w:tr w:rsidR="00B64855" w:rsidRPr="005136BC" w14:paraId="0203DC40" w14:textId="77777777" w:rsidTr="00CD34CC">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6B2CF87C" w14:textId="77777777" w:rsidR="00B64855" w:rsidRPr="005136BC" w:rsidRDefault="00B64855" w:rsidP="004C3C10">
            <w:r w:rsidRPr="005136BC">
              <w:t>printer-state-change-time</w:t>
            </w:r>
          </w:p>
        </w:tc>
        <w:tc>
          <w:tcPr>
            <w:tcW w:w="0" w:type="auto"/>
          </w:tcPr>
          <w:p w14:paraId="37458B75" w14:textId="77777777" w:rsidR="00B64855" w:rsidRPr="005136BC" w:rsidRDefault="00B64855" w:rsidP="004C3C10">
            <w:r w:rsidRPr="005136BC">
              <w:t>RFC 3995</w:t>
            </w:r>
          </w:p>
        </w:tc>
      </w:tr>
      <w:tr w:rsidR="00B64855" w:rsidRPr="005136BC" w14:paraId="63902B88" w14:textId="77777777" w:rsidTr="00CD34CC">
        <w:trPr>
          <w:jc w:val="center"/>
        </w:trPr>
        <w:tc>
          <w:tcPr>
            <w:tcW w:w="0" w:type="auto"/>
          </w:tcPr>
          <w:p w14:paraId="6925476F" w14:textId="77777777" w:rsidR="00B64855" w:rsidRPr="005136BC" w:rsidRDefault="00B64855" w:rsidP="004C3C10">
            <w:r w:rsidRPr="005136BC">
              <w:t>printer-state-message</w:t>
            </w:r>
          </w:p>
        </w:tc>
        <w:tc>
          <w:tcPr>
            <w:tcW w:w="0" w:type="auto"/>
          </w:tcPr>
          <w:p w14:paraId="56325267" w14:textId="77777777" w:rsidR="00B64855" w:rsidRPr="005136BC" w:rsidRDefault="00B64855" w:rsidP="004C3C10">
            <w:r w:rsidRPr="005136BC">
              <w:t>RFC 2911</w:t>
            </w:r>
          </w:p>
        </w:tc>
      </w:tr>
      <w:tr w:rsidR="00B64855" w:rsidRPr="005136BC" w14:paraId="7B04AD95" w14:textId="77777777" w:rsidTr="00CD34CC">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2CE2F2C0" w14:textId="77777777" w:rsidR="00B64855" w:rsidRPr="005136BC" w:rsidRDefault="00B64855" w:rsidP="004C3C10">
            <w:r w:rsidRPr="005136BC">
              <w:t>printer-state-reasons</w:t>
            </w:r>
          </w:p>
        </w:tc>
        <w:tc>
          <w:tcPr>
            <w:tcW w:w="0" w:type="auto"/>
          </w:tcPr>
          <w:p w14:paraId="19876A46" w14:textId="77777777" w:rsidR="00B64855" w:rsidRPr="005136BC" w:rsidRDefault="00B64855" w:rsidP="004C3C10">
            <w:r w:rsidRPr="005136BC">
              <w:t>RFC 2911</w:t>
            </w:r>
          </w:p>
        </w:tc>
      </w:tr>
      <w:tr w:rsidR="00B64855" w:rsidRPr="005136BC" w14:paraId="541A9BAE" w14:textId="77777777" w:rsidTr="00CD34CC">
        <w:trPr>
          <w:jc w:val="center"/>
        </w:trPr>
        <w:tc>
          <w:tcPr>
            <w:tcW w:w="0" w:type="auto"/>
          </w:tcPr>
          <w:p w14:paraId="7D842922" w14:textId="77777777" w:rsidR="00B64855" w:rsidRPr="005136BC" w:rsidRDefault="00B64855" w:rsidP="004C3C10">
            <w:r w:rsidRPr="005136BC">
              <w:t>printer-up-time</w:t>
            </w:r>
          </w:p>
        </w:tc>
        <w:tc>
          <w:tcPr>
            <w:tcW w:w="0" w:type="auto"/>
          </w:tcPr>
          <w:p w14:paraId="522AEEDE" w14:textId="77777777" w:rsidR="00B64855" w:rsidRPr="005136BC" w:rsidRDefault="00B64855" w:rsidP="004C3C10">
            <w:r w:rsidRPr="005136BC">
              <w:t>RFC 2911</w:t>
            </w:r>
          </w:p>
        </w:tc>
      </w:tr>
      <w:tr w:rsidR="00B64855" w:rsidRPr="005136BC" w14:paraId="3A58DD82" w14:textId="77777777" w:rsidTr="00CD34CC">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1BD344AB" w14:textId="77777777" w:rsidR="00B64855" w:rsidRPr="005136BC" w:rsidRDefault="00B64855" w:rsidP="004C3C10">
            <w:r w:rsidRPr="005136BC">
              <w:t>printer-uri-supported</w:t>
            </w:r>
          </w:p>
        </w:tc>
        <w:tc>
          <w:tcPr>
            <w:tcW w:w="0" w:type="auto"/>
          </w:tcPr>
          <w:p w14:paraId="12FE2186" w14:textId="77777777" w:rsidR="00B64855" w:rsidRPr="005136BC" w:rsidRDefault="00B64855" w:rsidP="004C3C10">
            <w:r w:rsidRPr="005136BC">
              <w:t>RFC 2911</w:t>
            </w:r>
          </w:p>
        </w:tc>
      </w:tr>
      <w:tr w:rsidR="00B64855" w:rsidRPr="005136BC" w14:paraId="63CA2747" w14:textId="77777777" w:rsidTr="00CD34CC">
        <w:trPr>
          <w:jc w:val="center"/>
        </w:trPr>
        <w:tc>
          <w:tcPr>
            <w:tcW w:w="0" w:type="auto"/>
          </w:tcPr>
          <w:p w14:paraId="7E36972B" w14:textId="77777777" w:rsidR="00B64855" w:rsidRPr="005136BC" w:rsidRDefault="00B64855" w:rsidP="004C3C10">
            <w:r w:rsidRPr="005136BC">
              <w:t>printer-uuid</w:t>
            </w:r>
          </w:p>
        </w:tc>
        <w:tc>
          <w:tcPr>
            <w:tcW w:w="0" w:type="auto"/>
          </w:tcPr>
          <w:p w14:paraId="0F524FC0" w14:textId="77777777" w:rsidR="00B64855" w:rsidRPr="005136BC" w:rsidRDefault="00B64855" w:rsidP="004C3C10">
            <w:r w:rsidRPr="005136BC">
              <w:t>PWG 5100.13</w:t>
            </w:r>
          </w:p>
        </w:tc>
      </w:tr>
      <w:tr w:rsidR="00B64855" w:rsidRPr="005136BC" w14:paraId="0DCEBB5B" w14:textId="77777777" w:rsidTr="00CD34CC">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5D51C747" w14:textId="77777777" w:rsidR="00B64855" w:rsidRPr="005136BC" w:rsidRDefault="00B64855" w:rsidP="004C3C10">
            <w:r w:rsidRPr="005136BC">
              <w:t>queued-job-count</w:t>
            </w:r>
          </w:p>
        </w:tc>
        <w:tc>
          <w:tcPr>
            <w:tcW w:w="0" w:type="auto"/>
          </w:tcPr>
          <w:p w14:paraId="2556CBA2" w14:textId="77777777" w:rsidR="00B64855" w:rsidRPr="005136BC" w:rsidRDefault="00B64855" w:rsidP="004C3C10">
            <w:r w:rsidRPr="005136BC">
              <w:t>RFC 2911</w:t>
            </w:r>
          </w:p>
        </w:tc>
      </w:tr>
      <w:tr w:rsidR="00B64855" w:rsidRPr="005136BC" w14:paraId="1CCF16BF" w14:textId="77777777" w:rsidTr="00CD34CC">
        <w:trPr>
          <w:jc w:val="center"/>
        </w:trPr>
        <w:tc>
          <w:tcPr>
            <w:tcW w:w="0" w:type="auto"/>
          </w:tcPr>
          <w:p w14:paraId="293A2832" w14:textId="0395F3AE" w:rsidR="00B64855" w:rsidRPr="005136BC" w:rsidRDefault="000A6F7D" w:rsidP="004C3C10">
            <w:r>
              <w:t>x</w:t>
            </w:r>
            <w:r w:rsidRPr="005136BC">
              <w:t>ri-authentication-supported</w:t>
            </w:r>
          </w:p>
        </w:tc>
        <w:tc>
          <w:tcPr>
            <w:tcW w:w="0" w:type="auto"/>
          </w:tcPr>
          <w:p w14:paraId="3724E0C1" w14:textId="62D239A1" w:rsidR="00B64855" w:rsidRPr="005136BC" w:rsidRDefault="00B64855" w:rsidP="004C3C10">
            <w:r w:rsidRPr="005136BC">
              <w:t xml:space="preserve">RFC </w:t>
            </w:r>
            <w:r w:rsidR="000A6F7D">
              <w:t>3380</w:t>
            </w:r>
          </w:p>
        </w:tc>
      </w:tr>
      <w:tr w:rsidR="00B64855" w:rsidRPr="005136BC" w14:paraId="56780034" w14:textId="77777777" w:rsidTr="00CD34CC">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4FA84D91" w14:textId="19A00501" w:rsidR="00B64855" w:rsidRPr="005136BC" w:rsidRDefault="000A6F7D" w:rsidP="004C3C10">
            <w:r>
              <w:t>x</w:t>
            </w:r>
            <w:r w:rsidRPr="005136BC">
              <w:t>ri-security-supported</w:t>
            </w:r>
          </w:p>
        </w:tc>
        <w:tc>
          <w:tcPr>
            <w:tcW w:w="0" w:type="auto"/>
          </w:tcPr>
          <w:p w14:paraId="06B485A7" w14:textId="2656831D" w:rsidR="00B64855" w:rsidRPr="005136BC" w:rsidRDefault="00B64855" w:rsidP="004C3C10">
            <w:r w:rsidRPr="005136BC">
              <w:t xml:space="preserve">RFC </w:t>
            </w:r>
            <w:r w:rsidR="000A6F7D">
              <w:t>3380</w:t>
            </w:r>
          </w:p>
        </w:tc>
      </w:tr>
      <w:tr w:rsidR="000A6F7D" w:rsidRPr="005136BC" w14:paraId="66F7C9CC" w14:textId="77777777" w:rsidTr="00CD34CC">
        <w:trPr>
          <w:jc w:val="center"/>
        </w:trPr>
        <w:tc>
          <w:tcPr>
            <w:tcW w:w="0" w:type="auto"/>
          </w:tcPr>
          <w:p w14:paraId="511CCD4A" w14:textId="2114949F" w:rsidR="000A6F7D" w:rsidRPr="005136BC" w:rsidRDefault="000A6F7D" w:rsidP="004C3C10">
            <w:r w:rsidRPr="000A6F7D">
              <w:t>xri-uri-scheme-supported</w:t>
            </w:r>
          </w:p>
        </w:tc>
        <w:tc>
          <w:tcPr>
            <w:tcW w:w="0" w:type="auto"/>
          </w:tcPr>
          <w:p w14:paraId="58FC6D3E" w14:textId="60252195" w:rsidR="000A6F7D" w:rsidRPr="005136BC" w:rsidRDefault="000A6F7D" w:rsidP="004C3C10">
            <w:r w:rsidRPr="005136BC">
              <w:t xml:space="preserve">RFC </w:t>
            </w:r>
            <w:r>
              <w:t>3380</w:t>
            </w:r>
          </w:p>
        </w:tc>
      </w:tr>
    </w:tbl>
    <w:p w14:paraId="3D55BD37" w14:textId="4C4F3323" w:rsidR="004375B6" w:rsidRDefault="004375B6" w:rsidP="004C3C10">
      <w:pPr>
        <w:pStyle w:val="IEEEStdsLevel2Header"/>
      </w:pPr>
      <w:bookmarkStart w:id="68" w:name="_Ref195529776"/>
      <w:bookmarkStart w:id="69" w:name="_Toc213741063"/>
      <w:bookmarkStart w:id="70" w:name="_Ref220483984"/>
      <w:bookmarkStart w:id="71" w:name="_Toc276915214"/>
      <w:r>
        <w:lastRenderedPageBreak/>
        <w:t>IPP Operation Attributes</w:t>
      </w:r>
      <w:bookmarkEnd w:id="68"/>
      <w:bookmarkEnd w:id="69"/>
      <w:bookmarkEnd w:id="70"/>
      <w:bookmarkEnd w:id="71"/>
    </w:p>
    <w:p w14:paraId="1D48C46B" w14:textId="2812B994" w:rsidR="004375B6" w:rsidRPr="00CC0680" w:rsidRDefault="004375B6" w:rsidP="0092183A">
      <w:pPr>
        <w:pStyle w:val="IEEEStdsParagraph"/>
      </w:pPr>
      <w:r>
        <w:fldChar w:fldCharType="begin"/>
      </w:r>
      <w:r>
        <w:instrText xml:space="preserve"> REF _Ref162802095 \h </w:instrText>
      </w:r>
      <w:r>
        <w:fldChar w:fldCharType="separate"/>
      </w:r>
      <w:r w:rsidR="00252C84">
        <w:t xml:space="preserve">Table </w:t>
      </w:r>
      <w:r w:rsidR="00252C84">
        <w:rPr>
          <w:noProof/>
        </w:rPr>
        <w:t>4</w:t>
      </w:r>
      <w:r>
        <w:fldChar w:fldCharType="end"/>
      </w:r>
      <w:r>
        <w:t xml:space="preserve"> </w:t>
      </w:r>
      <w:r w:rsidRPr="00CC0680">
        <w:t xml:space="preserve">lists the REQUIRED </w:t>
      </w:r>
      <w:r>
        <w:t>operation</w:t>
      </w:r>
      <w:r w:rsidRPr="00CC0680">
        <w:t xml:space="preserve"> attributes for </w:t>
      </w:r>
      <w:r w:rsidR="00182CFC">
        <w:t xml:space="preserve">a </w:t>
      </w:r>
      <w:r w:rsidR="00F672D4">
        <w:t>Scan Service</w:t>
      </w:r>
      <w:r w:rsidRPr="00CC0680">
        <w:t>.</w:t>
      </w:r>
    </w:p>
    <w:p w14:paraId="0BA403C2" w14:textId="71661BDC" w:rsidR="004375B6" w:rsidRPr="00CC0680" w:rsidRDefault="004375B6" w:rsidP="00FD23D0">
      <w:pPr>
        <w:pStyle w:val="Caption"/>
        <w:rPr>
          <w:rFonts w:eastAsia="MS Mincho"/>
        </w:rPr>
      </w:pPr>
      <w:bookmarkStart w:id="72" w:name="_Ref162802095"/>
      <w:bookmarkStart w:id="73" w:name="_Toc213741119"/>
      <w:bookmarkStart w:id="74" w:name="_Toc276915282"/>
      <w:r>
        <w:t xml:space="preserve">Table </w:t>
      </w:r>
      <w:fldSimple w:instr=" SEQ Table \* ARABIC ">
        <w:r w:rsidR="00252C84">
          <w:rPr>
            <w:noProof/>
          </w:rPr>
          <w:t>4</w:t>
        </w:r>
      </w:fldSimple>
      <w:bookmarkEnd w:id="72"/>
      <w:r>
        <w:t xml:space="preserve"> - Required Operation Attributes</w:t>
      </w:r>
      <w:bookmarkEnd w:id="73"/>
      <w:bookmarkEnd w:id="74"/>
    </w:p>
    <w:tbl>
      <w:tblPr>
        <w:tblStyle w:val="MediumList1-Accent1"/>
        <w:tblW w:w="8190" w:type="dxa"/>
        <w:tblInd w:w="828" w:type="dxa"/>
        <w:tblLayout w:type="fixed"/>
        <w:tblLook w:val="0420" w:firstRow="1" w:lastRow="0" w:firstColumn="0" w:lastColumn="0" w:noHBand="0" w:noVBand="1"/>
      </w:tblPr>
      <w:tblGrid>
        <w:gridCol w:w="5220"/>
        <w:gridCol w:w="2970"/>
      </w:tblGrid>
      <w:tr w:rsidR="004375B6" w:rsidRPr="00CC0680" w14:paraId="3FB699DB" w14:textId="77777777" w:rsidTr="00566250">
        <w:trPr>
          <w:cnfStyle w:val="100000000000" w:firstRow="1" w:lastRow="0" w:firstColumn="0" w:lastColumn="0" w:oddVBand="0" w:evenVBand="0" w:oddHBand="0" w:evenHBand="0" w:firstRowFirstColumn="0" w:firstRowLastColumn="0" w:lastRowFirstColumn="0" w:lastRowLastColumn="0"/>
        </w:trPr>
        <w:tc>
          <w:tcPr>
            <w:tcW w:w="5220" w:type="dxa"/>
          </w:tcPr>
          <w:p w14:paraId="2E30D683" w14:textId="04A931B7" w:rsidR="004375B6" w:rsidRPr="00CC0E24" w:rsidRDefault="004375B6" w:rsidP="005A75E1">
            <w:pPr>
              <w:rPr>
                <w:color w:val="auto"/>
              </w:rPr>
            </w:pPr>
            <w:r w:rsidRPr="00CC0E24">
              <w:t>Attribute</w:t>
            </w:r>
            <w:r w:rsidR="00566250" w:rsidRPr="00CC0E24">
              <w:tab/>
            </w:r>
          </w:p>
        </w:tc>
        <w:tc>
          <w:tcPr>
            <w:tcW w:w="2970" w:type="dxa"/>
          </w:tcPr>
          <w:p w14:paraId="22A21970" w14:textId="77777777" w:rsidR="004375B6" w:rsidRPr="00CC0E24" w:rsidRDefault="004375B6" w:rsidP="00803BEF">
            <w:r w:rsidRPr="00CC0E24">
              <w:t>Reference</w:t>
            </w:r>
          </w:p>
        </w:tc>
      </w:tr>
      <w:tr w:rsidR="004375B6" w:rsidRPr="00CC0680" w14:paraId="525938F1" w14:textId="77777777" w:rsidTr="00566250">
        <w:trPr>
          <w:cnfStyle w:val="000000100000" w:firstRow="0" w:lastRow="0" w:firstColumn="0" w:lastColumn="0" w:oddVBand="0" w:evenVBand="0" w:oddHBand="1" w:evenHBand="0" w:firstRowFirstColumn="0" w:firstRowLastColumn="0" w:lastRowFirstColumn="0" w:lastRowLastColumn="0"/>
        </w:trPr>
        <w:tc>
          <w:tcPr>
            <w:tcW w:w="5220" w:type="dxa"/>
          </w:tcPr>
          <w:p w14:paraId="5B393AED" w14:textId="77777777" w:rsidR="004375B6" w:rsidRPr="00CC0680" w:rsidRDefault="004375B6" w:rsidP="00803BEF">
            <w:pPr>
              <w:rPr>
                <w:rFonts w:eastAsia="MS Mincho"/>
              </w:rPr>
            </w:pPr>
            <w:r w:rsidRPr="00CC0680">
              <w:rPr>
                <w:rFonts w:eastAsia="MS Mincho"/>
              </w:rPr>
              <w:t>compression</w:t>
            </w:r>
          </w:p>
        </w:tc>
        <w:tc>
          <w:tcPr>
            <w:tcW w:w="2970" w:type="dxa"/>
          </w:tcPr>
          <w:p w14:paraId="3D96842B" w14:textId="77777777" w:rsidR="004375B6" w:rsidRPr="00CC0680" w:rsidRDefault="004375B6" w:rsidP="00AE4965">
            <w:pPr>
              <w:rPr>
                <w:rFonts w:eastAsia="MS Mincho"/>
              </w:rPr>
            </w:pPr>
            <w:r w:rsidRPr="00CC0680">
              <w:rPr>
                <w:rFonts w:eastAsia="MS Mincho"/>
              </w:rPr>
              <w:t>RFC 2911</w:t>
            </w:r>
          </w:p>
        </w:tc>
      </w:tr>
      <w:tr w:rsidR="00791CD7" w:rsidRPr="00CC0680" w14:paraId="2CED43A4" w14:textId="77777777" w:rsidTr="00566250">
        <w:tc>
          <w:tcPr>
            <w:tcW w:w="5220" w:type="dxa"/>
          </w:tcPr>
          <w:p w14:paraId="64CC19EE" w14:textId="64E70513" w:rsidR="00791CD7" w:rsidRPr="00CC0680" w:rsidRDefault="00791CD7" w:rsidP="00803BEF">
            <w:pPr>
              <w:rPr>
                <w:rFonts w:eastAsia="MS Mincho"/>
              </w:rPr>
            </w:pPr>
            <w:r>
              <w:rPr>
                <w:rFonts w:eastAsia="MS Mincho"/>
              </w:rPr>
              <w:t>compression-accepted</w:t>
            </w:r>
          </w:p>
        </w:tc>
        <w:tc>
          <w:tcPr>
            <w:tcW w:w="2970" w:type="dxa"/>
          </w:tcPr>
          <w:p w14:paraId="050BB361" w14:textId="32AC7767" w:rsidR="00791CD7" w:rsidRPr="00CC0680" w:rsidRDefault="00791CD7" w:rsidP="00AE4965">
            <w:pPr>
              <w:rPr>
                <w:rFonts w:eastAsia="MS Mincho"/>
              </w:rPr>
            </w:pPr>
            <w:r>
              <w:rPr>
                <w:rFonts w:eastAsia="MS Mincho"/>
              </w:rPr>
              <w:t>PWG 5100.17</w:t>
            </w:r>
          </w:p>
        </w:tc>
      </w:tr>
      <w:tr w:rsidR="00B12CB7" w:rsidRPr="00CC0680" w14:paraId="1ACC6B6C" w14:textId="77777777" w:rsidTr="00566250">
        <w:trPr>
          <w:cnfStyle w:val="000000100000" w:firstRow="0" w:lastRow="0" w:firstColumn="0" w:lastColumn="0" w:oddVBand="0" w:evenVBand="0" w:oddHBand="1" w:evenHBand="0" w:firstRowFirstColumn="0" w:firstRowLastColumn="0" w:lastRowFirstColumn="0" w:lastRowLastColumn="0"/>
        </w:trPr>
        <w:tc>
          <w:tcPr>
            <w:tcW w:w="5220" w:type="dxa"/>
          </w:tcPr>
          <w:p w14:paraId="2AB4D13B" w14:textId="1ED9AC64" w:rsidR="00B12CB7" w:rsidRPr="00CC0680" w:rsidRDefault="00B12CB7" w:rsidP="00803BEF">
            <w:pPr>
              <w:rPr>
                <w:rFonts w:eastAsia="MS Mincho"/>
              </w:rPr>
            </w:pPr>
            <w:r>
              <w:rPr>
                <w:rFonts w:eastAsia="MS Mincho"/>
              </w:rPr>
              <w:t>document-data-get-interval</w:t>
            </w:r>
          </w:p>
        </w:tc>
        <w:tc>
          <w:tcPr>
            <w:tcW w:w="2970" w:type="dxa"/>
          </w:tcPr>
          <w:p w14:paraId="75CB7ECD" w14:textId="469E4F58" w:rsidR="00B12CB7" w:rsidRPr="00CC0680" w:rsidRDefault="00B12CB7" w:rsidP="00AE4965">
            <w:pPr>
              <w:rPr>
                <w:rFonts w:eastAsia="MS Mincho"/>
              </w:rPr>
            </w:pPr>
            <w:r>
              <w:rPr>
                <w:rFonts w:eastAsia="MS Mincho"/>
              </w:rPr>
              <w:t>PWG 5100.17</w:t>
            </w:r>
          </w:p>
        </w:tc>
      </w:tr>
      <w:tr w:rsidR="00791CD7" w:rsidRPr="00CC0680" w14:paraId="6782DA11" w14:textId="77777777" w:rsidTr="00566250">
        <w:tc>
          <w:tcPr>
            <w:tcW w:w="5220" w:type="dxa"/>
          </w:tcPr>
          <w:p w14:paraId="0192C570" w14:textId="7DE980C0" w:rsidR="00791CD7" w:rsidRDefault="00791CD7" w:rsidP="00803BEF">
            <w:pPr>
              <w:rPr>
                <w:rFonts w:eastAsia="MS Mincho"/>
              </w:rPr>
            </w:pPr>
            <w:r>
              <w:rPr>
                <w:rFonts w:eastAsia="MS Mincho"/>
              </w:rPr>
              <w:t>document-data-wait</w:t>
            </w:r>
          </w:p>
        </w:tc>
        <w:tc>
          <w:tcPr>
            <w:tcW w:w="2970" w:type="dxa"/>
          </w:tcPr>
          <w:p w14:paraId="76AD0AC3" w14:textId="7458848D" w:rsidR="00791CD7" w:rsidRDefault="00791CD7" w:rsidP="00AE4965">
            <w:pPr>
              <w:rPr>
                <w:rFonts w:eastAsia="MS Mincho"/>
              </w:rPr>
            </w:pPr>
            <w:r>
              <w:rPr>
                <w:rFonts w:eastAsia="MS Mincho"/>
              </w:rPr>
              <w:t>PWG 5100.17</w:t>
            </w:r>
          </w:p>
        </w:tc>
      </w:tr>
      <w:tr w:rsidR="004375B6" w:rsidRPr="00CC0680" w14:paraId="62D26743" w14:textId="77777777" w:rsidTr="00566250">
        <w:trPr>
          <w:cnfStyle w:val="000000100000" w:firstRow="0" w:lastRow="0" w:firstColumn="0" w:lastColumn="0" w:oddVBand="0" w:evenVBand="0" w:oddHBand="1" w:evenHBand="0" w:firstRowFirstColumn="0" w:firstRowLastColumn="0" w:lastRowFirstColumn="0" w:lastRowLastColumn="0"/>
        </w:trPr>
        <w:tc>
          <w:tcPr>
            <w:tcW w:w="5220" w:type="dxa"/>
          </w:tcPr>
          <w:p w14:paraId="43EA4ECA" w14:textId="77777777" w:rsidR="004375B6" w:rsidRPr="00CC0680" w:rsidRDefault="004375B6" w:rsidP="00803BEF">
            <w:pPr>
              <w:rPr>
                <w:rFonts w:eastAsia="MS Mincho"/>
              </w:rPr>
            </w:pPr>
            <w:r w:rsidRPr="00CC0680">
              <w:rPr>
                <w:rFonts w:eastAsia="MS Mincho"/>
              </w:rPr>
              <w:t>document-format</w:t>
            </w:r>
          </w:p>
        </w:tc>
        <w:tc>
          <w:tcPr>
            <w:tcW w:w="2970" w:type="dxa"/>
          </w:tcPr>
          <w:p w14:paraId="0EDD820A" w14:textId="77777777" w:rsidR="004375B6" w:rsidRPr="00CC0680" w:rsidRDefault="004375B6" w:rsidP="00AE4965">
            <w:pPr>
              <w:rPr>
                <w:rFonts w:eastAsia="MS Mincho"/>
              </w:rPr>
            </w:pPr>
            <w:r w:rsidRPr="00CC0680">
              <w:rPr>
                <w:rFonts w:eastAsia="MS Mincho"/>
              </w:rPr>
              <w:t>RFC 2911</w:t>
            </w:r>
          </w:p>
        </w:tc>
      </w:tr>
      <w:tr w:rsidR="00791CD7" w:rsidRPr="00CC0680" w14:paraId="39274FFB" w14:textId="77777777" w:rsidTr="00566250">
        <w:tc>
          <w:tcPr>
            <w:tcW w:w="5220" w:type="dxa"/>
          </w:tcPr>
          <w:p w14:paraId="3138C2CD" w14:textId="32E167F7" w:rsidR="00791CD7" w:rsidRPr="00CC0680" w:rsidRDefault="00791CD7" w:rsidP="00803BEF">
            <w:pPr>
              <w:rPr>
                <w:rFonts w:eastAsia="MS Mincho"/>
              </w:rPr>
            </w:pPr>
            <w:r>
              <w:rPr>
                <w:rFonts w:eastAsia="MS Mincho"/>
              </w:rPr>
              <w:t>document-format-accepted</w:t>
            </w:r>
          </w:p>
        </w:tc>
        <w:tc>
          <w:tcPr>
            <w:tcW w:w="2970" w:type="dxa"/>
          </w:tcPr>
          <w:p w14:paraId="6995F6BB" w14:textId="46077D87" w:rsidR="00791CD7" w:rsidRPr="00CC0680" w:rsidRDefault="00791CD7" w:rsidP="00AE4965">
            <w:pPr>
              <w:rPr>
                <w:rFonts w:eastAsia="MS Mincho"/>
              </w:rPr>
            </w:pPr>
            <w:r>
              <w:rPr>
                <w:rFonts w:eastAsia="MS Mincho"/>
              </w:rPr>
              <w:t>PWG 5100.17</w:t>
            </w:r>
          </w:p>
        </w:tc>
      </w:tr>
      <w:tr w:rsidR="004375B6" w:rsidRPr="00CC0680" w14:paraId="4A3FE3EF" w14:textId="77777777" w:rsidTr="00566250">
        <w:trPr>
          <w:cnfStyle w:val="000000100000" w:firstRow="0" w:lastRow="0" w:firstColumn="0" w:lastColumn="0" w:oddVBand="0" w:evenVBand="0" w:oddHBand="1" w:evenHBand="0" w:firstRowFirstColumn="0" w:firstRowLastColumn="0" w:lastRowFirstColumn="0" w:lastRowLastColumn="0"/>
        </w:trPr>
        <w:tc>
          <w:tcPr>
            <w:tcW w:w="5220" w:type="dxa"/>
          </w:tcPr>
          <w:p w14:paraId="448407C7" w14:textId="77777777" w:rsidR="004375B6" w:rsidRDefault="004375B6" w:rsidP="00803BEF">
            <w:pPr>
              <w:rPr>
                <w:rFonts w:eastAsia="MS Mincho"/>
              </w:rPr>
            </w:pPr>
            <w:r>
              <w:rPr>
                <w:rFonts w:eastAsia="MS Mincho"/>
              </w:rPr>
              <w:t>document-name</w:t>
            </w:r>
          </w:p>
        </w:tc>
        <w:tc>
          <w:tcPr>
            <w:tcW w:w="2970" w:type="dxa"/>
          </w:tcPr>
          <w:p w14:paraId="182B253A" w14:textId="77777777" w:rsidR="004375B6" w:rsidRDefault="004375B6" w:rsidP="00AE4965">
            <w:pPr>
              <w:rPr>
                <w:rFonts w:eastAsia="MS Mincho"/>
              </w:rPr>
            </w:pPr>
            <w:r>
              <w:rPr>
                <w:rFonts w:eastAsia="MS Mincho"/>
              </w:rPr>
              <w:t>RFC 2911, PWG 5100.5</w:t>
            </w:r>
          </w:p>
        </w:tc>
      </w:tr>
      <w:tr w:rsidR="004375B6" w:rsidRPr="00CC0680" w14:paraId="1ADCC0BA" w14:textId="77777777" w:rsidTr="00566250">
        <w:tc>
          <w:tcPr>
            <w:tcW w:w="5220" w:type="dxa"/>
          </w:tcPr>
          <w:p w14:paraId="7D7E80D7" w14:textId="2D47B2C6" w:rsidR="004375B6" w:rsidRPr="00CC0680" w:rsidRDefault="004375B6" w:rsidP="00803BEF">
            <w:pPr>
              <w:rPr>
                <w:rFonts w:eastAsia="MS Mincho"/>
              </w:rPr>
            </w:pPr>
            <w:r>
              <w:rPr>
                <w:rFonts w:eastAsia="MS Mincho"/>
              </w:rPr>
              <w:t>first-index</w:t>
            </w:r>
          </w:p>
        </w:tc>
        <w:tc>
          <w:tcPr>
            <w:tcW w:w="2970" w:type="dxa"/>
          </w:tcPr>
          <w:p w14:paraId="7921A5A6" w14:textId="77777777" w:rsidR="004375B6" w:rsidRDefault="004375B6" w:rsidP="00AE4965">
            <w:pPr>
              <w:rPr>
                <w:rFonts w:eastAsia="MS Mincho"/>
              </w:rPr>
            </w:pPr>
            <w:r>
              <w:rPr>
                <w:rFonts w:eastAsia="MS Mincho"/>
              </w:rPr>
              <w:t>PWG 5100.13</w:t>
            </w:r>
          </w:p>
        </w:tc>
      </w:tr>
      <w:tr w:rsidR="00D53F97" w:rsidRPr="00CC0680" w14:paraId="4C27B1ED" w14:textId="77777777" w:rsidTr="00566250">
        <w:trPr>
          <w:cnfStyle w:val="000000100000" w:firstRow="0" w:lastRow="0" w:firstColumn="0" w:lastColumn="0" w:oddVBand="0" w:evenVBand="0" w:oddHBand="1" w:evenHBand="0" w:firstRowFirstColumn="0" w:firstRowLastColumn="0" w:lastRowFirstColumn="0" w:lastRowLastColumn="0"/>
        </w:trPr>
        <w:tc>
          <w:tcPr>
            <w:tcW w:w="5220" w:type="dxa"/>
          </w:tcPr>
          <w:p w14:paraId="7CAAC2BD" w14:textId="1AEE81D8" w:rsidR="00D53F97" w:rsidRPr="00CC0680" w:rsidRDefault="00D53F97" w:rsidP="00803BEF">
            <w:pPr>
              <w:rPr>
                <w:rFonts w:eastAsia="MS Mincho"/>
              </w:rPr>
            </w:pPr>
            <w:r>
              <w:rPr>
                <w:rFonts w:eastAsia="MS Mincho"/>
              </w:rPr>
              <w:t>input-</w:t>
            </w:r>
            <w:r w:rsidR="00F67F9C">
              <w:rPr>
                <w:rFonts w:eastAsia="MS Mincho"/>
              </w:rPr>
              <w:t xml:space="preserve">attributes </w:t>
            </w:r>
            <w:r>
              <w:rPr>
                <w:rFonts w:eastAsia="MS Mincho"/>
              </w:rPr>
              <w:t>(note 1)</w:t>
            </w:r>
          </w:p>
        </w:tc>
        <w:tc>
          <w:tcPr>
            <w:tcW w:w="2970" w:type="dxa"/>
          </w:tcPr>
          <w:p w14:paraId="3DFDC97E" w14:textId="0FE229C9" w:rsidR="00D53F97" w:rsidRDefault="00D53F97" w:rsidP="00AE4965">
            <w:pPr>
              <w:rPr>
                <w:rFonts w:eastAsia="MS Mincho"/>
              </w:rPr>
            </w:pPr>
            <w:r>
              <w:rPr>
                <w:rFonts w:eastAsia="MS Mincho"/>
              </w:rPr>
              <w:t xml:space="preserve">PWG </w:t>
            </w:r>
            <w:r w:rsidR="006A5916">
              <w:rPr>
                <w:rFonts w:eastAsia="MS Mincho"/>
              </w:rPr>
              <w:t>5100.15</w:t>
            </w:r>
          </w:p>
        </w:tc>
      </w:tr>
      <w:tr w:rsidR="004375B6" w:rsidRPr="00CC0680" w14:paraId="1102A03E" w14:textId="77777777" w:rsidTr="00566250">
        <w:tc>
          <w:tcPr>
            <w:tcW w:w="5220" w:type="dxa"/>
          </w:tcPr>
          <w:p w14:paraId="1311EC9A" w14:textId="77777777" w:rsidR="004375B6" w:rsidRPr="00CC0680" w:rsidRDefault="004375B6" w:rsidP="00803BEF">
            <w:pPr>
              <w:rPr>
                <w:rFonts w:eastAsia="MS Mincho"/>
              </w:rPr>
            </w:pPr>
            <w:r>
              <w:rPr>
                <w:rFonts w:eastAsia="MS Mincho"/>
              </w:rPr>
              <w:t>ipp-attribute-fidelity</w:t>
            </w:r>
          </w:p>
        </w:tc>
        <w:tc>
          <w:tcPr>
            <w:tcW w:w="2970" w:type="dxa"/>
          </w:tcPr>
          <w:p w14:paraId="31AE9122" w14:textId="77777777" w:rsidR="004375B6" w:rsidRDefault="004375B6" w:rsidP="00AE4965">
            <w:pPr>
              <w:rPr>
                <w:rFonts w:eastAsia="MS Mincho"/>
              </w:rPr>
            </w:pPr>
            <w:r>
              <w:rPr>
                <w:rFonts w:eastAsia="MS Mincho"/>
              </w:rPr>
              <w:t>RFC 2911</w:t>
            </w:r>
          </w:p>
        </w:tc>
      </w:tr>
      <w:tr w:rsidR="004375B6" w:rsidRPr="00CC0680" w14:paraId="67280265" w14:textId="77777777" w:rsidTr="00566250">
        <w:trPr>
          <w:cnfStyle w:val="000000100000" w:firstRow="0" w:lastRow="0" w:firstColumn="0" w:lastColumn="0" w:oddVBand="0" w:evenVBand="0" w:oddHBand="1" w:evenHBand="0" w:firstRowFirstColumn="0" w:firstRowLastColumn="0" w:lastRowFirstColumn="0" w:lastRowLastColumn="0"/>
        </w:trPr>
        <w:tc>
          <w:tcPr>
            <w:tcW w:w="5220" w:type="dxa"/>
          </w:tcPr>
          <w:p w14:paraId="2CCA2AAA" w14:textId="450ED316" w:rsidR="004375B6" w:rsidRPr="00CC0680" w:rsidRDefault="004375B6" w:rsidP="00803BEF">
            <w:pPr>
              <w:rPr>
                <w:rFonts w:eastAsia="MS Mincho"/>
              </w:rPr>
            </w:pPr>
            <w:r w:rsidRPr="00CC0680">
              <w:rPr>
                <w:rFonts w:eastAsia="MS Mincho"/>
              </w:rPr>
              <w:t>job-ids</w:t>
            </w:r>
          </w:p>
        </w:tc>
        <w:tc>
          <w:tcPr>
            <w:tcW w:w="2970" w:type="dxa"/>
          </w:tcPr>
          <w:p w14:paraId="62D381D0" w14:textId="77777777" w:rsidR="004375B6" w:rsidRPr="00CC0680" w:rsidRDefault="004375B6" w:rsidP="00AE4965">
            <w:pPr>
              <w:rPr>
                <w:rFonts w:eastAsia="MS Mincho"/>
              </w:rPr>
            </w:pPr>
            <w:r>
              <w:rPr>
                <w:rFonts w:eastAsia="MS Mincho"/>
              </w:rPr>
              <w:t>PWG 5100.11</w:t>
            </w:r>
          </w:p>
        </w:tc>
      </w:tr>
      <w:tr w:rsidR="004375B6" w:rsidRPr="00CC0680" w14:paraId="25D11600" w14:textId="77777777" w:rsidTr="00566250">
        <w:tc>
          <w:tcPr>
            <w:tcW w:w="5220" w:type="dxa"/>
          </w:tcPr>
          <w:p w14:paraId="1AA2D05A" w14:textId="77777777" w:rsidR="004375B6" w:rsidRPr="00CC0680" w:rsidRDefault="004375B6" w:rsidP="00803BEF">
            <w:pPr>
              <w:rPr>
                <w:rFonts w:eastAsia="MS Mincho"/>
              </w:rPr>
            </w:pPr>
            <w:r>
              <w:rPr>
                <w:rFonts w:eastAsia="MS Mincho"/>
              </w:rPr>
              <w:t>job-name</w:t>
            </w:r>
          </w:p>
        </w:tc>
        <w:tc>
          <w:tcPr>
            <w:tcW w:w="2970" w:type="dxa"/>
          </w:tcPr>
          <w:p w14:paraId="731FCB8F" w14:textId="77777777" w:rsidR="004375B6" w:rsidRDefault="004375B6" w:rsidP="00AE4965">
            <w:pPr>
              <w:rPr>
                <w:rFonts w:eastAsia="MS Mincho"/>
              </w:rPr>
            </w:pPr>
            <w:r>
              <w:rPr>
                <w:rFonts w:eastAsia="MS Mincho"/>
              </w:rPr>
              <w:t>RFC 2911</w:t>
            </w:r>
          </w:p>
        </w:tc>
      </w:tr>
      <w:tr w:rsidR="004375B6" w:rsidRPr="00CC0680" w14:paraId="3D69856A" w14:textId="77777777" w:rsidTr="00566250">
        <w:trPr>
          <w:cnfStyle w:val="000000100000" w:firstRow="0" w:lastRow="0" w:firstColumn="0" w:lastColumn="0" w:oddVBand="0" w:evenVBand="0" w:oddHBand="1" w:evenHBand="0" w:firstRowFirstColumn="0" w:firstRowLastColumn="0" w:lastRowFirstColumn="0" w:lastRowLastColumn="0"/>
        </w:trPr>
        <w:tc>
          <w:tcPr>
            <w:tcW w:w="5220" w:type="dxa"/>
          </w:tcPr>
          <w:p w14:paraId="2FC5B1AD" w14:textId="1C0BC1DA" w:rsidR="004375B6" w:rsidRDefault="00566250" w:rsidP="00803BEF">
            <w:pPr>
              <w:rPr>
                <w:rFonts w:eastAsia="MS Mincho"/>
              </w:rPr>
            </w:pPr>
            <w:r>
              <w:rPr>
                <w:rFonts w:eastAsia="MS Mincho"/>
              </w:rPr>
              <w:t>last-document</w:t>
            </w:r>
          </w:p>
        </w:tc>
        <w:tc>
          <w:tcPr>
            <w:tcW w:w="2970" w:type="dxa"/>
          </w:tcPr>
          <w:p w14:paraId="4E3E0C45" w14:textId="77777777" w:rsidR="004375B6" w:rsidRDefault="004375B6" w:rsidP="00AE4965">
            <w:pPr>
              <w:rPr>
                <w:rFonts w:eastAsia="MS Mincho"/>
              </w:rPr>
            </w:pPr>
            <w:r>
              <w:rPr>
                <w:rFonts w:eastAsia="MS Mincho"/>
              </w:rPr>
              <w:t>RFC 2911</w:t>
            </w:r>
          </w:p>
        </w:tc>
      </w:tr>
      <w:tr w:rsidR="004375B6" w:rsidRPr="00CC0680" w14:paraId="38BAE7DB" w14:textId="77777777" w:rsidTr="00566250">
        <w:tc>
          <w:tcPr>
            <w:tcW w:w="5220" w:type="dxa"/>
          </w:tcPr>
          <w:p w14:paraId="142FFEE4" w14:textId="77777777" w:rsidR="004375B6" w:rsidRPr="00CC0680" w:rsidRDefault="004375B6" w:rsidP="00803BEF">
            <w:pPr>
              <w:rPr>
                <w:rFonts w:eastAsia="MS Mincho"/>
              </w:rPr>
            </w:pPr>
            <w:r>
              <w:rPr>
                <w:rFonts w:eastAsia="MS Mincho"/>
              </w:rPr>
              <w:t>limit</w:t>
            </w:r>
          </w:p>
        </w:tc>
        <w:tc>
          <w:tcPr>
            <w:tcW w:w="2970" w:type="dxa"/>
          </w:tcPr>
          <w:p w14:paraId="105219F8" w14:textId="77777777" w:rsidR="004375B6" w:rsidRPr="00CC0680" w:rsidRDefault="004375B6" w:rsidP="00AE4965">
            <w:pPr>
              <w:rPr>
                <w:rFonts w:eastAsia="MS Mincho"/>
              </w:rPr>
            </w:pPr>
            <w:r>
              <w:rPr>
                <w:rFonts w:eastAsia="MS Mincho"/>
              </w:rPr>
              <w:t>RFC 2911</w:t>
            </w:r>
          </w:p>
        </w:tc>
      </w:tr>
      <w:tr w:rsidR="00791CD7" w:rsidRPr="00CC0680" w14:paraId="53AA8296" w14:textId="77777777" w:rsidTr="00566250">
        <w:trPr>
          <w:cnfStyle w:val="000000100000" w:firstRow="0" w:lastRow="0" w:firstColumn="0" w:lastColumn="0" w:oddVBand="0" w:evenVBand="0" w:oddHBand="1" w:evenHBand="0" w:firstRowFirstColumn="0" w:firstRowLastColumn="0" w:lastRowFirstColumn="0" w:lastRowLastColumn="0"/>
        </w:trPr>
        <w:tc>
          <w:tcPr>
            <w:tcW w:w="5220" w:type="dxa"/>
          </w:tcPr>
          <w:p w14:paraId="795B3150" w14:textId="51C8457F" w:rsidR="00791CD7" w:rsidRDefault="00791CD7" w:rsidP="00803BEF">
            <w:pPr>
              <w:rPr>
                <w:rFonts w:eastAsia="MS Mincho"/>
              </w:rPr>
            </w:pPr>
            <w:r>
              <w:rPr>
                <w:rFonts w:eastAsia="MS Mincho"/>
              </w:rPr>
              <w:t>output-attributes</w:t>
            </w:r>
          </w:p>
        </w:tc>
        <w:tc>
          <w:tcPr>
            <w:tcW w:w="2970" w:type="dxa"/>
          </w:tcPr>
          <w:p w14:paraId="3A7FCB64" w14:textId="7D9B3655" w:rsidR="00791CD7" w:rsidRDefault="00791CD7" w:rsidP="00AE4965">
            <w:pPr>
              <w:rPr>
                <w:rFonts w:eastAsia="MS Mincho"/>
              </w:rPr>
            </w:pPr>
            <w:r>
              <w:rPr>
                <w:rFonts w:eastAsia="MS Mincho"/>
              </w:rPr>
              <w:t>PWG 5100.17</w:t>
            </w:r>
          </w:p>
        </w:tc>
      </w:tr>
      <w:tr w:rsidR="004375B6" w:rsidRPr="00CC0680" w14:paraId="6E0B3B9A" w14:textId="77777777" w:rsidTr="00566250">
        <w:tc>
          <w:tcPr>
            <w:tcW w:w="5220" w:type="dxa"/>
          </w:tcPr>
          <w:p w14:paraId="755D8F34" w14:textId="77777777" w:rsidR="004375B6" w:rsidRPr="00CC0680" w:rsidRDefault="004375B6" w:rsidP="00803BEF">
            <w:pPr>
              <w:rPr>
                <w:rFonts w:eastAsia="MS Mincho"/>
              </w:rPr>
            </w:pPr>
            <w:r w:rsidRPr="00CC0680">
              <w:rPr>
                <w:rFonts w:eastAsia="MS Mincho"/>
              </w:rPr>
              <w:t>requesting-user-name</w:t>
            </w:r>
          </w:p>
        </w:tc>
        <w:tc>
          <w:tcPr>
            <w:tcW w:w="2970" w:type="dxa"/>
          </w:tcPr>
          <w:p w14:paraId="214BA525" w14:textId="77777777" w:rsidR="004375B6" w:rsidRPr="00CC0680" w:rsidRDefault="004375B6" w:rsidP="00AE4965">
            <w:pPr>
              <w:rPr>
                <w:rFonts w:eastAsia="MS Mincho"/>
              </w:rPr>
            </w:pPr>
            <w:r w:rsidRPr="00CC0680">
              <w:rPr>
                <w:rFonts w:eastAsia="MS Mincho"/>
              </w:rPr>
              <w:t>RFC 2911</w:t>
            </w:r>
          </w:p>
        </w:tc>
      </w:tr>
      <w:tr w:rsidR="004375B6" w:rsidRPr="00CC0680" w14:paraId="3F0C6290" w14:textId="77777777" w:rsidTr="00566250">
        <w:trPr>
          <w:cnfStyle w:val="000000100000" w:firstRow="0" w:lastRow="0" w:firstColumn="0" w:lastColumn="0" w:oddVBand="0" w:evenVBand="0" w:oddHBand="1" w:evenHBand="0" w:firstRowFirstColumn="0" w:firstRowLastColumn="0" w:lastRowFirstColumn="0" w:lastRowLastColumn="0"/>
        </w:trPr>
        <w:tc>
          <w:tcPr>
            <w:tcW w:w="5220" w:type="dxa"/>
          </w:tcPr>
          <w:p w14:paraId="3FFA87DE" w14:textId="55BBE9A5" w:rsidR="004375B6" w:rsidRPr="00CC0680" w:rsidRDefault="004375B6" w:rsidP="00803BEF">
            <w:pPr>
              <w:rPr>
                <w:rFonts w:eastAsia="MS Mincho"/>
              </w:rPr>
            </w:pPr>
            <w:r>
              <w:rPr>
                <w:rFonts w:eastAsia="MS Mincho"/>
              </w:rPr>
              <w:t>requesting-user-uri</w:t>
            </w:r>
          </w:p>
        </w:tc>
        <w:tc>
          <w:tcPr>
            <w:tcW w:w="2970" w:type="dxa"/>
          </w:tcPr>
          <w:p w14:paraId="093B327C" w14:textId="77777777" w:rsidR="004375B6" w:rsidRPr="00CC0680" w:rsidRDefault="004375B6" w:rsidP="00AE4965">
            <w:pPr>
              <w:rPr>
                <w:rFonts w:eastAsia="MS Mincho"/>
              </w:rPr>
            </w:pPr>
            <w:r>
              <w:rPr>
                <w:rFonts w:eastAsia="MS Mincho"/>
              </w:rPr>
              <w:t>PWG 5100.13</w:t>
            </w:r>
          </w:p>
        </w:tc>
      </w:tr>
      <w:tr w:rsidR="004375B6" w:rsidRPr="00CC0680" w14:paraId="38D76D07" w14:textId="77777777" w:rsidTr="00566250">
        <w:tc>
          <w:tcPr>
            <w:tcW w:w="5220" w:type="dxa"/>
          </w:tcPr>
          <w:p w14:paraId="592E0BE6" w14:textId="02496E06" w:rsidR="004375B6" w:rsidRPr="00CC0680" w:rsidRDefault="004375B6" w:rsidP="00803BEF">
            <w:pPr>
              <w:rPr>
                <w:rFonts w:eastAsia="MS Mincho"/>
              </w:rPr>
            </w:pPr>
            <w:r>
              <w:rPr>
                <w:rFonts w:eastAsia="MS Mincho"/>
              </w:rPr>
              <w:t>which-jobs</w:t>
            </w:r>
          </w:p>
        </w:tc>
        <w:tc>
          <w:tcPr>
            <w:tcW w:w="2970" w:type="dxa"/>
          </w:tcPr>
          <w:p w14:paraId="568B4B5F" w14:textId="77777777" w:rsidR="004375B6" w:rsidRPr="00CC0680" w:rsidRDefault="004375B6" w:rsidP="00AE4965">
            <w:pPr>
              <w:rPr>
                <w:rFonts w:eastAsia="MS Mincho"/>
              </w:rPr>
            </w:pPr>
            <w:r>
              <w:rPr>
                <w:rFonts w:eastAsia="MS Mincho"/>
              </w:rPr>
              <w:t>RFC 2911, PWG 5100.11</w:t>
            </w:r>
          </w:p>
        </w:tc>
      </w:tr>
    </w:tbl>
    <w:p w14:paraId="69D9F197" w14:textId="54650EAC" w:rsidR="00D53F97" w:rsidRPr="00FA0454" w:rsidRDefault="00D53F97" w:rsidP="00FA0454">
      <w:pPr>
        <w:pStyle w:val="ListParagraph"/>
      </w:pPr>
      <w:bookmarkStart w:id="75" w:name="_Ref178745360"/>
      <w:bookmarkStart w:id="76" w:name="_Ref209975132"/>
      <w:bookmarkStart w:id="77" w:name="_Toc213741064"/>
      <w:r w:rsidRPr="00FA0454">
        <w:t xml:space="preserve">Note 1: </w:t>
      </w:r>
      <w:r w:rsidR="0003715B" w:rsidRPr="003E2930">
        <w:t xml:space="preserve">Only those </w:t>
      </w:r>
      <w:r w:rsidR="001E2C65" w:rsidRPr="003E1377">
        <w:t xml:space="preserve">members </w:t>
      </w:r>
      <w:r w:rsidR="0003715B" w:rsidRPr="003E1377">
        <w:t>explicitly listed in this specification are required</w:t>
      </w:r>
      <w:r w:rsidRPr="00FA0454">
        <w:t>.</w:t>
      </w:r>
    </w:p>
    <w:p w14:paraId="23BAD4A8" w14:textId="77777777" w:rsidR="00D53F97" w:rsidRDefault="00D53F97">
      <w:pPr>
        <w:rPr>
          <w:rFonts w:eastAsia="MS Mincho"/>
          <w:b/>
          <w:sz w:val="28"/>
          <w:szCs w:val="20"/>
        </w:rPr>
      </w:pPr>
      <w:r>
        <w:rPr>
          <w:rFonts w:eastAsia="MS Mincho"/>
        </w:rPr>
        <w:br w:type="page"/>
      </w:r>
    </w:p>
    <w:p w14:paraId="02710A25" w14:textId="18B2F056" w:rsidR="004375B6" w:rsidRDefault="004375B6" w:rsidP="004375B6">
      <w:pPr>
        <w:pStyle w:val="IEEEStdsLevel2Header"/>
        <w:rPr>
          <w:rFonts w:eastAsia="MS Mincho"/>
        </w:rPr>
      </w:pPr>
      <w:bookmarkStart w:id="78" w:name="_Ref220484021"/>
      <w:bookmarkStart w:id="79" w:name="_Toc276915215"/>
      <w:r>
        <w:rPr>
          <w:rFonts w:eastAsia="MS Mincho"/>
        </w:rPr>
        <w:lastRenderedPageBreak/>
        <w:t>IPP Job Template Attributes</w:t>
      </w:r>
      <w:bookmarkEnd w:id="75"/>
      <w:bookmarkEnd w:id="76"/>
      <w:bookmarkEnd w:id="77"/>
      <w:bookmarkEnd w:id="78"/>
      <w:bookmarkEnd w:id="79"/>
    </w:p>
    <w:p w14:paraId="459ED7DA" w14:textId="030479F8" w:rsidR="004375B6" w:rsidRPr="00CC0680" w:rsidRDefault="004375B6" w:rsidP="0092183A">
      <w:pPr>
        <w:pStyle w:val="IEEEStdsParagraph"/>
      </w:pPr>
      <w:r>
        <w:fldChar w:fldCharType="begin"/>
      </w:r>
      <w:r>
        <w:instrText xml:space="preserve"> REF _Ref162802111 \h </w:instrText>
      </w:r>
      <w:r>
        <w:fldChar w:fldCharType="separate"/>
      </w:r>
      <w:r w:rsidR="00252C84">
        <w:t xml:space="preserve">Table </w:t>
      </w:r>
      <w:r w:rsidR="00252C84">
        <w:rPr>
          <w:noProof/>
        </w:rPr>
        <w:t>5</w:t>
      </w:r>
      <w:r>
        <w:fldChar w:fldCharType="end"/>
      </w:r>
      <w:r>
        <w:t xml:space="preserve"> lists the REQUIRED Job Template attributes for </w:t>
      </w:r>
      <w:r w:rsidR="00182CFC">
        <w:t xml:space="preserve">a </w:t>
      </w:r>
      <w:r w:rsidR="00F672D4">
        <w:t>Scan Service</w:t>
      </w:r>
      <w:r>
        <w:t>.</w:t>
      </w:r>
    </w:p>
    <w:p w14:paraId="79CB98B1" w14:textId="5DC7CBC0" w:rsidR="004375B6" w:rsidRDefault="004375B6" w:rsidP="00FD23D0">
      <w:pPr>
        <w:pStyle w:val="Caption"/>
      </w:pPr>
      <w:bookmarkStart w:id="80" w:name="_Ref162802111"/>
      <w:bookmarkStart w:id="81" w:name="_Toc213741120"/>
      <w:bookmarkStart w:id="82" w:name="_Toc276915283"/>
      <w:r>
        <w:t xml:space="preserve">Table </w:t>
      </w:r>
      <w:fldSimple w:instr=" SEQ Table \* ARABIC ">
        <w:r w:rsidR="00252C84">
          <w:rPr>
            <w:noProof/>
          </w:rPr>
          <w:t>5</w:t>
        </w:r>
      </w:fldSimple>
      <w:bookmarkEnd w:id="80"/>
      <w:r>
        <w:t xml:space="preserve"> - Required Job Template Attributes</w:t>
      </w:r>
      <w:bookmarkEnd w:id="81"/>
      <w:bookmarkEnd w:id="82"/>
    </w:p>
    <w:tbl>
      <w:tblPr>
        <w:tblStyle w:val="MediumList1-Accent1"/>
        <w:tblW w:w="7290" w:type="dxa"/>
        <w:tblInd w:w="828" w:type="dxa"/>
        <w:tblLayout w:type="fixed"/>
        <w:tblLook w:val="0420" w:firstRow="1" w:lastRow="0" w:firstColumn="0" w:lastColumn="0" w:noHBand="0" w:noVBand="1"/>
      </w:tblPr>
      <w:tblGrid>
        <w:gridCol w:w="5220"/>
        <w:gridCol w:w="2070"/>
      </w:tblGrid>
      <w:tr w:rsidR="004375B6" w14:paraId="1AD68C36" w14:textId="77777777" w:rsidTr="003F0A81">
        <w:trPr>
          <w:cnfStyle w:val="100000000000" w:firstRow="1" w:lastRow="0" w:firstColumn="0" w:lastColumn="0" w:oddVBand="0" w:evenVBand="0" w:oddHBand="0" w:evenHBand="0" w:firstRowFirstColumn="0" w:firstRowLastColumn="0" w:lastRowFirstColumn="0" w:lastRowLastColumn="0"/>
        </w:trPr>
        <w:tc>
          <w:tcPr>
            <w:tcW w:w="5220" w:type="dxa"/>
          </w:tcPr>
          <w:p w14:paraId="12ADAE9F" w14:textId="77777777" w:rsidR="004375B6" w:rsidRPr="00CC0E24" w:rsidRDefault="004375B6" w:rsidP="00803BEF">
            <w:r w:rsidRPr="00CC0E24">
              <w:t>Attribute</w:t>
            </w:r>
          </w:p>
        </w:tc>
        <w:tc>
          <w:tcPr>
            <w:tcW w:w="2070" w:type="dxa"/>
          </w:tcPr>
          <w:p w14:paraId="2C10C807" w14:textId="77777777" w:rsidR="004375B6" w:rsidRPr="00CC0E24" w:rsidRDefault="004375B6" w:rsidP="00AE4965">
            <w:r w:rsidRPr="00CC0E24">
              <w:t>Reference</w:t>
            </w:r>
          </w:p>
        </w:tc>
      </w:tr>
      <w:tr w:rsidR="004375B6" w14:paraId="0EBB7DA3" w14:textId="77777777" w:rsidTr="003F0A81">
        <w:trPr>
          <w:cnfStyle w:val="000000100000" w:firstRow="0" w:lastRow="0" w:firstColumn="0" w:lastColumn="0" w:oddVBand="0" w:evenVBand="0" w:oddHBand="1" w:evenHBand="0" w:firstRowFirstColumn="0" w:firstRowLastColumn="0" w:lastRowFirstColumn="0" w:lastRowLastColumn="0"/>
        </w:trPr>
        <w:tc>
          <w:tcPr>
            <w:tcW w:w="5220" w:type="dxa"/>
          </w:tcPr>
          <w:p w14:paraId="33CDBB06" w14:textId="7269AC1A" w:rsidR="004375B6" w:rsidRPr="0028110E" w:rsidRDefault="003F0A81" w:rsidP="00803BEF">
            <w:r>
              <w:t xml:space="preserve">copies (note </w:t>
            </w:r>
            <w:r w:rsidR="00990A28">
              <w:t>1</w:t>
            </w:r>
            <w:r w:rsidR="004375B6" w:rsidRPr="0028110E">
              <w:t>)</w:t>
            </w:r>
          </w:p>
        </w:tc>
        <w:tc>
          <w:tcPr>
            <w:tcW w:w="2070" w:type="dxa"/>
          </w:tcPr>
          <w:p w14:paraId="768CB2FD" w14:textId="77777777" w:rsidR="004375B6" w:rsidRPr="0028110E" w:rsidRDefault="004375B6" w:rsidP="00AE4965">
            <w:r w:rsidRPr="0028110E">
              <w:t>RFC 2911</w:t>
            </w:r>
          </w:p>
        </w:tc>
      </w:tr>
      <w:tr w:rsidR="003F0A81" w14:paraId="5FBDA12A" w14:textId="77777777" w:rsidTr="003F0A81">
        <w:tc>
          <w:tcPr>
            <w:tcW w:w="5220" w:type="dxa"/>
          </w:tcPr>
          <w:p w14:paraId="1EFE9D47" w14:textId="37E9B088" w:rsidR="003F0A81" w:rsidRDefault="003F0A81" w:rsidP="00803BEF">
            <w:r>
              <w:t>destination-uris</w:t>
            </w:r>
            <w:r w:rsidR="005A75E1">
              <w:t xml:space="preserve"> (note 2)</w:t>
            </w:r>
          </w:p>
        </w:tc>
        <w:tc>
          <w:tcPr>
            <w:tcW w:w="2070" w:type="dxa"/>
          </w:tcPr>
          <w:p w14:paraId="28E47733" w14:textId="5AFC6877" w:rsidR="003F0A81" w:rsidRDefault="003F0A81" w:rsidP="00AE4965">
            <w:r>
              <w:t xml:space="preserve">PWG </w:t>
            </w:r>
            <w:r w:rsidR="006A5916">
              <w:t>5100.15</w:t>
            </w:r>
          </w:p>
        </w:tc>
      </w:tr>
      <w:tr w:rsidR="004375B6" w14:paraId="48272169" w14:textId="77777777" w:rsidTr="003F0A81">
        <w:trPr>
          <w:cnfStyle w:val="000000100000" w:firstRow="0" w:lastRow="0" w:firstColumn="0" w:lastColumn="0" w:oddVBand="0" w:evenVBand="0" w:oddHBand="1" w:evenHBand="0" w:firstRowFirstColumn="0" w:firstRowLastColumn="0" w:lastRowFirstColumn="0" w:lastRowLastColumn="0"/>
        </w:trPr>
        <w:tc>
          <w:tcPr>
            <w:tcW w:w="5220" w:type="dxa"/>
          </w:tcPr>
          <w:p w14:paraId="596DE94D" w14:textId="20408336" w:rsidR="004375B6" w:rsidRPr="0028110E" w:rsidRDefault="004375B6" w:rsidP="00803BEF">
            <w:r w:rsidRPr="0028110E">
              <w:t>mul</w:t>
            </w:r>
            <w:r w:rsidR="003F0A81">
              <w:t xml:space="preserve">tiple-document-handling (note </w:t>
            </w:r>
            <w:r w:rsidR="005A75E1">
              <w:t>3</w:t>
            </w:r>
            <w:r w:rsidR="003F0A81">
              <w:t>)</w:t>
            </w:r>
          </w:p>
        </w:tc>
        <w:tc>
          <w:tcPr>
            <w:tcW w:w="2070" w:type="dxa"/>
          </w:tcPr>
          <w:p w14:paraId="689C1D91" w14:textId="77777777" w:rsidR="004375B6" w:rsidRPr="0028110E" w:rsidRDefault="004375B6" w:rsidP="00AE4965">
            <w:r w:rsidRPr="0028110E">
              <w:t>RFC 2911</w:t>
            </w:r>
          </w:p>
        </w:tc>
      </w:tr>
      <w:tr w:rsidR="003F0A81" w14:paraId="2F51E9F6" w14:textId="77777777" w:rsidTr="003F0A81">
        <w:tc>
          <w:tcPr>
            <w:tcW w:w="5220" w:type="dxa"/>
          </w:tcPr>
          <w:p w14:paraId="364CF548" w14:textId="65F66A42" w:rsidR="003F0A81" w:rsidRPr="0028110E" w:rsidRDefault="003F0A81" w:rsidP="00803BEF">
            <w:r>
              <w:t>number-of-retries</w:t>
            </w:r>
            <w:r w:rsidR="000B4B63">
              <w:t xml:space="preserve"> (note </w:t>
            </w:r>
            <w:r w:rsidR="005A75E1">
              <w:t>2</w:t>
            </w:r>
            <w:r w:rsidR="000B4B63">
              <w:t>)</w:t>
            </w:r>
          </w:p>
        </w:tc>
        <w:tc>
          <w:tcPr>
            <w:tcW w:w="2070" w:type="dxa"/>
          </w:tcPr>
          <w:p w14:paraId="416A8A8C" w14:textId="3957564B" w:rsidR="003F0A81" w:rsidRPr="0028110E" w:rsidRDefault="003F0A81" w:rsidP="00AE4965">
            <w:r>
              <w:t xml:space="preserve">PWG </w:t>
            </w:r>
            <w:r w:rsidR="006A5916">
              <w:t>5100.15</w:t>
            </w:r>
          </w:p>
        </w:tc>
      </w:tr>
      <w:tr w:rsidR="004375B6" w14:paraId="60E0FF9A" w14:textId="77777777" w:rsidTr="003F0A81">
        <w:trPr>
          <w:cnfStyle w:val="000000100000" w:firstRow="0" w:lastRow="0" w:firstColumn="0" w:lastColumn="0" w:oddVBand="0" w:evenVBand="0" w:oddHBand="1" w:evenHBand="0" w:firstRowFirstColumn="0" w:firstRowLastColumn="0" w:lastRowFirstColumn="0" w:lastRowLastColumn="0"/>
        </w:trPr>
        <w:tc>
          <w:tcPr>
            <w:tcW w:w="5220" w:type="dxa"/>
          </w:tcPr>
          <w:p w14:paraId="3D87E093" w14:textId="66965FCC" w:rsidR="004375B6" w:rsidRPr="0028110E" w:rsidRDefault="003F0A81" w:rsidP="00803BEF">
            <w:r>
              <w:t xml:space="preserve">page-ranges (note </w:t>
            </w:r>
            <w:r w:rsidR="005A75E1">
              <w:t>3</w:t>
            </w:r>
            <w:r w:rsidR="004375B6" w:rsidRPr="0028110E">
              <w:t>)</w:t>
            </w:r>
          </w:p>
        </w:tc>
        <w:tc>
          <w:tcPr>
            <w:tcW w:w="2070" w:type="dxa"/>
          </w:tcPr>
          <w:p w14:paraId="20BF2AFD" w14:textId="77777777" w:rsidR="004375B6" w:rsidRPr="0028110E" w:rsidRDefault="004375B6" w:rsidP="00AE4965">
            <w:r w:rsidRPr="0028110E">
              <w:t>RFC 2911</w:t>
            </w:r>
          </w:p>
        </w:tc>
      </w:tr>
      <w:tr w:rsidR="003F0A81" w14:paraId="28CB1D25" w14:textId="77777777" w:rsidTr="003F0A81">
        <w:tc>
          <w:tcPr>
            <w:tcW w:w="5220" w:type="dxa"/>
          </w:tcPr>
          <w:p w14:paraId="6AD49C30" w14:textId="31E60C2C" w:rsidR="003F0A81" w:rsidRPr="0028110E" w:rsidRDefault="003F0A81" w:rsidP="00803BEF">
            <w:r>
              <w:t>retry-interval</w:t>
            </w:r>
            <w:r w:rsidR="000B4B63">
              <w:t xml:space="preserve"> (note </w:t>
            </w:r>
            <w:r w:rsidR="005A75E1">
              <w:t>2</w:t>
            </w:r>
            <w:r w:rsidR="000B4B63">
              <w:t>)</w:t>
            </w:r>
          </w:p>
        </w:tc>
        <w:tc>
          <w:tcPr>
            <w:tcW w:w="2070" w:type="dxa"/>
          </w:tcPr>
          <w:p w14:paraId="7978C283" w14:textId="616DBF83" w:rsidR="003F0A81" w:rsidRPr="0028110E" w:rsidRDefault="003F0A81" w:rsidP="00AE4965">
            <w:r>
              <w:t xml:space="preserve">PWG </w:t>
            </w:r>
            <w:r w:rsidR="006A5916">
              <w:t>5100.15</w:t>
            </w:r>
          </w:p>
        </w:tc>
      </w:tr>
      <w:tr w:rsidR="003F0A81" w14:paraId="529074C1" w14:textId="77777777" w:rsidTr="003F0A81">
        <w:trPr>
          <w:cnfStyle w:val="000000100000" w:firstRow="0" w:lastRow="0" w:firstColumn="0" w:lastColumn="0" w:oddVBand="0" w:evenVBand="0" w:oddHBand="1" w:evenHBand="0" w:firstRowFirstColumn="0" w:firstRowLastColumn="0" w:lastRowFirstColumn="0" w:lastRowLastColumn="0"/>
        </w:trPr>
        <w:tc>
          <w:tcPr>
            <w:tcW w:w="5220" w:type="dxa"/>
          </w:tcPr>
          <w:p w14:paraId="07D02147" w14:textId="4A58E206" w:rsidR="003F0A81" w:rsidRPr="0028110E" w:rsidRDefault="003F0A81" w:rsidP="00803BEF">
            <w:r>
              <w:t>retry-time</w:t>
            </w:r>
            <w:r w:rsidR="006E70F9">
              <w:t>-</w:t>
            </w:r>
            <w:r>
              <w:t>out</w:t>
            </w:r>
            <w:r w:rsidR="000B4B63">
              <w:t xml:space="preserve"> (note </w:t>
            </w:r>
            <w:r w:rsidR="005A75E1">
              <w:t>2</w:t>
            </w:r>
            <w:r w:rsidR="000B4B63">
              <w:t>)</w:t>
            </w:r>
          </w:p>
        </w:tc>
        <w:tc>
          <w:tcPr>
            <w:tcW w:w="2070" w:type="dxa"/>
          </w:tcPr>
          <w:p w14:paraId="56994F9F" w14:textId="4EE3ED6D" w:rsidR="003F0A81" w:rsidRPr="0028110E" w:rsidRDefault="003F0A81" w:rsidP="00AE4965">
            <w:r>
              <w:t xml:space="preserve">PWG </w:t>
            </w:r>
            <w:r w:rsidR="006A5916">
              <w:t>5100.15</w:t>
            </w:r>
          </w:p>
        </w:tc>
      </w:tr>
    </w:tbl>
    <w:p w14:paraId="2438A4D5" w14:textId="53679A7B" w:rsidR="00990A28" w:rsidRDefault="00990A28" w:rsidP="00FA0454">
      <w:pPr>
        <w:pStyle w:val="ListParagraph"/>
      </w:pPr>
      <w:r>
        <w:t>Note 1: Must have a value of 1.</w:t>
      </w:r>
    </w:p>
    <w:p w14:paraId="214D269B" w14:textId="12DB155C" w:rsidR="005A75E1" w:rsidRPr="0028110E" w:rsidRDefault="005A75E1" w:rsidP="003E2930">
      <w:pPr>
        <w:pStyle w:val="ListParagraph"/>
      </w:pPr>
      <w:r>
        <w:t>Note 2: CONDITIONALLY REQUIRED for Push Scan</w:t>
      </w:r>
    </w:p>
    <w:p w14:paraId="4CFEEF35" w14:textId="54E0687B" w:rsidR="004375B6" w:rsidRDefault="004375B6" w:rsidP="003E1377">
      <w:pPr>
        <w:pStyle w:val="ListParagraph"/>
      </w:pPr>
      <w:r w:rsidRPr="0028110E">
        <w:t xml:space="preserve">Note </w:t>
      </w:r>
      <w:r w:rsidR="005A75E1">
        <w:t>3</w:t>
      </w:r>
      <w:r w:rsidRPr="0028110E">
        <w:t xml:space="preserve">: CONDITIONALLY REQUIRED for </w:t>
      </w:r>
      <w:r w:rsidR="00F672D4">
        <w:t>Scan Service</w:t>
      </w:r>
      <w:r w:rsidRPr="0028110E">
        <w:t xml:space="preserve">s that support </w:t>
      </w:r>
      <w:r w:rsidR="00CE1AEF">
        <w:t>multi-document jobs</w:t>
      </w:r>
    </w:p>
    <w:p w14:paraId="56458B0B" w14:textId="77777777" w:rsidR="00D53F97" w:rsidRDefault="00D53F97" w:rsidP="00B92656">
      <w:pPr>
        <w:pStyle w:val="IEEEStdsLevel3Header"/>
      </w:pPr>
      <w:bookmarkStart w:id="83" w:name="_Toc213741065"/>
      <w:bookmarkStart w:id="84" w:name="_Toc276915216"/>
      <w:r>
        <w:t>Other Job Template Attributes</w:t>
      </w:r>
      <w:bookmarkEnd w:id="84"/>
    </w:p>
    <w:p w14:paraId="19C642C0" w14:textId="2FC96288" w:rsidR="00C02B5F" w:rsidRDefault="00F672D4" w:rsidP="0092183A">
      <w:pPr>
        <w:pStyle w:val="IEEEStdsParagraph"/>
      </w:pPr>
      <w:r>
        <w:t>Scan Service</w:t>
      </w:r>
      <w:r w:rsidR="00D53F97">
        <w:t>s MAY support additional Job Template attributes such as “</w:t>
      </w:r>
      <w:r w:rsidR="00337EE3">
        <w:t>media</w:t>
      </w:r>
      <w:r w:rsidR="00D53F97">
        <w:t xml:space="preserve">” “number-up”, </w:t>
      </w:r>
      <w:r w:rsidR="00CE1AEF">
        <w:t>and</w:t>
      </w:r>
      <w:r w:rsidR="00D53F97">
        <w:t xml:space="preserve"> “overrides. These attributes are applied by the </w:t>
      </w:r>
      <w:r>
        <w:t>Scan Service</w:t>
      </w:r>
      <w:r w:rsidR="00D53F97">
        <w:t xml:space="preserve"> when generating the </w:t>
      </w:r>
      <w:r w:rsidR="00C02B5F">
        <w:t xml:space="preserve">content to be </w:t>
      </w:r>
      <w:r w:rsidR="0030763F">
        <w:t>delivered</w:t>
      </w:r>
      <w:r w:rsidR="00C02B5F">
        <w:t xml:space="preserve"> to the destination</w:t>
      </w:r>
      <w:r w:rsidR="00337EE3">
        <w:t xml:space="preserve"> (e.g. specifying a media size that is different from the </w:t>
      </w:r>
      <w:r w:rsidR="00DF08FA">
        <w:t xml:space="preserve">acquired </w:t>
      </w:r>
      <w:r w:rsidR="00337EE3">
        <w:t>image size would result in an image scaled to the specified media size</w:t>
      </w:r>
      <w:r w:rsidR="00AA3108">
        <w:t xml:space="preserve">. </w:t>
      </w:r>
      <w:r w:rsidR="00337EE3">
        <w:t>Note that the normal use case is that image size scanned would be the same as the output</w:t>
      </w:r>
      <w:r w:rsidR="00DF08FA">
        <w:t xml:space="preserve"> image size.)</w:t>
      </w:r>
      <w:r w:rsidR="00C02B5F">
        <w:t>.</w:t>
      </w:r>
    </w:p>
    <w:p w14:paraId="2E91C9C1" w14:textId="77223263" w:rsidR="004375B6" w:rsidRDefault="004375B6" w:rsidP="004375B6">
      <w:pPr>
        <w:pStyle w:val="IEEEStdsLevel2Header"/>
        <w:rPr>
          <w:rFonts w:eastAsia="MS Mincho"/>
        </w:rPr>
      </w:pPr>
      <w:bookmarkStart w:id="85" w:name="_Ref220484053"/>
      <w:bookmarkStart w:id="86" w:name="_Toc276915217"/>
      <w:r>
        <w:rPr>
          <w:rFonts w:eastAsia="MS Mincho"/>
        </w:rPr>
        <w:t>IPP Job Description Attributes</w:t>
      </w:r>
      <w:bookmarkEnd w:id="83"/>
      <w:bookmarkEnd w:id="85"/>
      <w:bookmarkEnd w:id="86"/>
    </w:p>
    <w:p w14:paraId="29F5AB7C" w14:textId="045F45A9" w:rsidR="004375B6" w:rsidRPr="00CC0680" w:rsidRDefault="004375B6" w:rsidP="0092183A">
      <w:pPr>
        <w:pStyle w:val="IEEEStdsParagraph"/>
      </w:pPr>
      <w:r>
        <w:fldChar w:fldCharType="begin"/>
      </w:r>
      <w:r>
        <w:instrText xml:space="preserve"> REF _Ref162802335 \h </w:instrText>
      </w:r>
      <w:r>
        <w:fldChar w:fldCharType="separate"/>
      </w:r>
      <w:r w:rsidR="00252C84">
        <w:t xml:space="preserve">Table </w:t>
      </w:r>
      <w:r w:rsidR="00252C84">
        <w:rPr>
          <w:noProof/>
        </w:rPr>
        <w:t>6</w:t>
      </w:r>
      <w:r>
        <w:fldChar w:fldCharType="end"/>
      </w:r>
      <w:r>
        <w:t xml:space="preserve"> lists the REQUIRED Job Description attributes for </w:t>
      </w:r>
      <w:r w:rsidR="00182CFC">
        <w:t xml:space="preserve">a </w:t>
      </w:r>
      <w:r w:rsidR="00F672D4">
        <w:t>Scan Service</w:t>
      </w:r>
      <w:r>
        <w:t>.</w:t>
      </w:r>
    </w:p>
    <w:p w14:paraId="50C07AA1" w14:textId="5600220F" w:rsidR="004375B6" w:rsidRDefault="004375B6" w:rsidP="00FD23D0">
      <w:pPr>
        <w:pStyle w:val="Caption"/>
      </w:pPr>
      <w:bookmarkStart w:id="87" w:name="_Ref162802335"/>
      <w:bookmarkStart w:id="88" w:name="_Toc213741121"/>
      <w:bookmarkStart w:id="89" w:name="_Toc276915284"/>
      <w:r>
        <w:t xml:space="preserve">Table </w:t>
      </w:r>
      <w:fldSimple w:instr=" SEQ Table \* ARABIC ">
        <w:r w:rsidR="00252C84">
          <w:rPr>
            <w:noProof/>
          </w:rPr>
          <w:t>6</w:t>
        </w:r>
      </w:fldSimple>
      <w:bookmarkEnd w:id="87"/>
      <w:r>
        <w:t xml:space="preserve"> - Required Job Description Attributes</w:t>
      </w:r>
      <w:bookmarkEnd w:id="88"/>
      <w:bookmarkEnd w:id="89"/>
    </w:p>
    <w:tbl>
      <w:tblPr>
        <w:tblStyle w:val="MediumList1-Accent1"/>
        <w:tblW w:w="0" w:type="auto"/>
        <w:tblInd w:w="828" w:type="dxa"/>
        <w:tblLayout w:type="fixed"/>
        <w:tblLook w:val="0420" w:firstRow="1" w:lastRow="0" w:firstColumn="0" w:lastColumn="0" w:noHBand="0" w:noVBand="1"/>
      </w:tblPr>
      <w:tblGrid>
        <w:gridCol w:w="5310"/>
        <w:gridCol w:w="2109"/>
      </w:tblGrid>
      <w:tr w:rsidR="004375B6" w14:paraId="1F45D4ED" w14:textId="77777777" w:rsidTr="003F0A81">
        <w:trPr>
          <w:cnfStyle w:val="100000000000" w:firstRow="1" w:lastRow="0" w:firstColumn="0" w:lastColumn="0" w:oddVBand="0" w:evenVBand="0" w:oddHBand="0" w:evenHBand="0" w:firstRowFirstColumn="0" w:firstRowLastColumn="0" w:lastRowFirstColumn="0" w:lastRowLastColumn="0"/>
        </w:trPr>
        <w:tc>
          <w:tcPr>
            <w:tcW w:w="5310" w:type="dxa"/>
          </w:tcPr>
          <w:p w14:paraId="032D5061" w14:textId="77777777" w:rsidR="004375B6" w:rsidRPr="00CC0E24" w:rsidRDefault="004375B6" w:rsidP="00803BEF">
            <w:r w:rsidRPr="00CC0E24">
              <w:t>Attribute</w:t>
            </w:r>
          </w:p>
        </w:tc>
        <w:tc>
          <w:tcPr>
            <w:tcW w:w="2109" w:type="dxa"/>
          </w:tcPr>
          <w:p w14:paraId="7C713D33" w14:textId="77777777" w:rsidR="004375B6" w:rsidRPr="00CC0E24" w:rsidRDefault="004375B6" w:rsidP="00AE4965">
            <w:r w:rsidRPr="00CC0E24">
              <w:t>Source</w:t>
            </w:r>
          </w:p>
        </w:tc>
      </w:tr>
      <w:tr w:rsidR="004375B6" w14:paraId="46BC2457" w14:textId="77777777" w:rsidTr="003F0A81">
        <w:trPr>
          <w:cnfStyle w:val="000000100000" w:firstRow="0" w:lastRow="0" w:firstColumn="0" w:lastColumn="0" w:oddVBand="0" w:evenVBand="0" w:oddHBand="1" w:evenHBand="0" w:firstRowFirstColumn="0" w:firstRowLastColumn="0" w:lastRowFirstColumn="0" w:lastRowLastColumn="0"/>
        </w:trPr>
        <w:tc>
          <w:tcPr>
            <w:tcW w:w="5310" w:type="dxa"/>
          </w:tcPr>
          <w:p w14:paraId="10916B38" w14:textId="77777777" w:rsidR="004375B6" w:rsidRPr="00141B6E" w:rsidRDefault="004375B6" w:rsidP="00803BEF">
            <w:r>
              <w:t>job-name</w:t>
            </w:r>
          </w:p>
        </w:tc>
        <w:tc>
          <w:tcPr>
            <w:tcW w:w="2109" w:type="dxa"/>
          </w:tcPr>
          <w:p w14:paraId="35CAF8EB" w14:textId="77777777" w:rsidR="004375B6" w:rsidRPr="00141B6E" w:rsidRDefault="004375B6" w:rsidP="00AE4965">
            <w:r>
              <w:t>RFC 2911</w:t>
            </w:r>
          </w:p>
        </w:tc>
      </w:tr>
    </w:tbl>
    <w:p w14:paraId="7624D34A" w14:textId="77777777" w:rsidR="007F3A39" w:rsidRDefault="007F3A39" w:rsidP="007F3A39">
      <w:pPr>
        <w:pStyle w:val="IEEEStdsParagraph"/>
        <w:rPr>
          <w:rFonts w:eastAsia="MS Mincho"/>
        </w:rPr>
      </w:pPr>
      <w:bookmarkStart w:id="90" w:name="_Ref375134439"/>
      <w:bookmarkStart w:id="91" w:name="_Ref178741422"/>
      <w:bookmarkStart w:id="92" w:name="_Toc213741068"/>
      <w:bookmarkStart w:id="93" w:name="_GoBack"/>
      <w:bookmarkEnd w:id="93"/>
    </w:p>
    <w:p w14:paraId="649DB2BD" w14:textId="77777777" w:rsidR="007F3A39" w:rsidRDefault="007F3A39">
      <w:pPr>
        <w:rPr>
          <w:rFonts w:eastAsia="MS Mincho"/>
          <w:b/>
          <w:sz w:val="28"/>
          <w:szCs w:val="20"/>
        </w:rPr>
      </w:pPr>
      <w:r>
        <w:rPr>
          <w:rFonts w:eastAsia="MS Mincho"/>
        </w:rPr>
        <w:br w:type="page"/>
      </w:r>
    </w:p>
    <w:p w14:paraId="77CC1D15" w14:textId="7DCAB564" w:rsidR="00EB758B" w:rsidRDefault="00EB758B" w:rsidP="00EB758B">
      <w:pPr>
        <w:pStyle w:val="IEEEStdsLevel2Header"/>
        <w:rPr>
          <w:rFonts w:eastAsia="MS Mincho"/>
        </w:rPr>
      </w:pPr>
      <w:bookmarkStart w:id="94" w:name="_Toc276915218"/>
      <w:r>
        <w:rPr>
          <w:rFonts w:eastAsia="MS Mincho"/>
        </w:rPr>
        <w:lastRenderedPageBreak/>
        <w:t>IPP Job Status Attributes</w:t>
      </w:r>
      <w:bookmarkEnd w:id="90"/>
      <w:bookmarkEnd w:id="94"/>
    </w:p>
    <w:p w14:paraId="6C849CB2" w14:textId="782B8687" w:rsidR="00EB758B" w:rsidRPr="00CC0680" w:rsidRDefault="00034F3C" w:rsidP="0092183A">
      <w:pPr>
        <w:pStyle w:val="IEEEStdsParagraph"/>
      </w:pPr>
      <w:r>
        <w:fldChar w:fldCharType="begin"/>
      </w:r>
      <w:r>
        <w:instrText xml:space="preserve"> REF _Ref378570771 \h </w:instrText>
      </w:r>
      <w:r>
        <w:fldChar w:fldCharType="separate"/>
      </w:r>
      <w:r w:rsidR="00252C84">
        <w:t xml:space="preserve">Table </w:t>
      </w:r>
      <w:r w:rsidR="00252C84">
        <w:rPr>
          <w:noProof/>
        </w:rPr>
        <w:t>7</w:t>
      </w:r>
      <w:r>
        <w:fldChar w:fldCharType="end"/>
      </w:r>
      <w:r w:rsidR="00D0767C">
        <w:t xml:space="preserve"> </w:t>
      </w:r>
      <w:r w:rsidR="00EB758B">
        <w:t xml:space="preserve">lists the REQUIRED Job Status attributes for </w:t>
      </w:r>
      <w:r w:rsidR="00182CFC">
        <w:t xml:space="preserve">a </w:t>
      </w:r>
      <w:r w:rsidR="00F672D4">
        <w:t>Scan Service</w:t>
      </w:r>
      <w:r w:rsidR="00EB758B">
        <w:t>.</w:t>
      </w:r>
    </w:p>
    <w:p w14:paraId="367C526C" w14:textId="38D4EEF1" w:rsidR="00EB758B" w:rsidRDefault="00EB758B" w:rsidP="00FD23D0">
      <w:pPr>
        <w:pStyle w:val="Caption"/>
      </w:pPr>
      <w:bookmarkStart w:id="95" w:name="_Ref378570771"/>
      <w:bookmarkStart w:id="96" w:name="_Toc276915285"/>
      <w:r>
        <w:t xml:space="preserve">Table </w:t>
      </w:r>
      <w:fldSimple w:instr=" SEQ Table \* ARABIC ">
        <w:r w:rsidR="00252C84">
          <w:rPr>
            <w:noProof/>
          </w:rPr>
          <w:t>7</w:t>
        </w:r>
      </w:fldSimple>
      <w:bookmarkEnd w:id="95"/>
      <w:r>
        <w:t xml:space="preserve"> - Required Job Status Attributes</w:t>
      </w:r>
      <w:bookmarkEnd w:id="96"/>
    </w:p>
    <w:tbl>
      <w:tblPr>
        <w:tblStyle w:val="MediumList1-Accent1"/>
        <w:tblW w:w="0" w:type="auto"/>
        <w:tblInd w:w="828" w:type="dxa"/>
        <w:tblLayout w:type="fixed"/>
        <w:tblLook w:val="0420" w:firstRow="1" w:lastRow="0" w:firstColumn="0" w:lastColumn="0" w:noHBand="0" w:noVBand="1"/>
      </w:tblPr>
      <w:tblGrid>
        <w:gridCol w:w="5310"/>
        <w:gridCol w:w="2109"/>
      </w:tblGrid>
      <w:tr w:rsidR="00EB758B" w14:paraId="05A5E065" w14:textId="77777777" w:rsidTr="0013289C">
        <w:trPr>
          <w:cnfStyle w:val="100000000000" w:firstRow="1" w:lastRow="0" w:firstColumn="0" w:lastColumn="0" w:oddVBand="0" w:evenVBand="0" w:oddHBand="0" w:evenHBand="0" w:firstRowFirstColumn="0" w:firstRowLastColumn="0" w:lastRowFirstColumn="0" w:lastRowLastColumn="0"/>
        </w:trPr>
        <w:tc>
          <w:tcPr>
            <w:tcW w:w="5310" w:type="dxa"/>
          </w:tcPr>
          <w:p w14:paraId="5A72D984" w14:textId="77777777" w:rsidR="00EB758B" w:rsidRPr="00CC0E24" w:rsidRDefault="00EB758B" w:rsidP="0013289C">
            <w:r w:rsidRPr="00CC0E24">
              <w:t>Attribute</w:t>
            </w:r>
          </w:p>
        </w:tc>
        <w:tc>
          <w:tcPr>
            <w:tcW w:w="2109" w:type="dxa"/>
          </w:tcPr>
          <w:p w14:paraId="030F8675" w14:textId="77777777" w:rsidR="00EB758B" w:rsidRPr="00CC0E24" w:rsidRDefault="00EB758B" w:rsidP="0013289C">
            <w:r w:rsidRPr="00CC0E24">
              <w:t>Source</w:t>
            </w:r>
          </w:p>
        </w:tc>
      </w:tr>
      <w:tr w:rsidR="00EB758B" w14:paraId="30FB4B46" w14:textId="77777777" w:rsidTr="0013289C">
        <w:trPr>
          <w:cnfStyle w:val="000000100000" w:firstRow="0" w:lastRow="0" w:firstColumn="0" w:lastColumn="0" w:oddVBand="0" w:evenVBand="0" w:oddHBand="1" w:evenHBand="0" w:firstRowFirstColumn="0" w:firstRowLastColumn="0" w:lastRowFirstColumn="0" w:lastRowLastColumn="0"/>
        </w:trPr>
        <w:tc>
          <w:tcPr>
            <w:tcW w:w="5310" w:type="dxa"/>
          </w:tcPr>
          <w:p w14:paraId="2307BDA2" w14:textId="77777777" w:rsidR="00EB758B" w:rsidRPr="00141B6E" w:rsidRDefault="00EB758B" w:rsidP="0013289C">
            <w:r>
              <w:t>date-time-at-completed</w:t>
            </w:r>
          </w:p>
        </w:tc>
        <w:tc>
          <w:tcPr>
            <w:tcW w:w="2109" w:type="dxa"/>
          </w:tcPr>
          <w:p w14:paraId="7B02AEDD" w14:textId="77777777" w:rsidR="00EB758B" w:rsidRPr="00141B6E" w:rsidRDefault="00EB758B" w:rsidP="0013289C">
            <w:r>
              <w:t>RFC 2911</w:t>
            </w:r>
          </w:p>
        </w:tc>
      </w:tr>
      <w:tr w:rsidR="00EB758B" w14:paraId="0E74011B" w14:textId="77777777" w:rsidTr="0013289C">
        <w:tc>
          <w:tcPr>
            <w:tcW w:w="5310" w:type="dxa"/>
          </w:tcPr>
          <w:p w14:paraId="338380FD" w14:textId="77777777" w:rsidR="00EB758B" w:rsidRPr="00141B6E" w:rsidRDefault="00EB758B" w:rsidP="0013289C">
            <w:r>
              <w:t>date-time-at-creation</w:t>
            </w:r>
          </w:p>
        </w:tc>
        <w:tc>
          <w:tcPr>
            <w:tcW w:w="2109" w:type="dxa"/>
          </w:tcPr>
          <w:p w14:paraId="56F84B77" w14:textId="77777777" w:rsidR="00EB758B" w:rsidRPr="00141B6E" w:rsidRDefault="00EB758B" w:rsidP="0013289C">
            <w:r>
              <w:t>RFC 2911</w:t>
            </w:r>
          </w:p>
        </w:tc>
      </w:tr>
      <w:tr w:rsidR="00EB758B" w14:paraId="06FC8575" w14:textId="77777777" w:rsidTr="0013289C">
        <w:trPr>
          <w:cnfStyle w:val="000000100000" w:firstRow="0" w:lastRow="0" w:firstColumn="0" w:lastColumn="0" w:oddVBand="0" w:evenVBand="0" w:oddHBand="1" w:evenHBand="0" w:firstRowFirstColumn="0" w:firstRowLastColumn="0" w:lastRowFirstColumn="0" w:lastRowLastColumn="0"/>
        </w:trPr>
        <w:tc>
          <w:tcPr>
            <w:tcW w:w="5310" w:type="dxa"/>
          </w:tcPr>
          <w:p w14:paraId="135B195D" w14:textId="77777777" w:rsidR="00EB758B" w:rsidRPr="00141B6E" w:rsidRDefault="00EB758B" w:rsidP="0013289C">
            <w:r>
              <w:t>date-time-at-processing</w:t>
            </w:r>
          </w:p>
        </w:tc>
        <w:tc>
          <w:tcPr>
            <w:tcW w:w="2109" w:type="dxa"/>
          </w:tcPr>
          <w:p w14:paraId="28E8D33D" w14:textId="77777777" w:rsidR="00EB758B" w:rsidRPr="00141B6E" w:rsidRDefault="00EB758B" w:rsidP="0013289C">
            <w:r>
              <w:t>RFC 2911</w:t>
            </w:r>
          </w:p>
        </w:tc>
      </w:tr>
      <w:tr w:rsidR="00EB758B" w14:paraId="6C848F3C" w14:textId="77777777" w:rsidTr="0013289C">
        <w:tc>
          <w:tcPr>
            <w:tcW w:w="5310" w:type="dxa"/>
          </w:tcPr>
          <w:p w14:paraId="2098991F" w14:textId="77777777" w:rsidR="00EB758B" w:rsidRDefault="00EB758B" w:rsidP="0013289C">
            <w:r>
              <w:t>destination-statuses</w:t>
            </w:r>
          </w:p>
        </w:tc>
        <w:tc>
          <w:tcPr>
            <w:tcW w:w="2109" w:type="dxa"/>
          </w:tcPr>
          <w:p w14:paraId="1936F5E8" w14:textId="77777777" w:rsidR="00EB758B" w:rsidRDefault="00EB758B" w:rsidP="0013289C">
            <w:r>
              <w:t>PWG 5100.15</w:t>
            </w:r>
          </w:p>
        </w:tc>
      </w:tr>
      <w:tr w:rsidR="004F3D4D" w14:paraId="29BF6FBE" w14:textId="77777777" w:rsidTr="0013289C">
        <w:trPr>
          <w:cnfStyle w:val="000000100000" w:firstRow="0" w:lastRow="0" w:firstColumn="0" w:lastColumn="0" w:oddVBand="0" w:evenVBand="0" w:oddHBand="1" w:evenHBand="0" w:firstRowFirstColumn="0" w:firstRowLastColumn="0" w:lastRowFirstColumn="0" w:lastRowLastColumn="0"/>
        </w:trPr>
        <w:tc>
          <w:tcPr>
            <w:tcW w:w="5310" w:type="dxa"/>
          </w:tcPr>
          <w:p w14:paraId="201902E7" w14:textId="25538C78" w:rsidR="004F3D4D" w:rsidRDefault="004F3D4D" w:rsidP="0013289C">
            <w:r>
              <w:t>document-name-supplied</w:t>
            </w:r>
          </w:p>
        </w:tc>
        <w:tc>
          <w:tcPr>
            <w:tcW w:w="2109" w:type="dxa"/>
          </w:tcPr>
          <w:p w14:paraId="7A910D7D" w14:textId="56AF21AF" w:rsidR="004F3D4D" w:rsidRDefault="004F3D4D" w:rsidP="0013289C">
            <w:r>
              <w:t>PWG 5100.7</w:t>
            </w:r>
          </w:p>
        </w:tc>
      </w:tr>
      <w:tr w:rsidR="00EB758B" w14:paraId="7F9D43FA" w14:textId="77777777" w:rsidTr="0013289C">
        <w:tc>
          <w:tcPr>
            <w:tcW w:w="5310" w:type="dxa"/>
          </w:tcPr>
          <w:p w14:paraId="5E3ED50F" w14:textId="62571B1E" w:rsidR="00EB758B" w:rsidRDefault="00034F3C" w:rsidP="0013289C">
            <w:r>
              <w:t>i</w:t>
            </w:r>
            <w:r w:rsidR="00EB758B">
              <w:t>nput-attr</w:t>
            </w:r>
            <w:r w:rsidR="007A6BE1">
              <w:t>ibute</w:t>
            </w:r>
            <w:r w:rsidR="0045167A">
              <w:t>s</w:t>
            </w:r>
            <w:r w:rsidR="00EB758B">
              <w:t>-actual</w:t>
            </w:r>
          </w:p>
        </w:tc>
        <w:tc>
          <w:tcPr>
            <w:tcW w:w="2109" w:type="dxa"/>
          </w:tcPr>
          <w:p w14:paraId="2B8099E9" w14:textId="77777777" w:rsidR="00EB758B" w:rsidRDefault="00EB758B" w:rsidP="0013289C">
            <w:r>
              <w:t>PWG 5100.15</w:t>
            </w:r>
          </w:p>
        </w:tc>
      </w:tr>
      <w:tr w:rsidR="00EB758B" w14:paraId="20D1D0B3" w14:textId="77777777" w:rsidTr="0013289C">
        <w:trPr>
          <w:cnfStyle w:val="000000100000" w:firstRow="0" w:lastRow="0" w:firstColumn="0" w:lastColumn="0" w:oddVBand="0" w:evenVBand="0" w:oddHBand="1" w:evenHBand="0" w:firstRowFirstColumn="0" w:firstRowLastColumn="0" w:lastRowFirstColumn="0" w:lastRowLastColumn="0"/>
        </w:trPr>
        <w:tc>
          <w:tcPr>
            <w:tcW w:w="5310" w:type="dxa"/>
          </w:tcPr>
          <w:p w14:paraId="4F45C0D6" w14:textId="77777777" w:rsidR="00EB758B" w:rsidRPr="00141B6E" w:rsidRDefault="00EB758B" w:rsidP="0013289C">
            <w:r w:rsidRPr="00141B6E">
              <w:t>job-id</w:t>
            </w:r>
          </w:p>
        </w:tc>
        <w:tc>
          <w:tcPr>
            <w:tcW w:w="2109" w:type="dxa"/>
          </w:tcPr>
          <w:p w14:paraId="4203A4B0" w14:textId="77777777" w:rsidR="00EB758B" w:rsidRPr="00141B6E" w:rsidRDefault="00EB758B" w:rsidP="0013289C">
            <w:r>
              <w:t>RFC 2911</w:t>
            </w:r>
          </w:p>
        </w:tc>
      </w:tr>
      <w:tr w:rsidR="00EB758B" w14:paraId="52AEF065" w14:textId="77777777" w:rsidTr="0013289C">
        <w:tc>
          <w:tcPr>
            <w:tcW w:w="5310" w:type="dxa"/>
          </w:tcPr>
          <w:p w14:paraId="2C4037EC" w14:textId="0EEB2B84" w:rsidR="00EB758B" w:rsidRPr="00141B6E" w:rsidRDefault="00EB758B" w:rsidP="0013289C">
            <w:r>
              <w:t>job-impressions</w:t>
            </w:r>
            <w:r w:rsidR="008E3EC4">
              <w:t xml:space="preserve"> (note 1)</w:t>
            </w:r>
          </w:p>
        </w:tc>
        <w:tc>
          <w:tcPr>
            <w:tcW w:w="2109" w:type="dxa"/>
          </w:tcPr>
          <w:p w14:paraId="36AE2ADB" w14:textId="77777777" w:rsidR="00EB758B" w:rsidRPr="00141B6E" w:rsidRDefault="00EB758B" w:rsidP="0013289C">
            <w:r>
              <w:t>RFC 2911</w:t>
            </w:r>
          </w:p>
        </w:tc>
      </w:tr>
      <w:tr w:rsidR="00EB758B" w14:paraId="140E16B5" w14:textId="77777777" w:rsidTr="0013289C">
        <w:trPr>
          <w:cnfStyle w:val="000000100000" w:firstRow="0" w:lastRow="0" w:firstColumn="0" w:lastColumn="0" w:oddVBand="0" w:evenVBand="0" w:oddHBand="1" w:evenHBand="0" w:firstRowFirstColumn="0" w:firstRowLastColumn="0" w:lastRowFirstColumn="0" w:lastRowLastColumn="0"/>
        </w:trPr>
        <w:tc>
          <w:tcPr>
            <w:tcW w:w="5310" w:type="dxa"/>
          </w:tcPr>
          <w:p w14:paraId="1C492E8E" w14:textId="2BB6B39D" w:rsidR="00EB758B" w:rsidRPr="00141B6E" w:rsidRDefault="00EB758B" w:rsidP="0013289C">
            <w:r>
              <w:t>job-impressions-completed</w:t>
            </w:r>
            <w:r w:rsidR="0091436C">
              <w:t xml:space="preserve"> </w:t>
            </w:r>
            <w:r w:rsidR="008E3EC4">
              <w:t xml:space="preserve">(note 1) </w:t>
            </w:r>
          </w:p>
        </w:tc>
        <w:tc>
          <w:tcPr>
            <w:tcW w:w="2109" w:type="dxa"/>
          </w:tcPr>
          <w:p w14:paraId="3E8BCB96" w14:textId="77777777" w:rsidR="00EB758B" w:rsidRPr="00141B6E" w:rsidRDefault="00EB758B" w:rsidP="0013289C">
            <w:r>
              <w:t>RFC 2911</w:t>
            </w:r>
          </w:p>
        </w:tc>
      </w:tr>
      <w:tr w:rsidR="00EB758B" w14:paraId="6F95CCCA" w14:textId="77777777" w:rsidTr="0013289C">
        <w:tc>
          <w:tcPr>
            <w:tcW w:w="5310" w:type="dxa"/>
          </w:tcPr>
          <w:p w14:paraId="6104E583" w14:textId="77777777" w:rsidR="00EB758B" w:rsidRPr="00141B6E" w:rsidRDefault="00EB758B" w:rsidP="0013289C">
            <w:r>
              <w:t>job-originating-user-name</w:t>
            </w:r>
          </w:p>
        </w:tc>
        <w:tc>
          <w:tcPr>
            <w:tcW w:w="2109" w:type="dxa"/>
          </w:tcPr>
          <w:p w14:paraId="13E5BD24" w14:textId="77777777" w:rsidR="00EB758B" w:rsidRPr="00141B6E" w:rsidRDefault="00EB758B" w:rsidP="0013289C">
            <w:r>
              <w:t>RFC 2911</w:t>
            </w:r>
          </w:p>
        </w:tc>
      </w:tr>
      <w:tr w:rsidR="006D03E5" w14:paraId="5411BF3B" w14:textId="77777777" w:rsidTr="00BF3FF5">
        <w:trPr>
          <w:cnfStyle w:val="000000100000" w:firstRow="0" w:lastRow="0" w:firstColumn="0" w:lastColumn="0" w:oddVBand="0" w:evenVBand="0" w:oddHBand="1" w:evenHBand="0" w:firstRowFirstColumn="0" w:firstRowLastColumn="0" w:lastRowFirstColumn="0" w:lastRowLastColumn="0"/>
        </w:trPr>
        <w:tc>
          <w:tcPr>
            <w:tcW w:w="5310" w:type="dxa"/>
          </w:tcPr>
          <w:p w14:paraId="208866A3" w14:textId="77777777" w:rsidR="006D03E5" w:rsidRDefault="006D03E5" w:rsidP="00BF3FF5">
            <w:r w:rsidRPr="0045167A">
              <w:t>job-originating-user-uri</w:t>
            </w:r>
          </w:p>
        </w:tc>
        <w:tc>
          <w:tcPr>
            <w:tcW w:w="2109" w:type="dxa"/>
          </w:tcPr>
          <w:p w14:paraId="2BD6373C" w14:textId="77777777" w:rsidR="006D03E5" w:rsidRDefault="006D03E5" w:rsidP="00BF3FF5">
            <w:r>
              <w:t>PWG 5100.13</w:t>
            </w:r>
          </w:p>
        </w:tc>
      </w:tr>
      <w:tr w:rsidR="00EB758B" w14:paraId="2211F1CA" w14:textId="77777777" w:rsidTr="0013289C">
        <w:tc>
          <w:tcPr>
            <w:tcW w:w="5310" w:type="dxa"/>
          </w:tcPr>
          <w:p w14:paraId="60DE62DB" w14:textId="77777777" w:rsidR="00EB758B" w:rsidRPr="00141B6E" w:rsidRDefault="00EB758B" w:rsidP="0013289C">
            <w:r>
              <w:t>job-printer-up-time</w:t>
            </w:r>
          </w:p>
        </w:tc>
        <w:tc>
          <w:tcPr>
            <w:tcW w:w="2109" w:type="dxa"/>
          </w:tcPr>
          <w:p w14:paraId="4E8366F7" w14:textId="77777777" w:rsidR="00EB758B" w:rsidRPr="00141B6E" w:rsidRDefault="00EB758B" w:rsidP="0013289C">
            <w:r>
              <w:t>RFC 2911</w:t>
            </w:r>
          </w:p>
        </w:tc>
      </w:tr>
      <w:tr w:rsidR="00EB758B" w14:paraId="13A4E649" w14:textId="77777777" w:rsidTr="0013289C">
        <w:trPr>
          <w:cnfStyle w:val="000000100000" w:firstRow="0" w:lastRow="0" w:firstColumn="0" w:lastColumn="0" w:oddVBand="0" w:evenVBand="0" w:oddHBand="1" w:evenHBand="0" w:firstRowFirstColumn="0" w:firstRowLastColumn="0" w:lastRowFirstColumn="0" w:lastRowLastColumn="0"/>
        </w:trPr>
        <w:tc>
          <w:tcPr>
            <w:tcW w:w="5310" w:type="dxa"/>
          </w:tcPr>
          <w:p w14:paraId="2575A6FB" w14:textId="77777777" w:rsidR="00EB758B" w:rsidRPr="00141B6E" w:rsidRDefault="00EB758B" w:rsidP="0013289C">
            <w:r>
              <w:t>job-printer-uri</w:t>
            </w:r>
          </w:p>
        </w:tc>
        <w:tc>
          <w:tcPr>
            <w:tcW w:w="2109" w:type="dxa"/>
          </w:tcPr>
          <w:p w14:paraId="2D93A16F" w14:textId="77777777" w:rsidR="00EB758B" w:rsidRPr="00141B6E" w:rsidRDefault="00EB758B" w:rsidP="0013289C">
            <w:r>
              <w:t>RFC 2911</w:t>
            </w:r>
          </w:p>
        </w:tc>
      </w:tr>
      <w:tr w:rsidR="00EB758B" w14:paraId="318DF653" w14:textId="77777777" w:rsidTr="0013289C">
        <w:tc>
          <w:tcPr>
            <w:tcW w:w="5310" w:type="dxa"/>
          </w:tcPr>
          <w:p w14:paraId="38233285" w14:textId="77777777" w:rsidR="00EB758B" w:rsidRPr="00141B6E" w:rsidRDefault="00EB758B" w:rsidP="0013289C">
            <w:r>
              <w:t>job-state</w:t>
            </w:r>
          </w:p>
        </w:tc>
        <w:tc>
          <w:tcPr>
            <w:tcW w:w="2109" w:type="dxa"/>
          </w:tcPr>
          <w:p w14:paraId="3955F467" w14:textId="77777777" w:rsidR="00EB758B" w:rsidRPr="00141B6E" w:rsidRDefault="00EB758B" w:rsidP="0013289C">
            <w:r>
              <w:t>RFC 2911</w:t>
            </w:r>
          </w:p>
        </w:tc>
      </w:tr>
      <w:tr w:rsidR="00EB758B" w14:paraId="63C6566C" w14:textId="77777777" w:rsidTr="0013289C">
        <w:trPr>
          <w:cnfStyle w:val="000000100000" w:firstRow="0" w:lastRow="0" w:firstColumn="0" w:lastColumn="0" w:oddVBand="0" w:evenVBand="0" w:oddHBand="1" w:evenHBand="0" w:firstRowFirstColumn="0" w:firstRowLastColumn="0" w:lastRowFirstColumn="0" w:lastRowLastColumn="0"/>
        </w:trPr>
        <w:tc>
          <w:tcPr>
            <w:tcW w:w="5310" w:type="dxa"/>
          </w:tcPr>
          <w:p w14:paraId="2E2F9F00" w14:textId="77777777" w:rsidR="00EB758B" w:rsidRPr="00C221E1" w:rsidRDefault="00EB758B" w:rsidP="0013289C">
            <w:r>
              <w:t>job-state-message</w:t>
            </w:r>
          </w:p>
        </w:tc>
        <w:tc>
          <w:tcPr>
            <w:tcW w:w="2109" w:type="dxa"/>
          </w:tcPr>
          <w:p w14:paraId="73F39C76" w14:textId="77777777" w:rsidR="00EB758B" w:rsidRPr="00C221E1" w:rsidRDefault="00EB758B" w:rsidP="0013289C">
            <w:r>
              <w:t>RFC 2911</w:t>
            </w:r>
          </w:p>
        </w:tc>
      </w:tr>
      <w:tr w:rsidR="00EB758B" w14:paraId="49D41045" w14:textId="77777777" w:rsidTr="0013289C">
        <w:tc>
          <w:tcPr>
            <w:tcW w:w="5310" w:type="dxa"/>
          </w:tcPr>
          <w:p w14:paraId="4AEE5B4E" w14:textId="77777777" w:rsidR="00EB758B" w:rsidRPr="00141B6E" w:rsidRDefault="00EB758B" w:rsidP="0013289C">
            <w:r>
              <w:t>job-state-reasons</w:t>
            </w:r>
          </w:p>
        </w:tc>
        <w:tc>
          <w:tcPr>
            <w:tcW w:w="2109" w:type="dxa"/>
          </w:tcPr>
          <w:p w14:paraId="353192A8" w14:textId="77777777" w:rsidR="00EB758B" w:rsidRPr="00141B6E" w:rsidRDefault="00EB758B" w:rsidP="0013289C">
            <w:r>
              <w:t>RFC 2911</w:t>
            </w:r>
          </w:p>
        </w:tc>
      </w:tr>
      <w:tr w:rsidR="00EB758B" w14:paraId="35EA4656" w14:textId="77777777" w:rsidTr="0013289C">
        <w:trPr>
          <w:cnfStyle w:val="000000100000" w:firstRow="0" w:lastRow="0" w:firstColumn="0" w:lastColumn="0" w:oddVBand="0" w:evenVBand="0" w:oddHBand="1" w:evenHBand="0" w:firstRowFirstColumn="0" w:firstRowLastColumn="0" w:lastRowFirstColumn="0" w:lastRowLastColumn="0"/>
        </w:trPr>
        <w:tc>
          <w:tcPr>
            <w:tcW w:w="5310" w:type="dxa"/>
          </w:tcPr>
          <w:p w14:paraId="67810DB7" w14:textId="77777777" w:rsidR="00EB758B" w:rsidRPr="00141B6E" w:rsidRDefault="00EB758B" w:rsidP="0013289C">
            <w:r>
              <w:t>job-uri</w:t>
            </w:r>
          </w:p>
        </w:tc>
        <w:tc>
          <w:tcPr>
            <w:tcW w:w="2109" w:type="dxa"/>
          </w:tcPr>
          <w:p w14:paraId="5CF81FD6" w14:textId="77777777" w:rsidR="00EB758B" w:rsidRPr="00141B6E" w:rsidRDefault="00EB758B" w:rsidP="0013289C">
            <w:r>
              <w:t>RFC 2911</w:t>
            </w:r>
          </w:p>
        </w:tc>
      </w:tr>
      <w:tr w:rsidR="00EB758B" w14:paraId="4E72DCF0" w14:textId="77777777" w:rsidTr="0013289C">
        <w:tc>
          <w:tcPr>
            <w:tcW w:w="5310" w:type="dxa"/>
          </w:tcPr>
          <w:p w14:paraId="779912CD" w14:textId="77777777" w:rsidR="00EB758B" w:rsidRPr="00141B6E" w:rsidRDefault="00EB758B" w:rsidP="0013289C">
            <w:r>
              <w:t>job-uuid</w:t>
            </w:r>
          </w:p>
        </w:tc>
        <w:tc>
          <w:tcPr>
            <w:tcW w:w="2109" w:type="dxa"/>
          </w:tcPr>
          <w:p w14:paraId="46734034" w14:textId="77777777" w:rsidR="00EB758B" w:rsidRPr="00141B6E" w:rsidRDefault="00EB758B" w:rsidP="0013289C">
            <w:r>
              <w:t>PWG 5100.13</w:t>
            </w:r>
          </w:p>
        </w:tc>
      </w:tr>
      <w:tr w:rsidR="00EB758B" w14:paraId="143E362B" w14:textId="77777777" w:rsidTr="0013289C">
        <w:trPr>
          <w:cnfStyle w:val="000000100000" w:firstRow="0" w:lastRow="0" w:firstColumn="0" w:lastColumn="0" w:oddVBand="0" w:evenVBand="0" w:oddHBand="1" w:evenHBand="0" w:firstRowFirstColumn="0" w:firstRowLastColumn="0" w:lastRowFirstColumn="0" w:lastRowLastColumn="0"/>
        </w:trPr>
        <w:tc>
          <w:tcPr>
            <w:tcW w:w="5310" w:type="dxa"/>
          </w:tcPr>
          <w:p w14:paraId="2792B90F" w14:textId="77777777" w:rsidR="00EB758B" w:rsidRPr="00141B6E" w:rsidRDefault="00EB758B" w:rsidP="0013289C">
            <w:r>
              <w:t>time-at-completed</w:t>
            </w:r>
          </w:p>
        </w:tc>
        <w:tc>
          <w:tcPr>
            <w:tcW w:w="2109" w:type="dxa"/>
          </w:tcPr>
          <w:p w14:paraId="42D22E12" w14:textId="77777777" w:rsidR="00EB758B" w:rsidRPr="00141B6E" w:rsidRDefault="00EB758B" w:rsidP="0013289C">
            <w:r>
              <w:t>RFC 2911</w:t>
            </w:r>
          </w:p>
        </w:tc>
      </w:tr>
      <w:tr w:rsidR="00EB758B" w14:paraId="079C3E73" w14:textId="77777777" w:rsidTr="0013289C">
        <w:tc>
          <w:tcPr>
            <w:tcW w:w="5310" w:type="dxa"/>
          </w:tcPr>
          <w:p w14:paraId="31B0C9FE" w14:textId="77777777" w:rsidR="00EB758B" w:rsidRPr="00141B6E" w:rsidRDefault="00EB758B" w:rsidP="0013289C">
            <w:r>
              <w:t>time-at-creation</w:t>
            </w:r>
          </w:p>
        </w:tc>
        <w:tc>
          <w:tcPr>
            <w:tcW w:w="2109" w:type="dxa"/>
          </w:tcPr>
          <w:p w14:paraId="6641DBDB" w14:textId="77777777" w:rsidR="00EB758B" w:rsidRPr="00141B6E" w:rsidRDefault="00EB758B" w:rsidP="0013289C">
            <w:r>
              <w:t>RFC 2911</w:t>
            </w:r>
          </w:p>
        </w:tc>
      </w:tr>
      <w:tr w:rsidR="00EB758B" w14:paraId="2604FA8B" w14:textId="77777777" w:rsidTr="0013289C">
        <w:trPr>
          <w:cnfStyle w:val="000000100000" w:firstRow="0" w:lastRow="0" w:firstColumn="0" w:lastColumn="0" w:oddVBand="0" w:evenVBand="0" w:oddHBand="1" w:evenHBand="0" w:firstRowFirstColumn="0" w:firstRowLastColumn="0" w:lastRowFirstColumn="0" w:lastRowLastColumn="0"/>
        </w:trPr>
        <w:tc>
          <w:tcPr>
            <w:tcW w:w="5310" w:type="dxa"/>
          </w:tcPr>
          <w:p w14:paraId="101465BF" w14:textId="77777777" w:rsidR="00EB758B" w:rsidRDefault="00EB758B" w:rsidP="0013289C">
            <w:r>
              <w:t>time-at-processing</w:t>
            </w:r>
          </w:p>
        </w:tc>
        <w:tc>
          <w:tcPr>
            <w:tcW w:w="2109" w:type="dxa"/>
          </w:tcPr>
          <w:p w14:paraId="79900B0D" w14:textId="77777777" w:rsidR="00EB758B" w:rsidRPr="00141B6E" w:rsidRDefault="00EB758B" w:rsidP="0013289C">
            <w:r>
              <w:t>RFC 2911</w:t>
            </w:r>
          </w:p>
        </w:tc>
      </w:tr>
    </w:tbl>
    <w:p w14:paraId="280C740C" w14:textId="71DFE752" w:rsidR="00EB758B" w:rsidRDefault="00EB758B" w:rsidP="00FA0454">
      <w:pPr>
        <w:pStyle w:val="ListParagraph"/>
      </w:pPr>
      <w:r w:rsidRPr="0028110E">
        <w:t xml:space="preserve">Note 1: </w:t>
      </w:r>
      <w:r>
        <w:t xml:space="preserve">Impressions is equivalent to </w:t>
      </w:r>
      <w:r w:rsidR="0040774B">
        <w:t>Output I</w:t>
      </w:r>
      <w:r>
        <w:t>mages in the output file(s) delivered to the destination</w:t>
      </w:r>
    </w:p>
    <w:p w14:paraId="2F672BC5" w14:textId="05ED84C9" w:rsidR="00F11561" w:rsidRDefault="001A4B7C">
      <w:pPr>
        <w:rPr>
          <w:rFonts w:eastAsia="MS Mincho"/>
        </w:rPr>
      </w:pPr>
      <w:r>
        <w:rPr>
          <w:rFonts w:eastAsia="MS Mincho"/>
        </w:rPr>
        <w:t xml:space="preserve"> </w:t>
      </w:r>
    </w:p>
    <w:p w14:paraId="52E77CE5" w14:textId="77777777" w:rsidR="00FD23D0" w:rsidRDefault="00FD23D0" w:rsidP="001D3E5A">
      <w:pPr>
        <w:keepNext/>
      </w:pPr>
      <w:r w:rsidRPr="001D3E5A">
        <w:rPr>
          <w:rFonts w:eastAsia="MS Mincho"/>
          <w:noProof/>
        </w:rPr>
        <w:lastRenderedPageBreak/>
        <w:drawing>
          <wp:inline distT="0" distB="0" distL="0" distR="0" wp14:anchorId="07F416DF" wp14:editId="3B0B4620">
            <wp:extent cx="6007004" cy="643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 Job Creation Communication Diagram.png"/>
                    <pic:cNvPicPr/>
                  </pic:nvPicPr>
                  <pic:blipFill>
                    <a:blip r:embed="rId23">
                      <a:extLst>
                        <a:ext uri="{28A0092B-C50C-407E-A947-70E740481C1C}">
                          <a14:useLocalDpi xmlns:a14="http://schemas.microsoft.com/office/drawing/2010/main" val="0"/>
                        </a:ext>
                      </a:extLst>
                    </a:blip>
                    <a:stretch>
                      <a:fillRect/>
                    </a:stretch>
                  </pic:blipFill>
                  <pic:spPr>
                    <a:xfrm>
                      <a:off x="0" y="0"/>
                      <a:ext cx="6010291" cy="6442423"/>
                    </a:xfrm>
                    <a:prstGeom prst="rect">
                      <a:avLst/>
                    </a:prstGeom>
                  </pic:spPr>
                </pic:pic>
              </a:graphicData>
            </a:graphic>
          </wp:inline>
        </w:drawing>
      </w:r>
    </w:p>
    <w:p w14:paraId="738FD2F4" w14:textId="7C9B6FE8" w:rsidR="00D53F97" w:rsidRPr="008B0117" w:rsidRDefault="00FD23D0" w:rsidP="008B0117">
      <w:pPr>
        <w:pStyle w:val="Caption"/>
      </w:pPr>
      <w:bookmarkStart w:id="97" w:name="_Toc276915289"/>
      <w:r>
        <w:t xml:space="preserve">Figure </w:t>
      </w:r>
      <w:fldSimple w:instr=" SEQ Figure \* ARABIC ">
        <w:r w:rsidR="00252C84">
          <w:rPr>
            <w:noProof/>
          </w:rPr>
          <w:t>1</w:t>
        </w:r>
      </w:fldSimple>
      <w:r>
        <w:rPr>
          <w:noProof/>
        </w:rPr>
        <w:t xml:space="preserve">  </w:t>
      </w:r>
      <w:r w:rsidR="00141C4B">
        <w:rPr>
          <w:noProof/>
        </w:rPr>
        <w:t>-</w:t>
      </w:r>
      <w:r>
        <w:rPr>
          <w:noProof/>
        </w:rPr>
        <w:t xml:space="preserve"> Scan Job Creation </w:t>
      </w:r>
      <w:r w:rsidR="00E57CA0">
        <w:rPr>
          <w:noProof/>
        </w:rPr>
        <w:t>Flow Chart</w:t>
      </w:r>
      <w:bookmarkEnd w:id="97"/>
      <w:r w:rsidR="00D53F97">
        <w:rPr>
          <w:rFonts w:eastAsia="MS Mincho"/>
        </w:rPr>
        <w:br w:type="page"/>
      </w:r>
    </w:p>
    <w:p w14:paraId="30BA0D5A" w14:textId="32F4C755" w:rsidR="004375B6" w:rsidRDefault="004375B6" w:rsidP="004375B6">
      <w:pPr>
        <w:pStyle w:val="IEEEStdsLevel1Header"/>
        <w:rPr>
          <w:rFonts w:eastAsia="MS Mincho"/>
        </w:rPr>
      </w:pPr>
      <w:bookmarkStart w:id="98" w:name="_Ref220484079"/>
      <w:bookmarkStart w:id="99" w:name="_Toc276915219"/>
      <w:r>
        <w:rPr>
          <w:rFonts w:eastAsia="MS Mincho"/>
        </w:rPr>
        <w:lastRenderedPageBreak/>
        <w:t>Document Formats</w:t>
      </w:r>
      <w:bookmarkEnd w:id="91"/>
      <w:bookmarkEnd w:id="92"/>
      <w:bookmarkEnd w:id="98"/>
      <w:bookmarkEnd w:id="99"/>
    </w:p>
    <w:p w14:paraId="56549EDA" w14:textId="5595D8C0" w:rsidR="00E040DC" w:rsidRDefault="00F672D4" w:rsidP="0092183A">
      <w:pPr>
        <w:pStyle w:val="IEEEStdsParagraph"/>
      </w:pPr>
      <w:r>
        <w:t>Scan Service</w:t>
      </w:r>
      <w:r w:rsidR="004375B6">
        <w:t xml:space="preserve">s MUST support </w:t>
      </w:r>
      <w:r w:rsidR="00BB4EDE">
        <w:t xml:space="preserve">generating </w:t>
      </w:r>
      <w:r w:rsidR="00B12CB7">
        <w:t xml:space="preserve">Documents </w:t>
      </w:r>
      <w:r w:rsidR="004375B6">
        <w:t xml:space="preserve">conforming </w:t>
      </w:r>
      <w:r w:rsidR="00BB4EDE">
        <w:t xml:space="preserve">to </w:t>
      </w:r>
      <w:r w:rsidR="00EB758B" w:rsidRPr="00CC0680">
        <w:t>Document management — Portable document format — Part 1: PDF 1.7</w:t>
      </w:r>
      <w:r w:rsidR="00EB758B">
        <w:t xml:space="preserve"> [ISO32000] ("application/pdf")</w:t>
      </w:r>
      <w:r w:rsidR="00AA3108">
        <w:t xml:space="preserve">. </w:t>
      </w:r>
    </w:p>
    <w:p w14:paraId="3F01A66F" w14:textId="51AED684" w:rsidR="00E040DC" w:rsidRDefault="00F672D4" w:rsidP="007D4F28">
      <w:pPr>
        <w:pStyle w:val="IEEEStdsParagraph"/>
      </w:pPr>
      <w:r>
        <w:t>Scan Service</w:t>
      </w:r>
      <w:r w:rsidR="00834028">
        <w:t xml:space="preserve">s </w:t>
      </w:r>
      <w:r w:rsidR="00E040DC">
        <w:t>SHOULD</w:t>
      </w:r>
      <w:r w:rsidR="00834028">
        <w:t xml:space="preserve"> support </w:t>
      </w:r>
      <w:r w:rsidR="00BB4EDE">
        <w:t xml:space="preserve">generating </w:t>
      </w:r>
      <w:r w:rsidR="00B12CB7">
        <w:t xml:space="preserve">Documents </w:t>
      </w:r>
      <w:r w:rsidR="00834028">
        <w:t xml:space="preserve">conforming to the </w:t>
      </w:r>
      <w:r w:rsidR="00834028" w:rsidRPr="00834028">
        <w:t>JPEG JFIF</w:t>
      </w:r>
      <w:r w:rsidR="00834028">
        <w:t xml:space="preserve"> </w:t>
      </w:r>
      <w:r w:rsidR="00E040DC">
        <w:t xml:space="preserve">format </w:t>
      </w:r>
      <w:r w:rsidR="00834028">
        <w:t>[</w:t>
      </w:r>
      <w:r w:rsidR="00B0671C">
        <w:t>ITU-</w:t>
      </w:r>
      <w:r w:rsidR="00E040DC">
        <w:t>T81</w:t>
      </w:r>
      <w:r w:rsidR="00834028">
        <w:t>]</w:t>
      </w:r>
      <w:r w:rsidR="00E040DC">
        <w:t>, [W3CJFIF]</w:t>
      </w:r>
      <w:r w:rsidR="00834028">
        <w:t xml:space="preserve"> ("image/</w:t>
      </w:r>
      <w:r w:rsidR="00E040DC">
        <w:t>jpeg</w:t>
      </w:r>
      <w:r w:rsidR="00834028">
        <w:t xml:space="preserve">"). </w:t>
      </w:r>
    </w:p>
    <w:p w14:paraId="0AFD0095" w14:textId="2159D4C6" w:rsidR="004375B6" w:rsidRDefault="00F672D4" w:rsidP="004D187C">
      <w:pPr>
        <w:pStyle w:val="IEEEStdsParagraph"/>
      </w:pPr>
      <w:r>
        <w:t>Scan Service</w:t>
      </w:r>
      <w:r w:rsidR="004375B6">
        <w:t xml:space="preserve">s </w:t>
      </w:r>
      <w:r w:rsidR="002F4C35">
        <w:t>MAY</w:t>
      </w:r>
      <w:r w:rsidR="004375B6">
        <w:t xml:space="preserve"> support </w:t>
      </w:r>
      <w:r w:rsidR="00BB4EDE">
        <w:t xml:space="preserve">generating </w:t>
      </w:r>
      <w:r w:rsidR="002F4C35">
        <w:t xml:space="preserve">other </w:t>
      </w:r>
      <w:r w:rsidR="004375B6">
        <w:t xml:space="preserve">document </w:t>
      </w:r>
      <w:r w:rsidR="002F4C35">
        <w:t>formats</w:t>
      </w:r>
      <w:r w:rsidR="004375B6">
        <w:t>.</w:t>
      </w:r>
    </w:p>
    <w:p w14:paraId="375ECBA5" w14:textId="6481B2F3" w:rsidR="008C2F5A" w:rsidRDefault="008C2F5A" w:rsidP="00F75E30">
      <w:pPr>
        <w:pStyle w:val="IEEEStdsLevel1Header"/>
        <w:rPr>
          <w:rFonts w:eastAsia="MS Mincho"/>
        </w:rPr>
      </w:pPr>
      <w:bookmarkStart w:id="100" w:name="_Ref220484115"/>
      <w:bookmarkStart w:id="101" w:name="_Toc276915220"/>
      <w:r>
        <w:rPr>
          <w:rFonts w:eastAsia="MS Mincho"/>
        </w:rPr>
        <w:t>New Operation</w:t>
      </w:r>
      <w:bookmarkEnd w:id="100"/>
      <w:bookmarkEnd w:id="101"/>
    </w:p>
    <w:p w14:paraId="5A49EEDE" w14:textId="70B1DDEF" w:rsidR="008C2F5A" w:rsidRDefault="00C1699D" w:rsidP="008C2F5A">
      <w:pPr>
        <w:pStyle w:val="IEEEStdsLevel2Header"/>
      </w:pPr>
      <w:bookmarkStart w:id="102" w:name="_Toc276915221"/>
      <w:r>
        <w:t>Get-Next-Document-</w:t>
      </w:r>
      <w:r w:rsidR="00730F8C">
        <w:t xml:space="preserve">Data </w:t>
      </w:r>
      <w:r w:rsidR="002F4C35">
        <w:t>Operation</w:t>
      </w:r>
      <w:bookmarkEnd w:id="102"/>
    </w:p>
    <w:p w14:paraId="7740C505" w14:textId="0525876E" w:rsidR="008C2F5A" w:rsidRDefault="002F4C35" w:rsidP="0092183A">
      <w:pPr>
        <w:pStyle w:val="IEEEStdsParagraph"/>
      </w:pPr>
      <w:r>
        <w:t xml:space="preserve">The </w:t>
      </w:r>
      <w:r w:rsidR="008C2F5A">
        <w:t xml:space="preserve">REQUIRED </w:t>
      </w:r>
      <w:r w:rsidR="00C1699D">
        <w:t>Get-Next-Document-</w:t>
      </w:r>
      <w:r w:rsidR="00730F8C">
        <w:t xml:space="preserve">Data </w:t>
      </w:r>
      <w:r w:rsidR="008C2F5A">
        <w:t xml:space="preserve">operation </w:t>
      </w:r>
      <w:r>
        <w:t xml:space="preserve">allows </w:t>
      </w:r>
      <w:r w:rsidR="00182CFC">
        <w:t xml:space="preserve">a </w:t>
      </w:r>
      <w:r w:rsidR="00F672D4">
        <w:t>Scan Client</w:t>
      </w:r>
      <w:r>
        <w:t xml:space="preserve"> to retrieve </w:t>
      </w:r>
      <w:r w:rsidR="00445613">
        <w:t xml:space="preserve">the </w:t>
      </w:r>
      <w:r w:rsidR="008C2F5A">
        <w:t xml:space="preserve">scan </w:t>
      </w:r>
      <w:r w:rsidR="00445613">
        <w:t xml:space="preserve">data </w:t>
      </w:r>
      <w:r>
        <w:t>from</w:t>
      </w:r>
      <w:r w:rsidR="008C2F5A">
        <w:t xml:space="preserve"> an existing </w:t>
      </w:r>
      <w:r w:rsidR="00141C4B">
        <w:t xml:space="preserve">Job </w:t>
      </w:r>
      <w:r w:rsidR="008C2F5A">
        <w:t xml:space="preserve">object. </w:t>
      </w:r>
      <w:r>
        <w:t>This operation enables pull scanning</w:t>
      </w:r>
      <w:r w:rsidR="00AA3108">
        <w:t xml:space="preserve">. </w:t>
      </w:r>
      <w:r>
        <w:t xml:space="preserve">The </w:t>
      </w:r>
      <w:r w:rsidR="00F672D4">
        <w:t>Scan Client</w:t>
      </w:r>
      <w:r>
        <w:t xml:space="preserve"> specifies the target </w:t>
      </w:r>
      <w:r w:rsidR="00762B61">
        <w:t>Scan</w:t>
      </w:r>
      <w:r>
        <w:t xml:space="preserve"> Job</w:t>
      </w:r>
      <w:r w:rsidR="00AA3108">
        <w:t xml:space="preserve">. </w:t>
      </w:r>
      <w:r>
        <w:t xml:space="preserve">The Scan Job MUST be in the </w:t>
      </w:r>
      <w:r w:rsidR="00D33C02">
        <w:t>‘</w:t>
      </w:r>
      <w:r w:rsidR="009A62F4">
        <w:t>processing’</w:t>
      </w:r>
      <w:r w:rsidR="00D33C02">
        <w:t xml:space="preserve"> or </w:t>
      </w:r>
      <w:r>
        <w:t>‘completed’</w:t>
      </w:r>
      <w:r w:rsidR="00D33C02">
        <w:t xml:space="preserve"> state. As the scan data becomes available the </w:t>
      </w:r>
      <w:r w:rsidR="00445613">
        <w:t xml:space="preserve">Scan Job </w:t>
      </w:r>
      <w:r w:rsidR="00D33C02">
        <w:t xml:space="preserve">content is delivered </w:t>
      </w:r>
      <w:r w:rsidR="003F5369">
        <w:t>in the response</w:t>
      </w:r>
      <w:r w:rsidR="00AA3108">
        <w:t xml:space="preserve">. </w:t>
      </w:r>
      <w:r w:rsidR="00445613">
        <w:t xml:space="preserve">The response’s operation attribute “document-format” indicates the file type of the data. The </w:t>
      </w:r>
      <w:r w:rsidR="00BF4A3E">
        <w:t>D</w:t>
      </w:r>
      <w:r w:rsidR="00445613">
        <w:t xml:space="preserve">ocument </w:t>
      </w:r>
      <w:r w:rsidR="00BF4A3E">
        <w:t>D</w:t>
      </w:r>
      <w:r w:rsidR="00445613">
        <w:t xml:space="preserve">escription attribute “document-number” indicates which </w:t>
      </w:r>
      <w:r w:rsidR="00BF4A3E">
        <w:t>D</w:t>
      </w:r>
      <w:r w:rsidR="00445613">
        <w:t xml:space="preserve">ocument within the </w:t>
      </w:r>
      <w:r w:rsidR="00BF4A3E">
        <w:t>J</w:t>
      </w:r>
      <w:r w:rsidR="00445613">
        <w:t xml:space="preserve">ob </w:t>
      </w:r>
      <w:r w:rsidR="00BF4A3E">
        <w:t>is being returned</w:t>
      </w:r>
      <w:r w:rsidR="00445613">
        <w:t xml:space="preserve">. </w:t>
      </w:r>
      <w:r w:rsidR="00360683">
        <w:t xml:space="preserve">If the document number changes, the previous </w:t>
      </w:r>
      <w:r w:rsidR="00BF4A3E">
        <w:t>D</w:t>
      </w:r>
      <w:r w:rsidR="00360683">
        <w:t xml:space="preserve">ocument is complete. If the operation attribute “last-document” is </w:t>
      </w:r>
      <w:r w:rsidR="00BF4A3E">
        <w:t>'</w:t>
      </w:r>
      <w:r w:rsidR="00360683">
        <w:t>true</w:t>
      </w:r>
      <w:r w:rsidR="00BF4A3E">
        <w:t>'</w:t>
      </w:r>
      <w:r w:rsidR="00360683">
        <w:t xml:space="preserve"> the transfer of all </w:t>
      </w:r>
      <w:r w:rsidR="00BF4A3E">
        <w:t>D</w:t>
      </w:r>
      <w:r w:rsidR="00360683">
        <w:t xml:space="preserve">ocuments within the </w:t>
      </w:r>
      <w:r w:rsidR="00BF4A3E">
        <w:t>J</w:t>
      </w:r>
      <w:r w:rsidR="00360683">
        <w:t>ob is complete.</w:t>
      </w:r>
      <w:r w:rsidR="00445613">
        <w:t xml:space="preserve"> </w:t>
      </w:r>
      <w:r w:rsidR="00D33C02">
        <w:t xml:space="preserve">To support streaming </w:t>
      </w:r>
      <w:r w:rsidR="00A0447C">
        <w:t xml:space="preserve">the </w:t>
      </w:r>
      <w:r w:rsidR="00F672D4">
        <w:t>Scan Client</w:t>
      </w:r>
      <w:r w:rsidR="00D33C02">
        <w:t xml:space="preserve"> MUST </w:t>
      </w:r>
      <w:r w:rsidR="00225A85" w:rsidRPr="00225A85">
        <w:t>support the "chunked" Transfer-Encoding in the response</w:t>
      </w:r>
      <w:r w:rsidR="00AA3108">
        <w:t xml:space="preserve">. </w:t>
      </w:r>
    </w:p>
    <w:p w14:paraId="7E5D0D93" w14:textId="5946DA21" w:rsidR="008C2F5A" w:rsidRDefault="008C2F5A" w:rsidP="007D4F28">
      <w:pPr>
        <w:pStyle w:val="IEEEStdsParagraph"/>
      </w:pPr>
      <w:r w:rsidRPr="008C2F5A">
        <w:rPr>
          <w:i/>
          <w:iCs/>
        </w:rPr>
        <w:t xml:space="preserve">Access Rights: </w:t>
      </w:r>
      <w:r w:rsidRPr="008C2F5A">
        <w:t xml:space="preserve">The authenticated user (see [RFC2911] section 8.3) performing this operation must either be the </w:t>
      </w:r>
      <w:r w:rsidR="00BF4A3E">
        <w:t>J</w:t>
      </w:r>
      <w:r w:rsidR="00BF4A3E" w:rsidRPr="008C2F5A">
        <w:t xml:space="preserve">ob </w:t>
      </w:r>
      <w:r w:rsidR="00BF4A3E">
        <w:t>O</w:t>
      </w:r>
      <w:r w:rsidR="00BF4A3E" w:rsidRPr="008C2F5A">
        <w:t xml:space="preserve">wner </w:t>
      </w:r>
      <w:r w:rsidRPr="008C2F5A">
        <w:t xml:space="preserve">(as determined in the Create-Job operation) or an </w:t>
      </w:r>
      <w:r w:rsidR="00B56BD1">
        <w:t>O</w:t>
      </w:r>
      <w:r w:rsidR="00B56BD1" w:rsidRPr="008C2F5A">
        <w:t xml:space="preserve">perator </w:t>
      </w:r>
      <w:r w:rsidRPr="008C2F5A">
        <w:t xml:space="preserve">or </w:t>
      </w:r>
      <w:r w:rsidR="00B56BD1">
        <w:t>A</w:t>
      </w:r>
      <w:r w:rsidR="00B56BD1" w:rsidRPr="008C2F5A">
        <w:t xml:space="preserve">dministrator </w:t>
      </w:r>
      <w:r w:rsidRPr="008C2F5A">
        <w:t xml:space="preserve">of the </w:t>
      </w:r>
      <w:r w:rsidR="00F672D4">
        <w:t>Scan Service</w:t>
      </w:r>
      <w:r w:rsidRPr="008C2F5A">
        <w:t xml:space="preserve"> (see [RFC2911] Sections 1 and 8.5). Otherwise, the </w:t>
      </w:r>
      <w:r w:rsidR="00F672D4">
        <w:t>Scan Service</w:t>
      </w:r>
      <w:r w:rsidR="00D0767C" w:rsidRPr="008C2F5A">
        <w:t xml:space="preserve"> </w:t>
      </w:r>
      <w:r w:rsidRPr="008C2F5A">
        <w:t>MUST reject the operation and return: 'client-error-forbidden', 'client-error-not-authenticated', or 'client-error-not-authorized' as appropriate.</w:t>
      </w:r>
    </w:p>
    <w:p w14:paraId="5F058036" w14:textId="2210A2EC" w:rsidR="008C2F5A" w:rsidRDefault="00C1699D" w:rsidP="007501A0">
      <w:pPr>
        <w:pStyle w:val="IEEEStdsLevel3Header"/>
      </w:pPr>
      <w:bookmarkStart w:id="103" w:name="_Toc276915222"/>
      <w:r>
        <w:t>Get-Next-Document-</w:t>
      </w:r>
      <w:r w:rsidR="00730F8C">
        <w:t xml:space="preserve">Data </w:t>
      </w:r>
      <w:r w:rsidR="008C2F5A">
        <w:t>Request</w:t>
      </w:r>
      <w:bookmarkEnd w:id="103"/>
    </w:p>
    <w:p w14:paraId="67C08165" w14:textId="0699FBAD" w:rsidR="008C2F5A" w:rsidRDefault="008C2F5A" w:rsidP="0092183A">
      <w:pPr>
        <w:pStyle w:val="IEEEStdsParagraph"/>
      </w:pPr>
      <w:r>
        <w:t xml:space="preserve">The following attributes are part of the </w:t>
      </w:r>
      <w:r w:rsidR="00C1699D">
        <w:t>Get-Next-Document-</w:t>
      </w:r>
      <w:r w:rsidR="00730F8C">
        <w:t xml:space="preserve">Data </w:t>
      </w:r>
      <w:r>
        <w:t>Request:</w:t>
      </w:r>
    </w:p>
    <w:p w14:paraId="03F4B5D2" w14:textId="7EB838C8" w:rsidR="008C2F5A" w:rsidRPr="00DD4306" w:rsidRDefault="008C2F5A" w:rsidP="007D4F28">
      <w:pPr>
        <w:pStyle w:val="IEEEStdsParagraph"/>
      </w:pPr>
      <w:r w:rsidRPr="00DD4306">
        <w:t>Group 1: Operation Attributes</w:t>
      </w:r>
    </w:p>
    <w:p w14:paraId="66CA6CAE" w14:textId="070A6EE4" w:rsidR="008C2F5A" w:rsidRDefault="00815743" w:rsidP="00BF4A3E">
      <w:pPr>
        <w:pStyle w:val="ListParagraph"/>
      </w:pPr>
      <w:r>
        <w:t>Natural Language and Character Set:</w:t>
      </w:r>
    </w:p>
    <w:p w14:paraId="47280809" w14:textId="34C1E4CF" w:rsidR="00815743" w:rsidRPr="00815743" w:rsidRDefault="00815743" w:rsidP="00BF4A3E">
      <w:pPr>
        <w:pStyle w:val="ListParagraph"/>
      </w:pPr>
      <w:r w:rsidRPr="00815743">
        <w:t xml:space="preserve">The </w:t>
      </w:r>
      <w:r>
        <w:t>“</w:t>
      </w:r>
      <w:r w:rsidRPr="00815743">
        <w:t>attributes-charset</w:t>
      </w:r>
      <w:r>
        <w:t xml:space="preserve"> (charset)</w:t>
      </w:r>
      <w:r w:rsidR="00A90D2C" w:rsidRPr="00A90D2C">
        <w:t xml:space="preserve"> </w:t>
      </w:r>
      <w:r w:rsidR="00A90D2C">
        <w:t>”</w:t>
      </w:r>
      <w:r w:rsidRPr="00815743">
        <w:t xml:space="preserve"> and </w:t>
      </w:r>
      <w:r>
        <w:t>“</w:t>
      </w:r>
      <w:r w:rsidRPr="00815743">
        <w:t>attributes-natural-language</w:t>
      </w:r>
      <w:r>
        <w:t xml:space="preserve"> (naturalLanguage)</w:t>
      </w:r>
      <w:r w:rsidR="00A90D2C" w:rsidRPr="00A90D2C">
        <w:t xml:space="preserve"> </w:t>
      </w:r>
      <w:r w:rsidR="00A90D2C">
        <w:t>”</w:t>
      </w:r>
      <w:r w:rsidRPr="00815743">
        <w:t xml:space="preserve"> attributes as described in [RFC2911] section 3.1.4.1.</w:t>
      </w:r>
    </w:p>
    <w:p w14:paraId="67B2F9AE" w14:textId="77777777" w:rsidR="00815743" w:rsidRDefault="00815743" w:rsidP="00BF4A3E">
      <w:pPr>
        <w:pStyle w:val="ListParagraph"/>
      </w:pPr>
      <w:r>
        <w:t>Target:</w:t>
      </w:r>
    </w:p>
    <w:p w14:paraId="65C91B8E" w14:textId="444C8458" w:rsidR="00815743" w:rsidRPr="00815743" w:rsidRDefault="00815743" w:rsidP="00BF4A3E">
      <w:pPr>
        <w:pStyle w:val="ListParagraph"/>
      </w:pPr>
      <w:r w:rsidRPr="00815743">
        <w:t xml:space="preserve">The </w:t>
      </w:r>
      <w:r>
        <w:t>“</w:t>
      </w:r>
      <w:r w:rsidRPr="00815743">
        <w:t>printer-uri (uri)</w:t>
      </w:r>
      <w:r w:rsidR="00A90D2C" w:rsidRPr="00A90D2C">
        <w:t xml:space="preserve"> </w:t>
      </w:r>
      <w:r w:rsidR="00A90D2C">
        <w:t>”</w:t>
      </w:r>
      <w:r w:rsidRPr="00815743">
        <w:t xml:space="preserve"> plus </w:t>
      </w:r>
      <w:r>
        <w:t>“</w:t>
      </w:r>
      <w:r w:rsidRPr="00815743">
        <w:t>job-id (integer(1:MAX))</w:t>
      </w:r>
      <w:r w:rsidR="00A90D2C" w:rsidRPr="00A90D2C">
        <w:t xml:space="preserve"> </w:t>
      </w:r>
      <w:r w:rsidR="00A90D2C">
        <w:t>”</w:t>
      </w:r>
      <w:r w:rsidRPr="00815743">
        <w:t xml:space="preserve"> which define the target for this operation as described in [RFC2911] section 3.1.5. The </w:t>
      </w:r>
      <w:r w:rsidR="00F672D4">
        <w:t>Scan Client</w:t>
      </w:r>
      <w:r w:rsidRPr="00815743">
        <w:t xml:space="preserve"> MUST NOT </w:t>
      </w:r>
      <w:r w:rsidRPr="00815743">
        <w:lastRenderedPageBreak/>
        <w:t xml:space="preserve">supply and the </w:t>
      </w:r>
      <w:r w:rsidR="00F672D4">
        <w:t>Scan Service</w:t>
      </w:r>
      <w:r w:rsidRPr="00815743">
        <w:t xml:space="preserve"> MUST NOT support the </w:t>
      </w:r>
      <w:r>
        <w:t>“</w:t>
      </w:r>
      <w:r w:rsidRPr="00815743">
        <w:t>job-uri (uri)</w:t>
      </w:r>
      <w:r w:rsidR="00A90D2C" w:rsidRPr="00A90D2C">
        <w:t xml:space="preserve"> </w:t>
      </w:r>
      <w:r w:rsidR="00A90D2C">
        <w:t>”</w:t>
      </w:r>
      <w:r w:rsidRPr="00815743">
        <w:t xml:space="preserve"> operation attribute for this operation.</w:t>
      </w:r>
    </w:p>
    <w:p w14:paraId="6F331211" w14:textId="77777777" w:rsidR="00815743" w:rsidRPr="00815743" w:rsidRDefault="00815743" w:rsidP="00BF4A3E">
      <w:pPr>
        <w:pStyle w:val="ListParagraph"/>
      </w:pPr>
      <w:r w:rsidRPr="00815743">
        <w:t>Requesting User Name:</w:t>
      </w:r>
    </w:p>
    <w:p w14:paraId="51E270BC" w14:textId="132DFC9D" w:rsidR="000D5177" w:rsidRDefault="00815743" w:rsidP="00BF4A3E">
      <w:pPr>
        <w:pStyle w:val="ListParagraph"/>
      </w:pPr>
      <w:r w:rsidRPr="00815743">
        <w:t xml:space="preserve">The </w:t>
      </w:r>
      <w:r>
        <w:t>“</w:t>
      </w:r>
      <w:r w:rsidRPr="00815743">
        <w:t>requesting-user-name (name(MAX))</w:t>
      </w:r>
      <w:r w:rsidR="00A90D2C" w:rsidRPr="00A90D2C">
        <w:t xml:space="preserve"> </w:t>
      </w:r>
      <w:r w:rsidR="00A90D2C">
        <w:t>”</w:t>
      </w:r>
      <w:r w:rsidRPr="00815743">
        <w:t xml:space="preserve"> </w:t>
      </w:r>
      <w:r>
        <w:t>and “requesting-user-uri</w:t>
      </w:r>
      <w:r w:rsidR="00D0767C">
        <w:t>”</w:t>
      </w:r>
      <w:r>
        <w:t xml:space="preserve"> (uri) </w:t>
      </w:r>
      <w:r w:rsidRPr="00815743">
        <w:t>attribute</w:t>
      </w:r>
      <w:r>
        <w:t>s</w:t>
      </w:r>
      <w:r w:rsidRPr="00815743">
        <w:t xml:space="preserve"> SHOULD be supplied by the </w:t>
      </w:r>
      <w:r w:rsidR="00F672D4">
        <w:t>Scan Client</w:t>
      </w:r>
      <w:r w:rsidRPr="00815743">
        <w:t xml:space="preserve"> as described in [RFC2911] section 8.3</w:t>
      </w:r>
      <w:r>
        <w:t xml:space="preserve"> and [PWG5100.13] </w:t>
      </w:r>
      <w:r w:rsidR="00F5558F">
        <w:br/>
      </w:r>
      <w:r>
        <w:t>section 6.1</w:t>
      </w:r>
      <w:r w:rsidR="00855428">
        <w:t>.</w:t>
      </w:r>
    </w:p>
    <w:p w14:paraId="6CDEBBC4" w14:textId="3A33BBFF" w:rsidR="0013289C" w:rsidRDefault="00BF4A3E" w:rsidP="00BF4A3E">
      <w:pPr>
        <w:pStyle w:val="ListParagraph"/>
      </w:pPr>
      <w:r>
        <w:t>"</w:t>
      </w:r>
      <w:r w:rsidR="00B56BD1">
        <w:t>document-data-</w:t>
      </w:r>
      <w:r w:rsidR="009B5EDB">
        <w:t>wait</w:t>
      </w:r>
      <w:r>
        <w:t xml:space="preserve"> (boolean)"</w:t>
      </w:r>
      <w:r w:rsidR="0013289C">
        <w:t>:</w:t>
      </w:r>
    </w:p>
    <w:p w14:paraId="60F23568" w14:textId="6470530C" w:rsidR="00C1699D" w:rsidRPr="00855428" w:rsidRDefault="0013289C" w:rsidP="00BF4A3E">
      <w:pPr>
        <w:pStyle w:val="ListParagraph"/>
      </w:pPr>
      <w:r>
        <w:t>Th</w:t>
      </w:r>
      <w:r w:rsidR="00225A85">
        <w:t>e “</w:t>
      </w:r>
      <w:r w:rsidR="00BF4A3E">
        <w:t>document-</w:t>
      </w:r>
      <w:r w:rsidR="009B5EDB">
        <w:t>data</w:t>
      </w:r>
      <w:r w:rsidR="00B56BD1">
        <w:t>-wait</w:t>
      </w:r>
      <w:r w:rsidR="00A90D2C">
        <w:t>”</w:t>
      </w:r>
      <w:r>
        <w:t xml:space="preserve"> value indicates whether the </w:t>
      </w:r>
      <w:r w:rsidR="00F672D4">
        <w:t>Scan Client</w:t>
      </w:r>
      <w:r>
        <w:t xml:space="preserve"> wants to block waiting for the response. The </w:t>
      </w:r>
      <w:r w:rsidR="00F672D4">
        <w:t>Scan Client</w:t>
      </w:r>
      <w:r>
        <w:t xml:space="preserve"> MAY supply this attribute</w:t>
      </w:r>
      <w:r w:rsidR="00AA3108">
        <w:t xml:space="preserve">. </w:t>
      </w:r>
      <w:r>
        <w:t xml:space="preserve">The </w:t>
      </w:r>
      <w:r w:rsidR="00F672D4">
        <w:t>Scan Service</w:t>
      </w:r>
      <w:r>
        <w:t xml:space="preserve"> MUST support both values of this attribute</w:t>
      </w:r>
      <w:r w:rsidR="000B12F9">
        <w:t xml:space="preserve"> </w:t>
      </w:r>
      <w:r>
        <w:t xml:space="preserve">as described </w:t>
      </w:r>
      <w:r w:rsidR="00900647">
        <w:t xml:space="preserve">for “notify-wait” </w:t>
      </w:r>
      <w:r>
        <w:t>in [RFC3996] section 5.2 and 5.1.3.</w:t>
      </w:r>
      <w:r w:rsidR="001D5AC0">
        <w:t xml:space="preserve">  See section </w:t>
      </w:r>
      <w:r w:rsidR="001D5AC0">
        <w:fldChar w:fldCharType="begin"/>
      </w:r>
      <w:r w:rsidR="001D5AC0">
        <w:instrText xml:space="preserve"> REF _Ref393975405 \r \h </w:instrText>
      </w:r>
      <w:r w:rsidR="001D5AC0">
        <w:fldChar w:fldCharType="separate"/>
      </w:r>
      <w:r w:rsidR="00252C84">
        <w:t>6.1.2</w:t>
      </w:r>
      <w:r w:rsidR="001D5AC0">
        <w:fldChar w:fldCharType="end"/>
      </w:r>
      <w:r w:rsidR="001D5AC0">
        <w:t xml:space="preserve"> for “Get-Next-Document-</w:t>
      </w:r>
      <w:r w:rsidR="009B5EDB">
        <w:t>Data</w:t>
      </w:r>
      <w:r w:rsidR="001D5AC0">
        <w:t>” specific semantics.</w:t>
      </w:r>
    </w:p>
    <w:p w14:paraId="437A7F7F" w14:textId="54A236C1" w:rsidR="008C2F5A" w:rsidRDefault="00C1699D" w:rsidP="007501A0">
      <w:pPr>
        <w:pStyle w:val="IEEEStdsLevel3Header"/>
      </w:pPr>
      <w:bookmarkStart w:id="104" w:name="_Ref393975405"/>
      <w:bookmarkStart w:id="105" w:name="_Toc276915223"/>
      <w:r>
        <w:t>Get-Next-Document-</w:t>
      </w:r>
      <w:r w:rsidR="009B5EDB">
        <w:t xml:space="preserve">Data </w:t>
      </w:r>
      <w:r w:rsidR="008C2F5A">
        <w:t>Response</w:t>
      </w:r>
      <w:bookmarkEnd w:id="104"/>
      <w:bookmarkEnd w:id="105"/>
    </w:p>
    <w:p w14:paraId="7A86AFCD" w14:textId="6E1B7E40" w:rsidR="001D5AC0" w:rsidRPr="00C93314" w:rsidRDefault="001D5AC0" w:rsidP="0092183A">
      <w:pPr>
        <w:pStyle w:val="IEEEStdsParagraph"/>
      </w:pPr>
      <w:r w:rsidRPr="00C93314">
        <w:t>The Scan Service has the following options for responding to a Get-Next-Document-</w:t>
      </w:r>
      <w:r w:rsidR="009B5EDB">
        <w:t>Data</w:t>
      </w:r>
      <w:r w:rsidR="009B5EDB" w:rsidRPr="00C93314">
        <w:t xml:space="preserve"> </w:t>
      </w:r>
      <w:r w:rsidRPr="00C93314">
        <w:t>Request:</w:t>
      </w:r>
    </w:p>
    <w:p w14:paraId="2CDD6B7E" w14:textId="0BB85B27" w:rsidR="001D5AC0" w:rsidRPr="00C93314" w:rsidRDefault="001D5AC0" w:rsidP="009B5EDB">
      <w:pPr>
        <w:pStyle w:val="NumberedList"/>
        <w:numPr>
          <w:ilvl w:val="0"/>
          <w:numId w:val="35"/>
        </w:numPr>
      </w:pPr>
      <w:r w:rsidRPr="00C93314">
        <w:t>The Scan Service can reject the request and return the 'server-error-busy' status code if the Scan Service is too busy to accept this operation at this time.  In this case, the Scan Service MUST return the "</w:t>
      </w:r>
      <w:r w:rsidR="00BF4A3E">
        <w:t>document-data</w:t>
      </w:r>
      <w:r w:rsidRPr="00C93314">
        <w:t xml:space="preserve">-get-interval" operation attribute to indicate when the </w:t>
      </w:r>
      <w:r w:rsidR="00141C4B">
        <w:t>C</w:t>
      </w:r>
      <w:r w:rsidR="00141C4B" w:rsidRPr="00C93314">
        <w:t xml:space="preserve">lient </w:t>
      </w:r>
      <w:r w:rsidRPr="00C93314">
        <w:t>SHOULD try again.</w:t>
      </w:r>
    </w:p>
    <w:p w14:paraId="45717945" w14:textId="40C00A9C" w:rsidR="001D5AC0" w:rsidRPr="00C93314" w:rsidRDefault="001D5AC0" w:rsidP="009B5EDB">
      <w:pPr>
        <w:pStyle w:val="NumberedList"/>
      </w:pPr>
      <w:r w:rsidRPr="00C93314">
        <w:t>If the Scan Client did not request image wait mode("</w:t>
      </w:r>
      <w:r w:rsidR="00BF4A3E">
        <w:t>document-</w:t>
      </w:r>
      <w:r w:rsidR="009B5EDB">
        <w:t>data</w:t>
      </w:r>
      <w:r w:rsidR="005E54E4">
        <w:t>-wait</w:t>
      </w:r>
      <w:r w:rsidRPr="00C93314">
        <w:t xml:space="preserve">" = 'false' or omitted), the Scan Service MUST immediately return any available </w:t>
      </w:r>
      <w:r w:rsidR="00141C4B">
        <w:t>D</w:t>
      </w:r>
      <w:r w:rsidR="00141C4B" w:rsidRPr="00C93314">
        <w:t xml:space="preserve">ocument </w:t>
      </w:r>
      <w:r w:rsidRPr="00C93314">
        <w:t>data and MUST return the "</w:t>
      </w:r>
      <w:r w:rsidR="00BF4A3E">
        <w:t>document-data</w:t>
      </w:r>
      <w:r w:rsidRPr="00C93314">
        <w:t>-get-interval" operation attribute with the number of seconds from now, at which the Scan Client SHOULD repeat the Get-Next-Document-</w:t>
      </w:r>
      <w:r w:rsidR="00BF4A3E">
        <w:t>Data</w:t>
      </w:r>
      <w:r w:rsidR="00BF4A3E" w:rsidRPr="00C93314">
        <w:t xml:space="preserve"> </w:t>
      </w:r>
      <w:r w:rsidRPr="00C93314">
        <w:t xml:space="preserve">Request to get additional </w:t>
      </w:r>
      <w:r w:rsidR="00141C4B">
        <w:t>D</w:t>
      </w:r>
      <w:r w:rsidR="00141C4B" w:rsidRPr="00C93314">
        <w:t xml:space="preserve">ocument </w:t>
      </w:r>
      <w:r w:rsidRPr="00C93314">
        <w:t>data.</w:t>
      </w:r>
    </w:p>
    <w:p w14:paraId="01EF7E71" w14:textId="1B8E79F0" w:rsidR="001D5AC0" w:rsidRPr="00C93314" w:rsidRDefault="001D5AC0" w:rsidP="00963263">
      <w:pPr>
        <w:pStyle w:val="NumberedList"/>
      </w:pPr>
      <w:r w:rsidRPr="00C93314">
        <w:t>If the Scan Client requested image wait mode("</w:t>
      </w:r>
      <w:r w:rsidR="00BF4A3E">
        <w:t>document-data</w:t>
      </w:r>
      <w:r w:rsidR="005E54E4">
        <w:t>-wait</w:t>
      </w:r>
      <w:r w:rsidRPr="00C93314">
        <w:t xml:space="preserve">" = 'true'), the Scan Service MUST immediately return any available </w:t>
      </w:r>
      <w:r w:rsidR="00141C4B">
        <w:t>D</w:t>
      </w:r>
      <w:r w:rsidR="00141C4B" w:rsidRPr="00C93314">
        <w:t xml:space="preserve">ocument </w:t>
      </w:r>
      <w:r w:rsidRPr="00C93314">
        <w:t xml:space="preserve">data and MUST continue to return </w:t>
      </w:r>
      <w:r w:rsidR="00141C4B">
        <w:t>D</w:t>
      </w:r>
      <w:r w:rsidR="00141C4B" w:rsidRPr="00C93314">
        <w:t xml:space="preserve">ocument </w:t>
      </w:r>
      <w:r w:rsidRPr="00C93314">
        <w:t xml:space="preserve">data as it becomes available until all </w:t>
      </w:r>
      <w:r w:rsidR="00141C4B">
        <w:t>D</w:t>
      </w:r>
      <w:r w:rsidR="00141C4B" w:rsidRPr="00C93314">
        <w:t xml:space="preserve">ocument </w:t>
      </w:r>
      <w:r w:rsidRPr="00C93314">
        <w:t xml:space="preserve">data for the </w:t>
      </w:r>
      <w:r w:rsidR="00141C4B">
        <w:t>J</w:t>
      </w:r>
      <w:r w:rsidR="00141C4B" w:rsidRPr="00C93314">
        <w:t xml:space="preserve">ob </w:t>
      </w:r>
      <w:r w:rsidRPr="00C93314">
        <w:t>has been transferred.</w:t>
      </w:r>
    </w:p>
    <w:p w14:paraId="2F09F6DC" w14:textId="477BE16D" w:rsidR="001D5AC0" w:rsidRPr="00C93314" w:rsidRDefault="001D5AC0" w:rsidP="0092183A">
      <w:pPr>
        <w:pStyle w:val="IEEEStdsParagraph"/>
      </w:pPr>
      <w:r w:rsidRPr="00C93314">
        <w:t xml:space="preserve">However, the Scan Service MAY decide to terminate </w:t>
      </w:r>
      <w:r w:rsidR="00141C4B">
        <w:t>W</w:t>
      </w:r>
      <w:r w:rsidRPr="00C93314">
        <w:t xml:space="preserve">ait </w:t>
      </w:r>
      <w:r w:rsidR="00141C4B">
        <w:t>M</w:t>
      </w:r>
      <w:r w:rsidR="00141C4B" w:rsidRPr="00C93314">
        <w:t xml:space="preserve">ode </w:t>
      </w:r>
      <w:r w:rsidRPr="00C93314">
        <w:t>at any time, including in the first response. In this case, the Scan Service MUST return the "</w:t>
      </w:r>
      <w:r w:rsidR="00963263">
        <w:t>document-data</w:t>
      </w:r>
      <w:r w:rsidRPr="00C93314">
        <w:t xml:space="preserve">-get-interval" operation attribute. This attribute indicates that the Scan Service wishes to leave </w:t>
      </w:r>
      <w:r w:rsidR="00141C4B">
        <w:t>W</w:t>
      </w:r>
      <w:r w:rsidRPr="00C93314">
        <w:t xml:space="preserve">ait </w:t>
      </w:r>
      <w:r w:rsidR="00141C4B">
        <w:t>M</w:t>
      </w:r>
      <w:r w:rsidR="00141C4B" w:rsidRPr="00C93314">
        <w:t xml:space="preserve">ode </w:t>
      </w:r>
      <w:r w:rsidRPr="00C93314">
        <w:t>and the number of seconds in the future that the Scan Client SHOULD try the Get-Next-Document-</w:t>
      </w:r>
      <w:r w:rsidR="00963263">
        <w:t>Data</w:t>
      </w:r>
      <w:r w:rsidR="00963263" w:rsidRPr="00C93314">
        <w:t xml:space="preserve"> </w:t>
      </w:r>
      <w:r w:rsidRPr="00C93314">
        <w:t xml:space="preserve">operation again. The Scan Client MUST accept this response and </w:t>
      </w:r>
      <w:r w:rsidR="005E54E4">
        <w:t>MAY</w:t>
      </w:r>
      <w:r w:rsidR="005E54E4" w:rsidRPr="00C93314">
        <w:t xml:space="preserve"> </w:t>
      </w:r>
      <w:r w:rsidRPr="00C93314">
        <w:t xml:space="preserve">disconnect. If the Scan Client does not disconnect, the Scan Service </w:t>
      </w:r>
      <w:r w:rsidR="005E54E4">
        <w:t>MAY</w:t>
      </w:r>
      <w:r w:rsidR="005E54E4" w:rsidRPr="00C93314">
        <w:t xml:space="preserve"> </w:t>
      </w:r>
      <w:r w:rsidRPr="00C93314">
        <w:t>do so.</w:t>
      </w:r>
    </w:p>
    <w:p w14:paraId="4CED13D2" w14:textId="223364C8" w:rsidR="001D5AC0" w:rsidRDefault="001D5AC0" w:rsidP="007D4F28">
      <w:pPr>
        <w:pStyle w:val="IEEEStdsParagraph"/>
      </w:pPr>
      <w:r w:rsidRPr="00C93314">
        <w:t>From the Scan Client's view, the response appears as an initial burst of data, which includes the Get-Next-Document-</w:t>
      </w:r>
      <w:r w:rsidR="00963263">
        <w:t>Data</w:t>
      </w:r>
      <w:r w:rsidR="00963263" w:rsidRPr="00C93314">
        <w:t xml:space="preserve"> </w:t>
      </w:r>
      <w:r w:rsidRPr="00C93314">
        <w:t>Response and associate</w:t>
      </w:r>
      <w:r w:rsidR="00141C4B">
        <w:t>d</w:t>
      </w:r>
      <w:r w:rsidRPr="00C93314">
        <w:t xml:space="preserve"> available </w:t>
      </w:r>
      <w:r w:rsidR="00963263">
        <w:t>D</w:t>
      </w:r>
      <w:r w:rsidR="00963263" w:rsidRPr="00C93314">
        <w:t xml:space="preserve">ocument </w:t>
      </w:r>
      <w:r w:rsidRPr="00C93314">
        <w:lastRenderedPageBreak/>
        <w:t xml:space="preserve">data.  After the initial burst of data, if the Scan Client has selected the </w:t>
      </w:r>
      <w:r w:rsidR="00141C4B">
        <w:t>W</w:t>
      </w:r>
      <w:r w:rsidRPr="00C93314">
        <w:t xml:space="preserve">ait </w:t>
      </w:r>
      <w:r w:rsidR="00141C4B">
        <w:t>M</w:t>
      </w:r>
      <w:r w:rsidR="00141C4B" w:rsidRPr="00C93314">
        <w:t xml:space="preserve">ode </w:t>
      </w:r>
      <w:r w:rsidRPr="00C93314">
        <w:t xml:space="preserve">option to wait for additional </w:t>
      </w:r>
      <w:r w:rsidR="00141C4B">
        <w:t>D</w:t>
      </w:r>
      <w:r w:rsidR="00141C4B" w:rsidRPr="00C93314">
        <w:t xml:space="preserve">ocument </w:t>
      </w:r>
      <w:r w:rsidRPr="00C93314">
        <w:t xml:space="preserve">data, the Scan Client receives subsequent </w:t>
      </w:r>
      <w:r w:rsidR="00963263">
        <w:t>D</w:t>
      </w:r>
      <w:r w:rsidRPr="00C93314">
        <w:t xml:space="preserve">ocument data. Proxy servers may delay some </w:t>
      </w:r>
      <w:r w:rsidR="00141C4B">
        <w:t>D</w:t>
      </w:r>
      <w:r w:rsidR="00141C4B" w:rsidRPr="00C93314">
        <w:t xml:space="preserve">ocument </w:t>
      </w:r>
      <w:r w:rsidRPr="00C93314">
        <w:t xml:space="preserve">data or cause timeouts to occur. The </w:t>
      </w:r>
      <w:r w:rsidR="00963263">
        <w:t>C</w:t>
      </w:r>
      <w:r w:rsidR="00963263" w:rsidRPr="00C93314">
        <w:t xml:space="preserve">lient </w:t>
      </w:r>
      <w:r w:rsidRPr="00C93314">
        <w:t>MUST be prepared to perform the Get-Next-Document-</w:t>
      </w:r>
      <w:r w:rsidR="00963263">
        <w:t>Data</w:t>
      </w:r>
      <w:r w:rsidR="00963263" w:rsidRPr="00C93314">
        <w:t xml:space="preserve"> </w:t>
      </w:r>
      <w:r w:rsidRPr="00C93314">
        <w:t>operation again when timeouts occur.</w:t>
      </w:r>
    </w:p>
    <w:p w14:paraId="133F345D" w14:textId="39BA6252" w:rsidR="008C2F5A" w:rsidRDefault="00815743" w:rsidP="004D187C">
      <w:pPr>
        <w:pStyle w:val="IEEEStdsParagraph"/>
      </w:pPr>
      <w:r>
        <w:t xml:space="preserve">The following attributes are part of the </w:t>
      </w:r>
      <w:r w:rsidR="00C1699D">
        <w:t>Get-Next-Document-</w:t>
      </w:r>
      <w:r w:rsidR="00963263">
        <w:t xml:space="preserve">Data </w:t>
      </w:r>
      <w:r>
        <w:t>Response:</w:t>
      </w:r>
    </w:p>
    <w:p w14:paraId="5ABFB493" w14:textId="77777777" w:rsidR="00815743" w:rsidRPr="00DD4306" w:rsidRDefault="00815743" w:rsidP="004D187C">
      <w:pPr>
        <w:pStyle w:val="IEEEStdsParagraph"/>
      </w:pPr>
      <w:r w:rsidRPr="00DD4306">
        <w:t>Group 1: Operation Attributes</w:t>
      </w:r>
    </w:p>
    <w:p w14:paraId="077F43E5" w14:textId="77777777" w:rsidR="00815743" w:rsidRPr="00815743" w:rsidRDefault="00815743" w:rsidP="00963263">
      <w:pPr>
        <w:pStyle w:val="ListParagraph"/>
      </w:pPr>
      <w:r w:rsidRPr="00815743">
        <w:t>Status Message:</w:t>
      </w:r>
    </w:p>
    <w:p w14:paraId="385C6F86" w14:textId="26247359" w:rsidR="00815743" w:rsidRPr="00815743" w:rsidRDefault="00815743" w:rsidP="00963263">
      <w:pPr>
        <w:pStyle w:val="ListParagraph"/>
      </w:pPr>
      <w:r w:rsidRPr="00815743">
        <w:t xml:space="preserve">In addition to the REQUIRED status code returned in every response, the response OPTIONALLY includes a </w:t>
      </w:r>
      <w:r>
        <w:t>“</w:t>
      </w:r>
      <w:r w:rsidRPr="00815743">
        <w:t>status-message</w:t>
      </w:r>
      <w:r w:rsidR="00D0767C">
        <w:t>”</w:t>
      </w:r>
      <w:r w:rsidRPr="00815743">
        <w:t xml:space="preserve"> (text(255)) and/or a </w:t>
      </w:r>
      <w:r>
        <w:t>“</w:t>
      </w:r>
      <w:r w:rsidRPr="00815743">
        <w:t>detailed-status- message</w:t>
      </w:r>
      <w:r w:rsidR="00D0767C">
        <w:t>”</w:t>
      </w:r>
      <w:r w:rsidRPr="00815743">
        <w:t xml:space="preserve"> (text(MAX)) operation attribute as described in [RFC2911] sections 13 and 3.1.6.</w:t>
      </w:r>
    </w:p>
    <w:p w14:paraId="4D2F3E85" w14:textId="77777777" w:rsidR="00815743" w:rsidRPr="00815743" w:rsidRDefault="00815743" w:rsidP="00963263">
      <w:pPr>
        <w:pStyle w:val="ListParagraph"/>
      </w:pPr>
      <w:r w:rsidRPr="00815743">
        <w:t>Natural Language and Character Set:</w:t>
      </w:r>
    </w:p>
    <w:p w14:paraId="287E622A" w14:textId="5BD5C536" w:rsidR="00815743" w:rsidRDefault="00815743" w:rsidP="00963263">
      <w:pPr>
        <w:pStyle w:val="ListParagraph"/>
      </w:pPr>
      <w:r w:rsidRPr="00815743">
        <w:t xml:space="preserve">The </w:t>
      </w:r>
      <w:r>
        <w:t>“</w:t>
      </w:r>
      <w:r w:rsidRPr="00815743">
        <w:t>attributes-charset</w:t>
      </w:r>
      <w:r>
        <w:t xml:space="preserve"> (charset)</w:t>
      </w:r>
      <w:r w:rsidR="00A90D2C">
        <w:t>”</w:t>
      </w:r>
      <w:r w:rsidRPr="00815743">
        <w:t xml:space="preserve"> and </w:t>
      </w:r>
      <w:r>
        <w:t>“</w:t>
      </w:r>
      <w:r w:rsidRPr="00815743">
        <w:t>attributes-natural-language</w:t>
      </w:r>
      <w:r w:rsidR="00D0767C">
        <w:t>”</w:t>
      </w:r>
      <w:r>
        <w:t xml:space="preserve"> (naturalLanguage)</w:t>
      </w:r>
      <w:r w:rsidRPr="00815743">
        <w:t xml:space="preserve"> attributes as described in [RFC2911] section 3.1.4.2.</w:t>
      </w:r>
    </w:p>
    <w:p w14:paraId="4CBA2228" w14:textId="587B4265" w:rsidR="00524738" w:rsidRPr="00815743" w:rsidRDefault="00524738" w:rsidP="00963263">
      <w:pPr>
        <w:pStyle w:val="ListParagraph"/>
      </w:pPr>
      <w:r>
        <w:t>Compression</w:t>
      </w:r>
      <w:r w:rsidRPr="00815743">
        <w:t>:</w:t>
      </w:r>
    </w:p>
    <w:p w14:paraId="1BBD2DF4" w14:textId="10925EBE" w:rsidR="00524738" w:rsidRDefault="00524738" w:rsidP="00963263">
      <w:pPr>
        <w:pStyle w:val="ListParagraph"/>
      </w:pPr>
      <w:r w:rsidRPr="00C93314">
        <w:t xml:space="preserve">The “compression (mimeMediaType)” attribute MUST be supplied by the </w:t>
      </w:r>
      <w:r w:rsidR="00141C4B">
        <w:t>Scan Service</w:t>
      </w:r>
      <w:r w:rsidRPr="00C93314">
        <w:t xml:space="preserve">. This attribute indicates the compression algorithm of the </w:t>
      </w:r>
      <w:r w:rsidR="00141C4B">
        <w:t>D</w:t>
      </w:r>
      <w:r w:rsidR="00141C4B" w:rsidRPr="00C93314">
        <w:t>ocument</w:t>
      </w:r>
      <w:r w:rsidR="00141C4B">
        <w:t xml:space="preserve"> data</w:t>
      </w:r>
      <w:r w:rsidR="00141C4B" w:rsidRPr="00C93314">
        <w:t xml:space="preserve"> </w:t>
      </w:r>
      <w:r w:rsidRPr="00C93314">
        <w:t>retrieved in this operation.</w:t>
      </w:r>
    </w:p>
    <w:p w14:paraId="705137C6" w14:textId="0E54A070" w:rsidR="00AE4965" w:rsidRPr="00815743" w:rsidRDefault="00AE4965" w:rsidP="00963263">
      <w:pPr>
        <w:pStyle w:val="ListParagraph"/>
      </w:pPr>
      <w:r>
        <w:t>Document Format</w:t>
      </w:r>
      <w:r w:rsidRPr="00815743">
        <w:t>:</w:t>
      </w:r>
    </w:p>
    <w:p w14:paraId="27BEBEA3" w14:textId="690D0D96" w:rsidR="00AE4965" w:rsidRDefault="00AE4965" w:rsidP="00963263">
      <w:pPr>
        <w:pStyle w:val="ListParagraph"/>
      </w:pPr>
      <w:r w:rsidRPr="00815743">
        <w:t xml:space="preserve">The </w:t>
      </w:r>
      <w:r>
        <w:t>“document-format</w:t>
      </w:r>
      <w:r w:rsidRPr="00815743">
        <w:t xml:space="preserve"> (</w:t>
      </w:r>
      <w:r w:rsidRPr="00147E7D">
        <w:t>mimeMediaType</w:t>
      </w:r>
      <w:r w:rsidRPr="00815743">
        <w:t>)</w:t>
      </w:r>
      <w:r w:rsidR="00A90D2C">
        <w:t>”</w:t>
      </w:r>
      <w:r>
        <w:t xml:space="preserve"> </w:t>
      </w:r>
      <w:r w:rsidRPr="00815743">
        <w:t xml:space="preserve">attribute </w:t>
      </w:r>
      <w:r>
        <w:t>MUST</w:t>
      </w:r>
      <w:r w:rsidRPr="00815743">
        <w:t xml:space="preserve"> be supplied by the </w:t>
      </w:r>
      <w:r w:rsidR="00141C4B">
        <w:t>Scan Service</w:t>
      </w:r>
      <w:r w:rsidR="000D4670">
        <w:t>.</w:t>
      </w:r>
      <w:r w:rsidRPr="00815743">
        <w:t xml:space="preserve"> </w:t>
      </w:r>
      <w:r w:rsidR="000D4670">
        <w:t xml:space="preserve">This attribute indicates the format of the </w:t>
      </w:r>
      <w:r w:rsidR="00141C4B">
        <w:t xml:space="preserve">Document data </w:t>
      </w:r>
      <w:r w:rsidR="000D4670">
        <w:t>retrieved in this operation</w:t>
      </w:r>
      <w:r>
        <w:t>.</w:t>
      </w:r>
    </w:p>
    <w:p w14:paraId="268C0857" w14:textId="34CF1DBE" w:rsidR="00DD4306" w:rsidRDefault="00963263" w:rsidP="00963263">
      <w:pPr>
        <w:pStyle w:val="ListParagraph"/>
      </w:pPr>
      <w:r>
        <w:t>"document-data</w:t>
      </w:r>
      <w:r w:rsidR="00900647">
        <w:t>-</w:t>
      </w:r>
      <w:r w:rsidR="006D24F2">
        <w:t>get-interval</w:t>
      </w:r>
      <w:r>
        <w:t xml:space="preserve"> (integer(0:MAX)"</w:t>
      </w:r>
      <w:r w:rsidR="00DD4306">
        <w:t>:</w:t>
      </w:r>
    </w:p>
    <w:p w14:paraId="75B63499" w14:textId="170FE8ED" w:rsidR="0013289C" w:rsidRDefault="0013289C" w:rsidP="00963263">
      <w:pPr>
        <w:pStyle w:val="ListParagraph"/>
      </w:pPr>
      <w:r>
        <w:t xml:space="preserve">The </w:t>
      </w:r>
      <w:r w:rsidR="00225A85">
        <w:t xml:space="preserve">value </w:t>
      </w:r>
      <w:r>
        <w:t>is the number of seconds that</w:t>
      </w:r>
      <w:r w:rsidR="006D24F2">
        <w:t xml:space="preserve">  </w:t>
      </w:r>
      <w:r>
        <w:t xml:space="preserve">the </w:t>
      </w:r>
      <w:r w:rsidR="00F672D4">
        <w:t>Scan Client</w:t>
      </w:r>
      <w:r>
        <w:t xml:space="preserve"> SHOULD wait before trying the </w:t>
      </w:r>
      <w:r w:rsidR="00D0767C">
        <w:t>“</w:t>
      </w:r>
      <w:r>
        <w:t>Get-N</w:t>
      </w:r>
      <w:r w:rsidR="006D24F2">
        <w:t>ext-Document-</w:t>
      </w:r>
      <w:r w:rsidR="00963263">
        <w:t>Data</w:t>
      </w:r>
      <w:r w:rsidR="00D0767C">
        <w:t>”</w:t>
      </w:r>
      <w:r>
        <w:t xml:space="preserve"> operation again</w:t>
      </w:r>
      <w:r w:rsidR="00AA3108">
        <w:t xml:space="preserve">. </w:t>
      </w:r>
      <w:r>
        <w:t xml:space="preserve">The </w:t>
      </w:r>
      <w:r w:rsidR="00F672D4">
        <w:t>Scan Service</w:t>
      </w:r>
      <w:r>
        <w:t xml:space="preserve"> MUST return this</w:t>
      </w:r>
      <w:r w:rsidR="006D24F2">
        <w:t xml:space="preserve"> </w:t>
      </w:r>
      <w:r>
        <w:t xml:space="preserve">operation attribute if (1) it is too busy to return </w:t>
      </w:r>
      <w:r w:rsidR="00963263">
        <w:t>D</w:t>
      </w:r>
      <w:r w:rsidR="00963263" w:rsidRPr="00225A85">
        <w:t xml:space="preserve">ocument </w:t>
      </w:r>
      <w:r w:rsidR="00225A85" w:rsidRPr="00225A85">
        <w:t>data</w:t>
      </w:r>
      <w:r>
        <w:t>,</w:t>
      </w:r>
      <w:r w:rsidR="006D24F2">
        <w:t xml:space="preserve"> or </w:t>
      </w:r>
      <w:r>
        <w:t>(2) the</w:t>
      </w:r>
      <w:r w:rsidR="006D24F2">
        <w:t xml:space="preserve"> </w:t>
      </w:r>
      <w:r w:rsidR="00F672D4">
        <w:t>Scan Client</w:t>
      </w:r>
      <w:r>
        <w:t xml:space="preserve"> did not request Wait Mode</w:t>
      </w:r>
      <w:r w:rsidR="006D24F2">
        <w:t xml:space="preserve">. </w:t>
      </w:r>
      <w:r>
        <w:t xml:space="preserve">The </w:t>
      </w:r>
      <w:r w:rsidR="00F672D4">
        <w:t>Scan Client</w:t>
      </w:r>
      <w:r>
        <w:t xml:space="preserve"> MUST accept</w:t>
      </w:r>
      <w:r w:rsidR="006D24F2">
        <w:t xml:space="preserve"> </w:t>
      </w:r>
      <w:r>
        <w:t xml:space="preserve">this attribute and SHOULD reissue the </w:t>
      </w:r>
      <w:r w:rsidR="00D0767C">
        <w:t>“</w:t>
      </w:r>
      <w:r>
        <w:t>Get-N</w:t>
      </w:r>
      <w:r w:rsidR="006D24F2">
        <w:t>ext-Document-</w:t>
      </w:r>
      <w:r w:rsidR="00963263">
        <w:t>Data</w:t>
      </w:r>
      <w:r w:rsidR="00D0767C">
        <w:t>”</w:t>
      </w:r>
      <w:r>
        <w:t xml:space="preserve"> operation</w:t>
      </w:r>
      <w:r w:rsidR="006D24F2">
        <w:t xml:space="preserve"> </w:t>
      </w:r>
      <w:r>
        <w:t>(with or without "</w:t>
      </w:r>
      <w:r w:rsidR="00963263">
        <w:t>document-data</w:t>
      </w:r>
      <w:r w:rsidR="006E3015">
        <w:t>-wait</w:t>
      </w:r>
      <w:r>
        <w:t>" = 'true') at the indicated number of</w:t>
      </w:r>
      <w:r w:rsidR="006D24F2">
        <w:t xml:space="preserve"> </w:t>
      </w:r>
      <w:r>
        <w:t xml:space="preserve">seconds in the future in order to get more </w:t>
      </w:r>
      <w:r w:rsidR="00493291">
        <w:t xml:space="preserve">Scan </w:t>
      </w:r>
      <w:r w:rsidR="00963263">
        <w:t xml:space="preserve">Document </w:t>
      </w:r>
      <w:r w:rsidR="00493291">
        <w:t>data</w:t>
      </w:r>
      <w:r>
        <w:t xml:space="preserve">  This</w:t>
      </w:r>
      <w:r w:rsidR="006D24F2">
        <w:t xml:space="preserve"> </w:t>
      </w:r>
      <w:r>
        <w:t xml:space="preserve">value is intended to help the </w:t>
      </w:r>
      <w:r w:rsidR="00F672D4">
        <w:t>Scan Client</w:t>
      </w:r>
      <w:r>
        <w:t xml:space="preserve"> be a good network citizen.</w:t>
      </w:r>
    </w:p>
    <w:p w14:paraId="7A72296E" w14:textId="31B701DC" w:rsidR="001851BE" w:rsidRPr="00815743" w:rsidRDefault="001851BE" w:rsidP="00963263">
      <w:pPr>
        <w:pStyle w:val="ListParagraph"/>
      </w:pPr>
      <w:r>
        <w:t>Last-Document</w:t>
      </w:r>
      <w:r w:rsidRPr="00815743">
        <w:t>:</w:t>
      </w:r>
    </w:p>
    <w:p w14:paraId="08AC685C" w14:textId="689AD7DB" w:rsidR="001851BE" w:rsidRPr="00815743" w:rsidRDefault="001851BE" w:rsidP="00963263">
      <w:pPr>
        <w:pStyle w:val="ListParagraph"/>
      </w:pPr>
      <w:r w:rsidRPr="00815743">
        <w:lastRenderedPageBreak/>
        <w:t xml:space="preserve">The </w:t>
      </w:r>
      <w:r>
        <w:t>“last-document</w:t>
      </w:r>
      <w:r w:rsidR="003B7193">
        <w:t xml:space="preserve"> (Boolean)</w:t>
      </w:r>
      <w:r w:rsidR="00A90D2C">
        <w:t>”</w:t>
      </w:r>
      <w:r w:rsidRPr="00815743">
        <w:t xml:space="preserve"> </w:t>
      </w:r>
      <w:r w:rsidR="007E15A7" w:rsidRPr="007E15A7">
        <w:t xml:space="preserve">operation attribute </w:t>
      </w:r>
      <w:r w:rsidR="007E15A7">
        <w:t>set to 'true' indicates</w:t>
      </w:r>
      <w:r w:rsidR="007E15A7" w:rsidRPr="007E15A7">
        <w:t xml:space="preserve"> that this is the </w:t>
      </w:r>
      <w:r w:rsidR="007E15A7">
        <w:t xml:space="preserve">last </w:t>
      </w:r>
      <w:r w:rsidR="00963263">
        <w:t xml:space="preserve">Document </w:t>
      </w:r>
      <w:r w:rsidR="007E15A7">
        <w:t>available for the Scan Job</w:t>
      </w:r>
      <w:r w:rsidR="00AA3108">
        <w:t xml:space="preserve">. </w:t>
      </w:r>
      <w:r w:rsidR="007E15A7">
        <w:t xml:space="preserve">The “last-document” attribute is used in a slightly different manner than in </w:t>
      </w:r>
      <w:r w:rsidRPr="00815743">
        <w:t>[RFC2911] section 3.</w:t>
      </w:r>
      <w:r w:rsidR="007E15A7">
        <w:t>3.1.1</w:t>
      </w:r>
      <w:r w:rsidR="00AA3108">
        <w:t xml:space="preserve">. </w:t>
      </w:r>
      <w:r w:rsidR="007E15A7">
        <w:t xml:space="preserve">The consistent semantics is that the supplier of the </w:t>
      </w:r>
      <w:r w:rsidR="00963263">
        <w:t xml:space="preserve">Document </w:t>
      </w:r>
      <w:r w:rsidR="007E15A7">
        <w:t xml:space="preserve">data is indicating that </w:t>
      </w:r>
      <w:r w:rsidR="00D25B87">
        <w:t xml:space="preserve">the </w:t>
      </w:r>
      <w:r w:rsidR="007E15A7">
        <w:t xml:space="preserve">last </w:t>
      </w:r>
      <w:r w:rsidR="00963263">
        <w:t xml:space="preserve">Document </w:t>
      </w:r>
      <w:r w:rsidR="007E15A7">
        <w:t>has been reached.</w:t>
      </w:r>
    </w:p>
    <w:p w14:paraId="07312E5C" w14:textId="77777777" w:rsidR="00AB2A5B" w:rsidRPr="00DD4306" w:rsidRDefault="00AB2A5B" w:rsidP="0092183A">
      <w:pPr>
        <w:pStyle w:val="IEEEStdsParagraph"/>
      </w:pPr>
      <w:r w:rsidRPr="00DD4306">
        <w:t>Group 2: Document Description Attributes</w:t>
      </w:r>
    </w:p>
    <w:p w14:paraId="04CC2CE8" w14:textId="64B2D3BE" w:rsidR="00AB2A5B" w:rsidRDefault="00AB2A5B" w:rsidP="00963263">
      <w:pPr>
        <w:pStyle w:val="ListParagraph"/>
      </w:pPr>
      <w:r>
        <w:t>“document-number (integer(1:MAX))</w:t>
      </w:r>
      <w:r w:rsidR="00A90D2C">
        <w:t>”</w:t>
      </w:r>
    </w:p>
    <w:p w14:paraId="27E37D93" w14:textId="54654635" w:rsidR="00AB2A5B" w:rsidRPr="008C2F5A" w:rsidRDefault="00AB2A5B" w:rsidP="00963263">
      <w:pPr>
        <w:pStyle w:val="ListParagraph"/>
      </w:pPr>
      <w:r>
        <w:t xml:space="preserve">The number of the document in the </w:t>
      </w:r>
      <w:r w:rsidR="009A0FC4">
        <w:t>Scan Job</w:t>
      </w:r>
      <w:r>
        <w:t>.</w:t>
      </w:r>
    </w:p>
    <w:p w14:paraId="2A1936F4" w14:textId="1757DB9B" w:rsidR="00AB2A5B" w:rsidRPr="00DD4306" w:rsidRDefault="00AB2A5B" w:rsidP="0092183A">
      <w:pPr>
        <w:pStyle w:val="IEEEStdsParagraph"/>
      </w:pPr>
      <w:r w:rsidRPr="00DD4306">
        <w:t xml:space="preserve">Group 3: Document </w:t>
      </w:r>
      <w:r w:rsidR="00141C4B">
        <w:t>data</w:t>
      </w:r>
    </w:p>
    <w:p w14:paraId="4292B53B" w14:textId="6329B004" w:rsidR="00AB2A5B" w:rsidRDefault="00B45E44" w:rsidP="007D4F28">
      <w:pPr>
        <w:pStyle w:val="IEEEStdsParagraph"/>
      </w:pPr>
      <w:r>
        <w:t xml:space="preserve">The </w:t>
      </w:r>
      <w:r w:rsidR="00963263">
        <w:t xml:space="preserve">Document </w:t>
      </w:r>
      <w:r w:rsidR="00141C4B">
        <w:t>data</w:t>
      </w:r>
      <w:r w:rsidR="00360683">
        <w:t>, or a portion thereof,</w:t>
      </w:r>
      <w:r>
        <w:t xml:space="preserve"> is sent </w:t>
      </w:r>
      <w:r w:rsidR="003F5369">
        <w:t xml:space="preserve">in the response </w:t>
      </w:r>
      <w:r>
        <w:t>as specified in [RFC2910] section 3.1</w:t>
      </w:r>
      <w:r w:rsidR="00AA3108">
        <w:t xml:space="preserve">. </w:t>
      </w:r>
      <w:r w:rsidR="00AB2A5B">
        <w:t xml:space="preserve">  Note that the </w:t>
      </w:r>
      <w:r w:rsidR="00F672D4">
        <w:t>Scan Client</w:t>
      </w:r>
      <w:r w:rsidR="00AB2A5B">
        <w:t xml:space="preserve"> MUST be ready to </w:t>
      </w:r>
      <w:r w:rsidR="003B7193" w:rsidRPr="003B7193">
        <w:t>accept a response using the "chunked" Transfer-Encoding</w:t>
      </w:r>
      <w:r w:rsidR="00AB2A5B">
        <w:t>.</w:t>
      </w:r>
    </w:p>
    <w:p w14:paraId="7692AABA" w14:textId="6E330681" w:rsidR="00601F56" w:rsidRPr="00411029" w:rsidRDefault="003B7193" w:rsidP="003B7193">
      <w:pPr>
        <w:pStyle w:val="IEEEStdsLevel1Header"/>
      </w:pPr>
      <w:bookmarkStart w:id="106" w:name="_Toc276915224"/>
      <w:r w:rsidRPr="003B7193">
        <w:rPr>
          <w:rFonts w:eastAsia="MS Mincho"/>
        </w:rPr>
        <w:t>Additional Semantics for Existing Operations</w:t>
      </w:r>
      <w:bookmarkEnd w:id="106"/>
    </w:p>
    <w:p w14:paraId="0B2FAD43" w14:textId="0D9A3168" w:rsidR="00855428" w:rsidRDefault="00601F56" w:rsidP="00855428">
      <w:pPr>
        <w:pStyle w:val="IEEEStdsLevel2Header"/>
      </w:pPr>
      <w:bookmarkStart w:id="107" w:name="_Ref371415763"/>
      <w:bookmarkStart w:id="108" w:name="_Toc276915225"/>
      <w:r>
        <w:t>Create-Job</w:t>
      </w:r>
      <w:r w:rsidR="00855428">
        <w:t xml:space="preserve"> Operation</w:t>
      </w:r>
      <w:bookmarkEnd w:id="107"/>
      <w:bookmarkEnd w:id="108"/>
    </w:p>
    <w:p w14:paraId="482E8ED3" w14:textId="6F66162E" w:rsidR="00036222" w:rsidRDefault="0052641D" w:rsidP="0092183A">
      <w:pPr>
        <w:pStyle w:val="IEEEStdsParagraph"/>
      </w:pPr>
      <w:r>
        <w:t>The “</w:t>
      </w:r>
      <w:r w:rsidR="00601F56">
        <w:t>Create-Job</w:t>
      </w:r>
      <w:r>
        <w:t>” has a slightly different signature than the “Create-Job” in [RFC2911]</w:t>
      </w:r>
      <w:r w:rsidR="0083091F">
        <w:t xml:space="preserve"> section 3.2.4</w:t>
      </w:r>
      <w:r>
        <w:t>.</w:t>
      </w:r>
    </w:p>
    <w:p w14:paraId="75B034D5" w14:textId="3A6DD3C7" w:rsidR="0083091F" w:rsidRDefault="00601F56" w:rsidP="00B92656">
      <w:pPr>
        <w:pStyle w:val="IEEEStdsLevel3Header"/>
      </w:pPr>
      <w:bookmarkStart w:id="109" w:name="_Toc276915226"/>
      <w:r>
        <w:t>Create-Job</w:t>
      </w:r>
      <w:r w:rsidR="0083091F">
        <w:t xml:space="preserve"> Request</w:t>
      </w:r>
      <w:bookmarkEnd w:id="109"/>
    </w:p>
    <w:p w14:paraId="0279A7CA" w14:textId="26869B1B" w:rsidR="00036222" w:rsidRDefault="00036222" w:rsidP="0092183A">
      <w:pPr>
        <w:pStyle w:val="IEEEStdsParagraph"/>
      </w:pPr>
      <w:r>
        <w:t xml:space="preserve">The following attributes are part of the </w:t>
      </w:r>
      <w:r w:rsidR="00601F56">
        <w:t>Create-Job</w:t>
      </w:r>
      <w:r>
        <w:t xml:space="preserve"> Request:</w:t>
      </w:r>
    </w:p>
    <w:p w14:paraId="10269819" w14:textId="77777777" w:rsidR="00036222" w:rsidRPr="00DD4306" w:rsidRDefault="00036222" w:rsidP="007D4F28">
      <w:pPr>
        <w:pStyle w:val="IEEEStdsParagraph"/>
      </w:pPr>
      <w:r w:rsidRPr="00DD4306">
        <w:t>Group 1: Operation Attributes</w:t>
      </w:r>
    </w:p>
    <w:p w14:paraId="33A5B4E7" w14:textId="77777777" w:rsidR="00036222" w:rsidRDefault="00036222" w:rsidP="00963263">
      <w:pPr>
        <w:pStyle w:val="ListParagraph"/>
      </w:pPr>
      <w:r>
        <w:t>Natural Language and Character Set:</w:t>
      </w:r>
    </w:p>
    <w:p w14:paraId="7719C6C6" w14:textId="5542B659" w:rsidR="00036222" w:rsidRPr="00815743" w:rsidRDefault="00036222" w:rsidP="00963263">
      <w:pPr>
        <w:pStyle w:val="ListParagraph"/>
      </w:pPr>
      <w:r w:rsidRPr="00815743">
        <w:t xml:space="preserve">The </w:t>
      </w:r>
      <w:r>
        <w:t>“</w:t>
      </w:r>
      <w:r w:rsidRPr="00815743">
        <w:t>attributes-charset</w:t>
      </w:r>
      <w:r>
        <w:t xml:space="preserve"> (charset)</w:t>
      </w:r>
      <w:r w:rsidR="00A90D2C">
        <w:t>”</w:t>
      </w:r>
      <w:r w:rsidRPr="00815743">
        <w:t xml:space="preserve"> and </w:t>
      </w:r>
      <w:r>
        <w:t>“</w:t>
      </w:r>
      <w:r w:rsidRPr="00815743">
        <w:t>attributes-natural-language</w:t>
      </w:r>
      <w:r w:rsidR="00D0767C">
        <w:t>”</w:t>
      </w:r>
      <w:r>
        <w:t xml:space="preserve"> (naturalLanguage)</w:t>
      </w:r>
      <w:r w:rsidRPr="00815743">
        <w:t xml:space="preserve"> attributes as described in [RFC2911] section 3.1.4.1.</w:t>
      </w:r>
    </w:p>
    <w:p w14:paraId="32EB975C" w14:textId="77777777" w:rsidR="00036222" w:rsidRDefault="00036222" w:rsidP="00963263">
      <w:pPr>
        <w:pStyle w:val="ListParagraph"/>
      </w:pPr>
      <w:r>
        <w:t>Target:</w:t>
      </w:r>
    </w:p>
    <w:p w14:paraId="131A80D0" w14:textId="7B5A6A57" w:rsidR="00036222" w:rsidRPr="00815743" w:rsidRDefault="00036222" w:rsidP="00963263">
      <w:pPr>
        <w:pStyle w:val="ListParagraph"/>
      </w:pPr>
      <w:r w:rsidRPr="00815743">
        <w:t xml:space="preserve">The </w:t>
      </w:r>
      <w:r>
        <w:t>“</w:t>
      </w:r>
      <w:r w:rsidRPr="00815743">
        <w:t>printer-uri (uri)</w:t>
      </w:r>
      <w:r w:rsidR="00A90D2C">
        <w:t>”</w:t>
      </w:r>
      <w:r w:rsidRPr="00815743">
        <w:t xml:space="preserve"> define</w:t>
      </w:r>
      <w:r w:rsidR="00D84A2B">
        <w:t>s</w:t>
      </w:r>
      <w:r w:rsidRPr="00815743">
        <w:t xml:space="preserve"> the target for this operation as described in [RFC2911] section 3.1.5. </w:t>
      </w:r>
    </w:p>
    <w:p w14:paraId="1829C090" w14:textId="77777777" w:rsidR="009A62F4" w:rsidRPr="00815743" w:rsidRDefault="009A62F4" w:rsidP="00963263">
      <w:pPr>
        <w:pStyle w:val="ListParagraph"/>
      </w:pPr>
      <w:r w:rsidRPr="00815743">
        <w:t>Requesting User Name:</w:t>
      </w:r>
    </w:p>
    <w:p w14:paraId="14CD1CC5" w14:textId="01B1F050" w:rsidR="009A62F4" w:rsidRPr="00855428" w:rsidRDefault="009A62F4" w:rsidP="00963263">
      <w:pPr>
        <w:pStyle w:val="ListParagraph"/>
      </w:pPr>
      <w:r w:rsidRPr="00815743">
        <w:t xml:space="preserve">The </w:t>
      </w:r>
      <w:r>
        <w:t>“</w:t>
      </w:r>
      <w:r w:rsidRPr="00815743">
        <w:t>requesting-user-name (name(MAX))</w:t>
      </w:r>
      <w:r w:rsidR="00A90D2C">
        <w:t>”</w:t>
      </w:r>
      <w:r w:rsidRPr="00815743">
        <w:t xml:space="preserve"> </w:t>
      </w:r>
      <w:r>
        <w:t>and “requesting-user-uri (uri)</w:t>
      </w:r>
      <w:r w:rsidR="00EB0A7F">
        <w:t>”</w:t>
      </w:r>
      <w:r>
        <w:t xml:space="preserve"> </w:t>
      </w:r>
      <w:r w:rsidRPr="00815743">
        <w:t>attribute</w:t>
      </w:r>
      <w:r>
        <w:t>s</w:t>
      </w:r>
      <w:r w:rsidRPr="00815743">
        <w:t xml:space="preserve"> SHOULD be supplied by the </w:t>
      </w:r>
      <w:r w:rsidR="00F672D4">
        <w:t>Scan Client</w:t>
      </w:r>
      <w:r w:rsidRPr="00815743">
        <w:t xml:space="preserve"> as described in [RFC2911] section 8.3</w:t>
      </w:r>
      <w:r>
        <w:t xml:space="preserve"> and [PWG5100.13] section 6.1.</w:t>
      </w:r>
    </w:p>
    <w:p w14:paraId="3F2A2E2B" w14:textId="3D7853E6" w:rsidR="009A62F4" w:rsidRPr="00815743" w:rsidRDefault="009A62F4" w:rsidP="00963263">
      <w:pPr>
        <w:pStyle w:val="ListParagraph"/>
      </w:pPr>
      <w:r>
        <w:lastRenderedPageBreak/>
        <w:t>Job</w:t>
      </w:r>
      <w:r w:rsidRPr="00815743">
        <w:t xml:space="preserve"> Name:</w:t>
      </w:r>
    </w:p>
    <w:p w14:paraId="5039EF40" w14:textId="225CEEB4" w:rsidR="009A62F4" w:rsidRPr="00855428" w:rsidRDefault="009A62F4" w:rsidP="00963263">
      <w:pPr>
        <w:pStyle w:val="ListParagraph"/>
      </w:pPr>
      <w:r w:rsidRPr="00815743">
        <w:t xml:space="preserve">The </w:t>
      </w:r>
      <w:r>
        <w:t>“job</w:t>
      </w:r>
      <w:r w:rsidRPr="00815743">
        <w:t>-name (name(MAX))</w:t>
      </w:r>
      <w:r w:rsidR="00A90D2C">
        <w:t>”</w:t>
      </w:r>
      <w:r w:rsidRPr="00815743">
        <w:t xml:space="preserve"> attribute SHOULD be supplied by the </w:t>
      </w:r>
      <w:r w:rsidR="00F672D4">
        <w:t>Scan Client</w:t>
      </w:r>
      <w:r w:rsidRPr="00815743">
        <w:t xml:space="preserve"> as described in [RFC2911] section </w:t>
      </w:r>
      <w:r>
        <w:t>3.2.1.1.</w:t>
      </w:r>
    </w:p>
    <w:p w14:paraId="757E495B" w14:textId="5FD73294" w:rsidR="009A62F4" w:rsidRPr="00815743" w:rsidRDefault="001E2C65" w:rsidP="00963263">
      <w:pPr>
        <w:pStyle w:val="ListParagraph"/>
      </w:pPr>
      <w:r>
        <w:t>I</w:t>
      </w:r>
      <w:r w:rsidR="001428FE">
        <w:t>PP</w:t>
      </w:r>
      <w:r>
        <w:t xml:space="preserve"> Attribute F</w:t>
      </w:r>
      <w:r w:rsidR="009A62F4" w:rsidRPr="009A62F4">
        <w:t>idelity</w:t>
      </w:r>
      <w:r w:rsidR="009A62F4" w:rsidRPr="00815743">
        <w:t>:</w:t>
      </w:r>
    </w:p>
    <w:p w14:paraId="08D116CE" w14:textId="0DF11CEB" w:rsidR="009A62F4" w:rsidRDefault="009A62F4" w:rsidP="00963263">
      <w:pPr>
        <w:pStyle w:val="ListParagraph"/>
      </w:pPr>
      <w:r w:rsidRPr="00815743">
        <w:t xml:space="preserve">The </w:t>
      </w:r>
      <w:r>
        <w:t>“</w:t>
      </w:r>
      <w:r w:rsidR="001E2C65" w:rsidRPr="001E2C65">
        <w:t>ipp-attribute-fidelity</w:t>
      </w:r>
      <w:r w:rsidRPr="00815743">
        <w:t xml:space="preserve"> (</w:t>
      </w:r>
      <w:r w:rsidR="001E2C65">
        <w:t>boolean</w:t>
      </w:r>
      <w:r w:rsidRPr="00815743">
        <w:t>)</w:t>
      </w:r>
      <w:r w:rsidR="00A90D2C">
        <w:t>”</w:t>
      </w:r>
      <w:r w:rsidRPr="00815743">
        <w:t xml:space="preserve"> attribute </w:t>
      </w:r>
      <w:r w:rsidR="001E2C65">
        <w:t>MAY</w:t>
      </w:r>
      <w:r w:rsidRPr="00815743">
        <w:t xml:space="preserve"> be supplied by the </w:t>
      </w:r>
      <w:r w:rsidR="00F672D4">
        <w:t>Scan Client</w:t>
      </w:r>
      <w:r w:rsidRPr="00815743">
        <w:t xml:space="preserve"> as described in [RFC2911] section </w:t>
      </w:r>
      <w:r w:rsidR="001E2C65">
        <w:t>3.2.1.1</w:t>
      </w:r>
      <w:r>
        <w:t>.</w:t>
      </w:r>
      <w:r w:rsidR="001428FE">
        <w:t xml:space="preserve">  The “</w:t>
      </w:r>
      <w:r w:rsidR="001428FE" w:rsidRPr="001428FE">
        <w:t>job-mandatory-attributes</w:t>
      </w:r>
      <w:r w:rsidR="001428FE">
        <w:t xml:space="preserve"> (</w:t>
      </w:r>
      <w:r w:rsidR="001428FE" w:rsidRPr="001428FE">
        <w:t>1setOf type2 keyword</w:t>
      </w:r>
      <w:r w:rsidR="001428FE">
        <w:t>)</w:t>
      </w:r>
      <w:r w:rsidR="00EB0A7F">
        <w:t>”</w:t>
      </w:r>
      <w:r w:rsidR="001428FE">
        <w:t xml:space="preserve"> attribute MAY be supplied by the Scan Client as described in [PWG5100.7] section 3.1.2.</w:t>
      </w:r>
    </w:p>
    <w:p w14:paraId="6743CDDD" w14:textId="77777777" w:rsidR="00524738" w:rsidRPr="00C93314" w:rsidRDefault="00524738" w:rsidP="00963263">
      <w:pPr>
        <w:pStyle w:val="ListParagraph"/>
      </w:pPr>
      <w:r w:rsidRPr="00C93314">
        <w:t>Compression Accepted:</w:t>
      </w:r>
    </w:p>
    <w:p w14:paraId="2F3D958A" w14:textId="5592E820" w:rsidR="00524738" w:rsidRDefault="00524738" w:rsidP="00963263">
      <w:pPr>
        <w:pStyle w:val="ListParagraph"/>
      </w:pPr>
      <w:r w:rsidRPr="00C93314">
        <w:t xml:space="preserve">The “compression-accepted (1setOf type2 keyword)” attribute SHOULD be supplied by the Scan Client as described in section </w:t>
      </w:r>
      <w:r w:rsidRPr="00C93314">
        <w:fldChar w:fldCharType="begin"/>
      </w:r>
      <w:r w:rsidRPr="00C93314">
        <w:instrText xml:space="preserve"> REF _Ref394927309 \r \h </w:instrText>
      </w:r>
      <w:r w:rsidR="00DE1C0F" w:rsidRPr="00C93314">
        <w:instrText xml:space="preserve"> \* MERGEFORMAT </w:instrText>
      </w:r>
      <w:r w:rsidRPr="00C93314">
        <w:fldChar w:fldCharType="separate"/>
      </w:r>
      <w:r w:rsidR="00252C84">
        <w:t>8.1.1</w:t>
      </w:r>
      <w:r w:rsidRPr="00C93314">
        <w:fldChar w:fldCharType="end"/>
      </w:r>
      <w:r w:rsidRPr="00C93314">
        <w:t>. The Scan Service MUST support this attribute. It identifies the acceptable compression algorithms for the Document data to emit in order of preference. The default is 'none' (no compression).</w:t>
      </w:r>
    </w:p>
    <w:p w14:paraId="5CCB4E89" w14:textId="77777777" w:rsidR="000D4670" w:rsidRPr="00815743" w:rsidRDefault="000D4670" w:rsidP="00963263">
      <w:pPr>
        <w:pStyle w:val="ListParagraph"/>
      </w:pPr>
      <w:r>
        <w:t>Document Format Accepted</w:t>
      </w:r>
      <w:r w:rsidRPr="00815743">
        <w:t>:</w:t>
      </w:r>
    </w:p>
    <w:p w14:paraId="78E2C94D" w14:textId="75EF2288" w:rsidR="000D4670" w:rsidRPr="00855428" w:rsidRDefault="000D4670" w:rsidP="00963263">
      <w:pPr>
        <w:pStyle w:val="ListParagraph"/>
      </w:pPr>
      <w:r w:rsidRPr="00815743">
        <w:t xml:space="preserve">The </w:t>
      </w:r>
      <w:r>
        <w:t>“</w:t>
      </w:r>
      <w:r w:rsidR="00447C0E">
        <w:t>document</w:t>
      </w:r>
      <w:r w:rsidR="00ED75D6">
        <w:t>-format-accepted</w:t>
      </w:r>
      <w:r w:rsidRPr="00815743">
        <w:t xml:space="preserve"> (</w:t>
      </w:r>
      <w:r w:rsidRPr="00147E7D">
        <w:t>1setOf mimeMediaType</w:t>
      </w:r>
      <w:r w:rsidRPr="00815743">
        <w:t>)</w:t>
      </w:r>
      <w:r w:rsidR="00A90D2C">
        <w:t>”</w:t>
      </w:r>
      <w:r>
        <w:t xml:space="preserve"> </w:t>
      </w:r>
      <w:r w:rsidRPr="00815743">
        <w:t>attribute</w:t>
      </w:r>
      <w:r>
        <w:t>s</w:t>
      </w:r>
      <w:r w:rsidRPr="00815743">
        <w:t xml:space="preserve"> SHOULD be supplied by the </w:t>
      </w:r>
      <w:r w:rsidR="00F672D4">
        <w:t>Scan Client</w:t>
      </w:r>
      <w:r w:rsidRPr="00815743">
        <w:t xml:space="preserve"> as described in </w:t>
      </w:r>
      <w:r w:rsidR="00ED75D6">
        <w:t xml:space="preserve">section </w:t>
      </w:r>
      <w:r w:rsidR="00ED75D6">
        <w:fldChar w:fldCharType="begin"/>
      </w:r>
      <w:r w:rsidR="00ED75D6">
        <w:instrText xml:space="preserve"> REF _Ref223587728 \r \h </w:instrText>
      </w:r>
      <w:r w:rsidR="00ED75D6">
        <w:fldChar w:fldCharType="separate"/>
      </w:r>
      <w:r w:rsidR="00252C84">
        <w:t>8.1.3</w:t>
      </w:r>
      <w:r w:rsidR="00ED75D6">
        <w:fldChar w:fldCharType="end"/>
      </w:r>
      <w:r>
        <w:t>.</w:t>
      </w:r>
    </w:p>
    <w:p w14:paraId="1EB2C420" w14:textId="0E5C59EC" w:rsidR="009A62F4" w:rsidRPr="00815743" w:rsidRDefault="001E2C65" w:rsidP="00963263">
      <w:pPr>
        <w:pStyle w:val="ListParagraph"/>
      </w:pPr>
      <w:r>
        <w:t>Input Attributes</w:t>
      </w:r>
      <w:r w:rsidR="009A62F4" w:rsidRPr="00815743">
        <w:t>:</w:t>
      </w:r>
    </w:p>
    <w:p w14:paraId="0D3036C4" w14:textId="515274F9" w:rsidR="00036222" w:rsidRDefault="001E2C65" w:rsidP="00963263">
      <w:pPr>
        <w:pStyle w:val="ListParagraph"/>
      </w:pPr>
      <w:r w:rsidRPr="00815743">
        <w:t xml:space="preserve">The </w:t>
      </w:r>
      <w:r>
        <w:t>“input-attributes</w:t>
      </w:r>
      <w:r w:rsidRPr="00815743">
        <w:t xml:space="preserve"> (</w:t>
      </w:r>
      <w:r>
        <w:t>collection</w:t>
      </w:r>
      <w:r w:rsidRPr="00815743">
        <w:t>)</w:t>
      </w:r>
      <w:r w:rsidR="00A90D2C">
        <w:t>”</w:t>
      </w:r>
      <w:r w:rsidRPr="00815743">
        <w:t xml:space="preserve"> attribute </w:t>
      </w:r>
      <w:r>
        <w:t>MUST</w:t>
      </w:r>
      <w:r w:rsidRPr="00815743">
        <w:t xml:space="preserve"> be supplied by the </w:t>
      </w:r>
      <w:r w:rsidR="00F672D4">
        <w:t>Scan Client</w:t>
      </w:r>
      <w:r w:rsidRPr="00815743">
        <w:t xml:space="preserve"> as described in section </w:t>
      </w:r>
      <w:r w:rsidR="00B54802">
        <w:fldChar w:fldCharType="begin"/>
      </w:r>
      <w:r w:rsidR="00B54802">
        <w:instrText xml:space="preserve"> REF _Ref395186684 \r \h </w:instrText>
      </w:r>
      <w:r w:rsidR="00B54802">
        <w:fldChar w:fldCharType="separate"/>
      </w:r>
      <w:r w:rsidR="00252C84">
        <w:t>8.1.6</w:t>
      </w:r>
      <w:r w:rsidR="00B54802">
        <w:fldChar w:fldCharType="end"/>
      </w:r>
      <w:r w:rsidR="00AA3108">
        <w:t xml:space="preserve">. </w:t>
      </w:r>
      <w:r w:rsidR="0052641D">
        <w:t>This attribute is not an operation attribute in the “Create-Job” operation in [RFC2911] section 3.2.4.</w:t>
      </w:r>
    </w:p>
    <w:p w14:paraId="18134447" w14:textId="5B57DF98" w:rsidR="00B62432" w:rsidRDefault="00B62432" w:rsidP="00963263">
      <w:pPr>
        <w:pStyle w:val="ListParagraph"/>
      </w:pPr>
      <w:r>
        <w:t>Output Attributes:</w:t>
      </w:r>
    </w:p>
    <w:p w14:paraId="63735A30" w14:textId="708B6363" w:rsidR="00B62432" w:rsidRDefault="00B62432" w:rsidP="00963263">
      <w:pPr>
        <w:pStyle w:val="ListParagraph"/>
      </w:pPr>
      <w:r>
        <w:t xml:space="preserve">The "output-attributes (collection)" attribute MAY be supplied by the Scan Client as described in section </w:t>
      </w:r>
      <w:r w:rsidR="002C1464">
        <w:fldChar w:fldCharType="begin"/>
      </w:r>
      <w:r w:rsidR="002C1464">
        <w:instrText xml:space="preserve"> REF _Ref394906256 \r \h </w:instrText>
      </w:r>
      <w:r w:rsidR="002C1464">
        <w:fldChar w:fldCharType="separate"/>
      </w:r>
      <w:r w:rsidR="00252C84">
        <w:t>8.1.7</w:t>
      </w:r>
      <w:r w:rsidR="002C1464">
        <w:fldChar w:fldCharType="end"/>
      </w:r>
      <w:r>
        <w:t>. This attribute is not an operation attribute in the "Create-Job" operation in [RFC2911] section 3.2.4.</w:t>
      </w:r>
    </w:p>
    <w:p w14:paraId="1AC15705" w14:textId="0518FDFC" w:rsidR="00B62432" w:rsidRDefault="00B62432" w:rsidP="00963263">
      <w:pPr>
        <w:pStyle w:val="ListParagraph"/>
      </w:pPr>
      <w:r>
        <w:t>Destination Access Attributes:</w:t>
      </w:r>
    </w:p>
    <w:p w14:paraId="76786DCB" w14:textId="2F81CA60" w:rsidR="00B62432" w:rsidRDefault="00B62432" w:rsidP="00963263">
      <w:pPr>
        <w:pStyle w:val="ListParagraph"/>
      </w:pPr>
      <w:r>
        <w:t xml:space="preserve">The "destination-accesses (1setOf collection)" attribute MAY be supplied by the Scan Client as described in section </w:t>
      </w:r>
      <w:r w:rsidR="002C1464">
        <w:fldChar w:fldCharType="begin"/>
      </w:r>
      <w:r w:rsidR="002C1464">
        <w:instrText xml:space="preserve"> REF _Ref395782570 \r \h </w:instrText>
      </w:r>
      <w:r w:rsidR="002C1464">
        <w:fldChar w:fldCharType="separate"/>
      </w:r>
      <w:r w:rsidR="00252C84">
        <w:t>8.1.2</w:t>
      </w:r>
      <w:r w:rsidR="002C1464">
        <w:fldChar w:fldCharType="end"/>
      </w:r>
      <w:r>
        <w:t>. This attribute is not an operation attribute in the "Create-Job" operation in [RFC2911] section 3.2.4.</w:t>
      </w:r>
    </w:p>
    <w:p w14:paraId="330E1328" w14:textId="409D45CB" w:rsidR="0052641D" w:rsidRPr="00DD4306" w:rsidRDefault="0052641D" w:rsidP="0092183A">
      <w:pPr>
        <w:pStyle w:val="IEEEStdsParagraph"/>
      </w:pPr>
      <w:r w:rsidRPr="00DD4306">
        <w:t>Group 2: Job Template Attributes</w:t>
      </w:r>
    </w:p>
    <w:p w14:paraId="6190AE48" w14:textId="635E6765" w:rsidR="0052641D" w:rsidRDefault="0052641D" w:rsidP="00963263">
      <w:pPr>
        <w:pStyle w:val="ListParagraph"/>
      </w:pPr>
      <w:r>
        <w:t xml:space="preserve">The </w:t>
      </w:r>
      <w:r w:rsidR="00F672D4">
        <w:t>Scan Client</w:t>
      </w:r>
      <w:r>
        <w:t xml:space="preserve"> OPTIONALLY supplies a set of Job Template attributes as defined in section </w:t>
      </w:r>
      <w:r w:rsidR="00EB0A7F">
        <w:fldChar w:fldCharType="begin"/>
      </w:r>
      <w:r w:rsidR="00EB0A7F">
        <w:instrText xml:space="preserve"> REF _Ref395776627 \r \h </w:instrText>
      </w:r>
      <w:r w:rsidR="00EB0A7F">
        <w:fldChar w:fldCharType="separate"/>
      </w:r>
      <w:r w:rsidR="00252C84">
        <w:t>8.2</w:t>
      </w:r>
      <w:r w:rsidR="00EB0A7F">
        <w:fldChar w:fldCharType="end"/>
      </w:r>
      <w:r>
        <w:fldChar w:fldCharType="begin"/>
      </w:r>
      <w:r>
        <w:instrText xml:space="preserve"> REF _Ref220484032 \r \h </w:instrText>
      </w:r>
      <w:r>
        <w:fldChar w:fldCharType="separate"/>
      </w:r>
      <w:r w:rsidR="00252C84">
        <w:t>0</w:t>
      </w:r>
      <w:r>
        <w:fldChar w:fldCharType="end"/>
      </w:r>
      <w:r>
        <w:t xml:space="preserve">. If the </w:t>
      </w:r>
      <w:r w:rsidR="00F672D4">
        <w:t>Scan Client</w:t>
      </w:r>
      <w:r>
        <w:t xml:space="preserve"> is not supplying any Job Template attributes in </w:t>
      </w:r>
      <w:r>
        <w:lastRenderedPageBreak/>
        <w:t xml:space="preserve">the request, the </w:t>
      </w:r>
      <w:r w:rsidR="00F672D4">
        <w:t>Scan Client</w:t>
      </w:r>
      <w:r>
        <w:t xml:space="preserve"> SHOULD omit Group 2 rather than sending an empty group. However, </w:t>
      </w:r>
      <w:r w:rsidR="00182CFC">
        <w:t xml:space="preserve">a </w:t>
      </w:r>
      <w:r w:rsidR="00F672D4">
        <w:t>Scan Service</w:t>
      </w:r>
      <w:r>
        <w:t xml:space="preserve"> MUST be able to accept an empty group.</w:t>
      </w:r>
    </w:p>
    <w:p w14:paraId="28C33838" w14:textId="37B17FF5" w:rsidR="005259B8" w:rsidRPr="008C2F5A" w:rsidRDefault="005259B8" w:rsidP="004D187C">
      <w:pPr>
        <w:pStyle w:val="IEEEStdsParagraph"/>
      </w:pPr>
      <w:r>
        <w:t xml:space="preserve">Note that the presence of the “destination-uris” </w:t>
      </w:r>
      <w:r w:rsidR="00685C0A">
        <w:t xml:space="preserve">attribute </w:t>
      </w:r>
      <w:r>
        <w:t>indicates</w:t>
      </w:r>
      <w:r w:rsidR="0020797E">
        <w:t xml:space="preserve"> that a Push Scan is being requested</w:t>
      </w:r>
      <w:r w:rsidR="00AA3108">
        <w:t xml:space="preserve">. </w:t>
      </w:r>
      <w:r w:rsidR="0020797E">
        <w:t xml:space="preserve">The absence of a “destination-uris” </w:t>
      </w:r>
      <w:r w:rsidR="00685C0A">
        <w:t xml:space="preserve">attribute </w:t>
      </w:r>
      <w:r w:rsidR="0020797E">
        <w:t>indicates that a Pull Scan is being requested</w:t>
      </w:r>
      <w:r w:rsidR="00AA3108">
        <w:t xml:space="preserve">. </w:t>
      </w:r>
      <w:r w:rsidR="0020797E">
        <w:t xml:space="preserve">An empty “destinations-uris” </w:t>
      </w:r>
      <w:r w:rsidR="00685C0A">
        <w:t>SHOULD NOT</w:t>
      </w:r>
      <w:r w:rsidR="0020797E">
        <w:t xml:space="preserve"> be supplied</w:t>
      </w:r>
      <w:r w:rsidR="00AA3108">
        <w:t xml:space="preserve">. </w:t>
      </w:r>
      <w:r w:rsidR="0020797E">
        <w:t xml:space="preserve">If it is </w:t>
      </w:r>
      <w:r w:rsidR="00EB0A7F">
        <w:t xml:space="preserve">supplied, </w:t>
      </w:r>
      <w:r w:rsidR="0020797E">
        <w:t xml:space="preserve">the </w:t>
      </w:r>
      <w:r w:rsidR="00F672D4">
        <w:t>Scan Service</w:t>
      </w:r>
      <w:r w:rsidR="0020797E">
        <w:t xml:space="preserve"> treats the request the same as when “destination-uris” is omitted</w:t>
      </w:r>
      <w:r w:rsidR="00AA3108">
        <w:t xml:space="preserve">. </w:t>
      </w:r>
    </w:p>
    <w:p w14:paraId="0DB1B1E2" w14:textId="67443932" w:rsidR="00036222" w:rsidRDefault="00601F56" w:rsidP="00B92656">
      <w:pPr>
        <w:pStyle w:val="IEEEStdsLevel3Header"/>
      </w:pPr>
      <w:bookmarkStart w:id="110" w:name="_Toc276915227"/>
      <w:r>
        <w:t>Create-Job</w:t>
      </w:r>
      <w:r w:rsidR="0083091F">
        <w:t xml:space="preserve"> </w:t>
      </w:r>
      <w:r w:rsidR="00036222">
        <w:t>Response</w:t>
      </w:r>
      <w:bookmarkEnd w:id="110"/>
    </w:p>
    <w:p w14:paraId="547A16FC" w14:textId="45B36493" w:rsidR="00524738" w:rsidRDefault="00A90D2C" w:rsidP="0092183A">
      <w:pPr>
        <w:pStyle w:val="IEEEStdsParagraph"/>
      </w:pPr>
      <w:r w:rsidRPr="00A90D2C">
        <w:t>The Create-Job response is the same as defined in section 3.2.4 of [RFC2911]</w:t>
      </w:r>
      <w:r w:rsidR="00524738">
        <w:t xml:space="preserve"> with one addit</w:t>
      </w:r>
      <w:r w:rsidR="002B297D">
        <w:t>ional operation</w:t>
      </w:r>
      <w:r w:rsidR="00524738">
        <w:t xml:space="preserve"> attribute</w:t>
      </w:r>
      <w:r w:rsidR="00D0684F">
        <w:t xml:space="preserve"> in Group 1</w:t>
      </w:r>
      <w:r w:rsidR="00524738">
        <w:t>. That attribute is:</w:t>
      </w:r>
    </w:p>
    <w:p w14:paraId="0399985C" w14:textId="77777777" w:rsidR="00524738" w:rsidRPr="00C93314" w:rsidRDefault="00524738" w:rsidP="00685C0A">
      <w:pPr>
        <w:pStyle w:val="ListParagraph"/>
      </w:pPr>
      <w:r w:rsidRPr="00C93314">
        <w:t>Compression:</w:t>
      </w:r>
    </w:p>
    <w:p w14:paraId="4531B3B7" w14:textId="265C36C1" w:rsidR="00036222" w:rsidRPr="00036222" w:rsidRDefault="00524738" w:rsidP="00685C0A">
      <w:pPr>
        <w:pStyle w:val="ListParagraph"/>
      </w:pPr>
      <w:r w:rsidRPr="00C93314">
        <w:t>The “compression (</w:t>
      </w:r>
      <w:r w:rsidR="00963263">
        <w:t>type2 keyword</w:t>
      </w:r>
      <w:r w:rsidRPr="00C93314">
        <w:t xml:space="preserve">)” attribute MUST be </w:t>
      </w:r>
      <w:r w:rsidR="00963263">
        <w:t>returned</w:t>
      </w:r>
      <w:r w:rsidR="00963263" w:rsidRPr="00C93314">
        <w:t xml:space="preserve"> </w:t>
      </w:r>
      <w:r w:rsidRPr="00C93314">
        <w:t xml:space="preserve">by the </w:t>
      </w:r>
      <w:r w:rsidR="00685C0A">
        <w:t>Scan Service</w:t>
      </w:r>
      <w:r w:rsidRPr="00C93314">
        <w:t xml:space="preserve">. This attribute indicates the compression algorithm of the </w:t>
      </w:r>
      <w:r w:rsidR="00685C0A">
        <w:t>D</w:t>
      </w:r>
      <w:r w:rsidR="00685C0A" w:rsidRPr="00C93314">
        <w:t>ocument</w:t>
      </w:r>
      <w:r w:rsidR="00685C0A">
        <w:t xml:space="preserve"> data</w:t>
      </w:r>
      <w:r w:rsidR="00685C0A" w:rsidRPr="00C93314">
        <w:t xml:space="preserve"> </w:t>
      </w:r>
      <w:r w:rsidRPr="00C93314">
        <w:t>delivered to the destination.</w:t>
      </w:r>
    </w:p>
    <w:p w14:paraId="4E89C400" w14:textId="77777777" w:rsidR="0026179A" w:rsidRDefault="0026179A">
      <w:pPr>
        <w:rPr>
          <w:rFonts w:eastAsia="MS Mincho"/>
          <w:b/>
          <w:sz w:val="32"/>
          <w:szCs w:val="20"/>
        </w:rPr>
      </w:pPr>
      <w:r>
        <w:rPr>
          <w:rFonts w:eastAsia="MS Mincho"/>
        </w:rPr>
        <w:br w:type="page"/>
      </w:r>
    </w:p>
    <w:p w14:paraId="2F9580A0" w14:textId="2BE014C6" w:rsidR="00F75E30" w:rsidRDefault="004375B6" w:rsidP="00F75E30">
      <w:pPr>
        <w:pStyle w:val="IEEEStdsLevel1Header"/>
        <w:rPr>
          <w:rFonts w:eastAsia="MS Mincho"/>
        </w:rPr>
      </w:pPr>
      <w:bookmarkStart w:id="111" w:name="_Toc276915228"/>
      <w:r>
        <w:rPr>
          <w:rFonts w:eastAsia="MS Mincho"/>
        </w:rPr>
        <w:lastRenderedPageBreak/>
        <w:t xml:space="preserve">New </w:t>
      </w:r>
      <w:r w:rsidR="003D30A9">
        <w:rPr>
          <w:rFonts w:eastAsia="MS Mincho"/>
        </w:rPr>
        <w:t>Attributes</w:t>
      </w:r>
      <w:bookmarkEnd w:id="111"/>
    </w:p>
    <w:p w14:paraId="38459FA2" w14:textId="33C18606" w:rsidR="000D5177" w:rsidRDefault="000D5177" w:rsidP="006F6B07">
      <w:pPr>
        <w:pStyle w:val="IEEEStdsLevel2Header"/>
        <w:rPr>
          <w:rFonts w:eastAsia="MS Mincho"/>
        </w:rPr>
      </w:pPr>
      <w:bookmarkStart w:id="112" w:name="_Ref220483995"/>
      <w:bookmarkStart w:id="113" w:name="_Toc276915229"/>
      <w:r>
        <w:rPr>
          <w:rFonts w:eastAsia="MS Mincho"/>
        </w:rPr>
        <w:t>Operation Attribute</w:t>
      </w:r>
      <w:bookmarkEnd w:id="112"/>
      <w:bookmarkEnd w:id="113"/>
    </w:p>
    <w:p w14:paraId="56811368" w14:textId="77777777" w:rsidR="0092183A" w:rsidRDefault="0092183A" w:rsidP="0092183A">
      <w:pPr>
        <w:pStyle w:val="IEEEStdsLevel3Header"/>
        <w:rPr>
          <w:rFonts w:eastAsia="MS Mincho"/>
        </w:rPr>
      </w:pPr>
      <w:bookmarkStart w:id="114" w:name="_Toc255062302"/>
      <w:bookmarkStart w:id="115" w:name="_Ref394927309"/>
      <w:bookmarkStart w:id="116" w:name="_Toc276915230"/>
      <w:r>
        <w:rPr>
          <w:rFonts w:eastAsia="MS Mincho"/>
        </w:rPr>
        <w:t>compression-accepted (1setOf type2 keyword)</w:t>
      </w:r>
      <w:bookmarkEnd w:id="114"/>
      <w:bookmarkEnd w:id="115"/>
      <w:bookmarkEnd w:id="116"/>
    </w:p>
    <w:p w14:paraId="30D2544C" w14:textId="4695DC6F" w:rsidR="0092183A" w:rsidRPr="0084231C" w:rsidRDefault="007D4F28" w:rsidP="00873A28">
      <w:pPr>
        <w:pStyle w:val="IEEEStdsParagraph"/>
      </w:pPr>
      <w:r w:rsidRPr="00C93314">
        <w:t xml:space="preserve">The OPTIONAL “compression-accepted” operation attribute SHOULD be supplied by the Scan Client. It identifies the acceptable compression algorithms for the </w:t>
      </w:r>
      <w:r w:rsidR="00873A28">
        <w:t>D</w:t>
      </w:r>
      <w:r w:rsidR="00873A28" w:rsidRPr="00C93314">
        <w:t xml:space="preserve">ocument </w:t>
      </w:r>
      <w:r w:rsidRPr="00C93314">
        <w:t xml:space="preserve">data to be emitted by the Scan Service for the Scan Job. It is an ordered list starting with the preferred algorithm. The Scan Service MUST use the first supported value in the list. </w:t>
      </w:r>
      <w:r w:rsidR="00FC26B5">
        <w:t>If not specified, the Scan Service MUST use the value 'none'.</w:t>
      </w:r>
    </w:p>
    <w:p w14:paraId="7750CF74" w14:textId="0215E903" w:rsidR="00CD36B3" w:rsidRDefault="00CD36B3" w:rsidP="00B92656">
      <w:pPr>
        <w:pStyle w:val="IEEEStdsLevel3Header"/>
      </w:pPr>
      <w:bookmarkStart w:id="117" w:name="_Ref395782570"/>
      <w:bookmarkStart w:id="118" w:name="_Toc276915231"/>
      <w:r>
        <w:t>destination-accesses (1setOf collection | no-value)</w:t>
      </w:r>
      <w:bookmarkEnd w:id="117"/>
      <w:bookmarkEnd w:id="118"/>
    </w:p>
    <w:p w14:paraId="3F120CDC" w14:textId="60DF4523" w:rsidR="00CD36B3" w:rsidRDefault="00CD36B3" w:rsidP="00873A28">
      <w:pPr>
        <w:pStyle w:val="IEEEStdsParagraph"/>
      </w:pPr>
      <w:r>
        <w:t xml:space="preserve">The </w:t>
      </w:r>
      <w:r w:rsidR="00184DE1">
        <w:t xml:space="preserve">OPTIONAL </w:t>
      </w:r>
      <w:r>
        <w:t xml:space="preserve">"destination-accesses" operation attribute allows the </w:t>
      </w:r>
      <w:r w:rsidR="00F672D4">
        <w:t>Scan Client</w:t>
      </w:r>
      <w:r>
        <w:t xml:space="preserve"> to provide authentication information for each of the "destination-uris" values. If provided, this attribute MUST have the same cardinality (have the same number of values) as the "destinations-uris" Job Template attribute. The i</w:t>
      </w:r>
      <w:r w:rsidRPr="00526B3C">
        <w:rPr>
          <w:vertAlign w:val="superscript"/>
        </w:rPr>
        <w:t>th</w:t>
      </w:r>
      <w:r>
        <w:t xml:space="preserve"> value of the "destination-accesses" attribute corresponds to the i</w:t>
      </w:r>
      <w:r w:rsidRPr="00526B3C">
        <w:rPr>
          <w:vertAlign w:val="superscript"/>
        </w:rPr>
        <w:t>th</w:t>
      </w:r>
      <w:r>
        <w:t xml:space="preserve"> value of the "destination-uris" attribute.</w:t>
      </w:r>
    </w:p>
    <w:p w14:paraId="172B9749" w14:textId="1B407243" w:rsidR="00CD36B3" w:rsidRDefault="00CD36B3" w:rsidP="00873A28">
      <w:pPr>
        <w:pStyle w:val="IEEEStdsParagraph"/>
      </w:pPr>
      <w:r>
        <w:t>Each collection value contains zero of more member attribute</w:t>
      </w:r>
      <w:r w:rsidR="00DB4B95">
        <w:t>s</w:t>
      </w:r>
      <w:r>
        <w:t xml:space="preserve"> which provide the authentication information required for the corresponding destination. A </w:t>
      </w:r>
      <w:r w:rsidR="00F672D4">
        <w:t>Scan Client</w:t>
      </w:r>
      <w:r>
        <w:t xml:space="preserve"> MAY also provide the no-value out-of-band value for a given destination to specify that no authentication information is supplied.</w:t>
      </w:r>
    </w:p>
    <w:p w14:paraId="7E578210" w14:textId="51633BBC" w:rsidR="00CD36B3" w:rsidRDefault="00666138" w:rsidP="00873A28">
      <w:pPr>
        <w:pStyle w:val="IEEEStdsParagraph"/>
      </w:pPr>
      <w:r>
        <w:t xml:space="preserve">Scan Services </w:t>
      </w:r>
      <w:r w:rsidR="00CD36B3">
        <w:t xml:space="preserve">specify which member attributes are supported using the "destination-accesses-supported" Printer attribute (section </w:t>
      </w:r>
      <w:r w:rsidR="00B01ACB">
        <w:fldChar w:fldCharType="begin"/>
      </w:r>
      <w:r w:rsidR="00B01ACB">
        <w:instrText xml:space="preserve"> REF _Ref391030291 \r \h </w:instrText>
      </w:r>
      <w:r w:rsidR="00B01ACB">
        <w:fldChar w:fldCharType="separate"/>
      </w:r>
      <w:r w:rsidR="00252C84">
        <w:t>8.3.1</w:t>
      </w:r>
      <w:r w:rsidR="00B01ACB">
        <w:fldChar w:fldCharType="end"/>
      </w:r>
      <w:r w:rsidR="00CD36B3">
        <w:t>)</w:t>
      </w:r>
      <w:r w:rsidR="00AA3108">
        <w:t xml:space="preserve">. </w:t>
      </w:r>
      <w:r>
        <w:t xml:space="preserve">Scan Services </w:t>
      </w:r>
      <w:r w:rsidR="00CD36B3">
        <w:t>specify which member attributes are required for a given destination in the "destination-mandatory-access-attributes" member attribute (section</w:t>
      </w:r>
      <w:r w:rsidR="00F9545E">
        <w:t xml:space="preserve"> </w:t>
      </w:r>
      <w:r w:rsidR="00F9545E">
        <w:fldChar w:fldCharType="begin"/>
      </w:r>
      <w:r w:rsidR="00F9545E">
        <w:instrText xml:space="preserve"> REF _Ref276820500 \r \h </w:instrText>
      </w:r>
      <w:r w:rsidR="00F9545E">
        <w:fldChar w:fldCharType="separate"/>
      </w:r>
      <w:r w:rsidR="00252C84">
        <w:t>8.3.3.5</w:t>
      </w:r>
      <w:r w:rsidR="00F9545E">
        <w:fldChar w:fldCharType="end"/>
      </w:r>
      <w:r w:rsidR="00CD36B3">
        <w:t xml:space="preserve">) of the "destination-uri-ready" Printer attribute (section </w:t>
      </w:r>
      <w:r w:rsidR="00B01ACB">
        <w:fldChar w:fldCharType="begin"/>
      </w:r>
      <w:r w:rsidR="00B01ACB">
        <w:instrText xml:space="preserve"> REF _Ref391030349 \r \h </w:instrText>
      </w:r>
      <w:r w:rsidR="00B01ACB">
        <w:fldChar w:fldCharType="separate"/>
      </w:r>
      <w:r w:rsidR="00252C84">
        <w:t>8.3.3</w:t>
      </w:r>
      <w:r w:rsidR="00B01ACB">
        <w:fldChar w:fldCharType="end"/>
      </w:r>
      <w:r w:rsidR="00CD36B3">
        <w:t>).</w:t>
      </w:r>
    </w:p>
    <w:p w14:paraId="5082A6D7" w14:textId="4A520A0A" w:rsidR="00CD36B3" w:rsidRDefault="00CD36B3" w:rsidP="00B92656">
      <w:pPr>
        <w:pStyle w:val="IEEEStdsLevel4Header"/>
      </w:pPr>
      <w:r>
        <w:t>access-oauth-token (1setOf octetString(MAX))</w:t>
      </w:r>
    </w:p>
    <w:p w14:paraId="2FE53C56" w14:textId="4CD978C3" w:rsidR="00CD36B3" w:rsidRDefault="00CD36B3" w:rsidP="00873A28">
      <w:pPr>
        <w:pStyle w:val="IEEEStdsParagraph"/>
      </w:pPr>
      <w:r>
        <w:t xml:space="preserve">The </w:t>
      </w:r>
      <w:r w:rsidR="00184DE1">
        <w:t xml:space="preserve">OPTIONAL </w:t>
      </w:r>
      <w:r>
        <w:t xml:space="preserve">"access-oauth-token" member attribute provides a Base64-encoded OAuth Access Token as defined in The OAuth 2.0 Authorization Framework [RFC6749]. When the size of the access token exceeds 1023 octets (the maximum size of an octetString value), the </w:t>
      </w:r>
      <w:r w:rsidR="00F672D4">
        <w:t>Scan Client</w:t>
      </w:r>
      <w:r>
        <w:t xml:space="preserve"> separates the token into multiple octetString values and sends the result as an ordered set to the </w:t>
      </w:r>
      <w:r w:rsidR="00666138">
        <w:t>Scan Service</w:t>
      </w:r>
      <w:r>
        <w:t xml:space="preserve">. The </w:t>
      </w:r>
      <w:r w:rsidR="00666138">
        <w:t xml:space="preserve">Scan Service </w:t>
      </w:r>
      <w:r>
        <w:t>reassembles each octetString to produce the complete access token value to be used with the destination.</w:t>
      </w:r>
    </w:p>
    <w:p w14:paraId="62581572" w14:textId="4DFAABA7" w:rsidR="00CD36B3" w:rsidRDefault="00666138" w:rsidP="00666138">
      <w:pPr>
        <w:pStyle w:val="IEEEStdsParagraph"/>
      </w:pPr>
      <w:r>
        <w:t xml:space="preserve">Scan Services </w:t>
      </w:r>
      <w:r w:rsidR="00CD36B3">
        <w:t xml:space="preserve">that support this attribute MUST list 'access-oauth-token' in the "destination-accesses-supported" Printer attribute (section </w:t>
      </w:r>
      <w:r w:rsidR="00B01ACB">
        <w:fldChar w:fldCharType="begin"/>
      </w:r>
      <w:r w:rsidR="00B01ACB">
        <w:instrText xml:space="preserve"> REF _Ref391030291 \r \h </w:instrText>
      </w:r>
      <w:r w:rsidR="00B01ACB">
        <w:fldChar w:fldCharType="separate"/>
      </w:r>
      <w:r w:rsidR="00252C84">
        <w:t>8.3.1</w:t>
      </w:r>
      <w:r w:rsidR="00B01ACB">
        <w:fldChar w:fldCharType="end"/>
      </w:r>
      <w:r w:rsidR="00CD36B3">
        <w:t>).</w:t>
      </w:r>
    </w:p>
    <w:p w14:paraId="3D0A08A7" w14:textId="665F23A8" w:rsidR="00184DE1" w:rsidRDefault="00F17E63" w:rsidP="00184DE1">
      <w:pPr>
        <w:pStyle w:val="IEEEStdsLevel4Header"/>
      </w:pPr>
      <w:r>
        <w:lastRenderedPageBreak/>
        <w:t>access</w:t>
      </w:r>
      <w:r w:rsidR="00184DE1" w:rsidRPr="008C1082">
        <w:t xml:space="preserve">-oauth-uri </w:t>
      </w:r>
      <w:r w:rsidR="00184DE1" w:rsidRPr="006A3258">
        <w:t>(</w:t>
      </w:r>
      <w:r w:rsidR="00184DE1">
        <w:t>uri</w:t>
      </w:r>
      <w:r w:rsidR="00184DE1" w:rsidRPr="006A3258">
        <w:t>)</w:t>
      </w:r>
    </w:p>
    <w:p w14:paraId="44FACE0D" w14:textId="770C6611" w:rsidR="00184DE1" w:rsidRDefault="00184DE1" w:rsidP="00184DE1">
      <w:pPr>
        <w:pStyle w:val="IEEEStdsParagraph"/>
      </w:pPr>
      <w:r w:rsidRPr="00C93314">
        <w:t>The OPTIONAL “</w:t>
      </w:r>
      <w:r w:rsidR="00F17E63" w:rsidRPr="00C93314">
        <w:t>access</w:t>
      </w:r>
      <w:r w:rsidRPr="00C93314">
        <w:t xml:space="preserve">-oauth-uri” member attribute is the authorization server that issued the </w:t>
      </w:r>
      <w:r w:rsidR="00F17E63" w:rsidRPr="00C93314">
        <w:t>“access-oauth-token” member attribute</w:t>
      </w:r>
      <w:r w:rsidRPr="00C93314">
        <w:t>.</w:t>
      </w:r>
      <w:r w:rsidR="00F17E63" w:rsidRPr="00C93314">
        <w:t xml:space="preserve"> See </w:t>
      </w:r>
      <w:r w:rsidR="003E38F6" w:rsidRPr="00C93314">
        <w:t xml:space="preserve">Authorization Server </w:t>
      </w:r>
      <w:r w:rsidR="00F17E63" w:rsidRPr="00C93314">
        <w:t>[RFC6749] section 1.1</w:t>
      </w:r>
      <w:r w:rsidR="00FC26B5">
        <w:t>.</w:t>
      </w:r>
    </w:p>
    <w:p w14:paraId="17204267" w14:textId="296E080E" w:rsidR="00CD36B3" w:rsidRDefault="00CD36B3" w:rsidP="00B92656">
      <w:pPr>
        <w:pStyle w:val="IEEEStdsLevel4Header"/>
      </w:pPr>
      <w:r>
        <w:t>access-password (text(MAX))</w:t>
      </w:r>
    </w:p>
    <w:p w14:paraId="597E437B" w14:textId="31B493A3" w:rsidR="00CD36B3" w:rsidRDefault="00CD36B3" w:rsidP="00FC26B5">
      <w:pPr>
        <w:pStyle w:val="IEEEStdsParagraph"/>
      </w:pPr>
      <w:r>
        <w:t>The</w:t>
      </w:r>
      <w:r w:rsidR="00184DE1">
        <w:t xml:space="preserve"> OPTIONAL</w:t>
      </w:r>
      <w:r>
        <w:t xml:space="preserve"> "access-password" member attribute provides a password string, typically for HTTP Basic or Digest authentication [RFC2617]. </w:t>
      </w:r>
      <w:r w:rsidR="00F672D4">
        <w:t>Scan Client</w:t>
      </w:r>
      <w:r>
        <w:t xml:space="preserve">s MUST provide the password using the UTF-8 encoding [STD63] in Unicode Normalization Form C as required for Network Unicode [RFC5198]. </w:t>
      </w:r>
      <w:r w:rsidR="00FC26B5">
        <w:t xml:space="preserve">Scan Services </w:t>
      </w:r>
      <w:r>
        <w:t>MUST convert the password, as needed, to whatever encoding is required by the destination URI.</w:t>
      </w:r>
    </w:p>
    <w:p w14:paraId="15DB45EB" w14:textId="7790989F" w:rsidR="00CD36B3" w:rsidRDefault="00FC26B5" w:rsidP="00FC26B5">
      <w:pPr>
        <w:pStyle w:val="IEEEStdsParagraph"/>
      </w:pPr>
      <w:r>
        <w:t xml:space="preserve">Scan Services </w:t>
      </w:r>
      <w:r w:rsidR="00CD36B3">
        <w:t xml:space="preserve">that support this attribute MUST list 'access-password' in the "destination-accesses-supported" Printer attribute (section </w:t>
      </w:r>
      <w:r w:rsidR="00B01ACB">
        <w:fldChar w:fldCharType="begin"/>
      </w:r>
      <w:r w:rsidR="00B01ACB">
        <w:instrText xml:space="preserve"> REF _Ref391030291 \r \h </w:instrText>
      </w:r>
      <w:r w:rsidR="00B01ACB">
        <w:fldChar w:fldCharType="separate"/>
      </w:r>
      <w:r w:rsidR="00252C84">
        <w:t>8.3.1</w:t>
      </w:r>
      <w:r w:rsidR="00B01ACB">
        <w:fldChar w:fldCharType="end"/>
      </w:r>
      <w:r w:rsidR="00CD36B3">
        <w:t>).</w:t>
      </w:r>
    </w:p>
    <w:p w14:paraId="740AF833" w14:textId="1E83D2A9" w:rsidR="00CD36B3" w:rsidRDefault="00CD36B3" w:rsidP="00B92656">
      <w:pPr>
        <w:pStyle w:val="IEEEStdsLevel4Header"/>
      </w:pPr>
      <w:r>
        <w:t>access-pin (text(MAX))</w:t>
      </w:r>
    </w:p>
    <w:p w14:paraId="3CAA26A7" w14:textId="013C05C0" w:rsidR="00CD36B3" w:rsidRDefault="00CD36B3" w:rsidP="00FC26B5">
      <w:pPr>
        <w:pStyle w:val="IEEEStdsParagraph"/>
      </w:pPr>
      <w:r>
        <w:t xml:space="preserve">The </w:t>
      </w:r>
      <w:r w:rsidR="00184DE1">
        <w:t xml:space="preserve">OPTIONAL  </w:t>
      </w:r>
      <w:r>
        <w:t xml:space="preserve">"access-pin" member attribute provides a Personal Identification Number string. </w:t>
      </w:r>
      <w:r w:rsidR="00F672D4">
        <w:t>Scan Client</w:t>
      </w:r>
      <w:r>
        <w:t xml:space="preserve">s MUST restrict the characters to the US ASCII digits '0' (code 48) through '9' (code 57) and </w:t>
      </w:r>
      <w:r w:rsidR="00FC26B5">
        <w:t xml:space="preserve">Scan Services </w:t>
      </w:r>
      <w:r>
        <w:t>MUST reject values containing characters other than the digits '0' through '9'.</w:t>
      </w:r>
    </w:p>
    <w:p w14:paraId="315B1C4E" w14:textId="76B53F22" w:rsidR="00CD36B3" w:rsidRDefault="00FC26B5" w:rsidP="00FC26B5">
      <w:pPr>
        <w:pStyle w:val="IEEEStdsParagraph"/>
      </w:pPr>
      <w:r>
        <w:t xml:space="preserve">Scan Services </w:t>
      </w:r>
      <w:r w:rsidR="00CD36B3">
        <w:t xml:space="preserve">that support this attribute MUST list 'access-pin' in the "destination-accesses-supported" Printer attribute (section </w:t>
      </w:r>
      <w:r w:rsidR="00583D70">
        <w:fldChar w:fldCharType="begin"/>
      </w:r>
      <w:r w:rsidR="00583D70">
        <w:instrText xml:space="preserve"> REF _Ref391030291 \r \h </w:instrText>
      </w:r>
      <w:r w:rsidR="00583D70">
        <w:fldChar w:fldCharType="separate"/>
      </w:r>
      <w:r w:rsidR="00252C84">
        <w:t>8.3.1</w:t>
      </w:r>
      <w:r w:rsidR="00583D70">
        <w:fldChar w:fldCharType="end"/>
      </w:r>
      <w:r w:rsidR="00CD36B3">
        <w:t>).</w:t>
      </w:r>
    </w:p>
    <w:p w14:paraId="40854F96" w14:textId="6F1214C3" w:rsidR="00CD36B3" w:rsidRDefault="00CD36B3" w:rsidP="00B92656">
      <w:pPr>
        <w:pStyle w:val="IEEEStdsLevel4Header"/>
      </w:pPr>
      <w:r>
        <w:t>access-user-name (text(MAX))</w:t>
      </w:r>
    </w:p>
    <w:p w14:paraId="38850F26" w14:textId="2243F7E3" w:rsidR="00CD36B3" w:rsidRDefault="00CD36B3" w:rsidP="005816F3">
      <w:pPr>
        <w:pStyle w:val="IEEEStdsParagraph"/>
      </w:pPr>
      <w:r>
        <w:t>The</w:t>
      </w:r>
      <w:r w:rsidR="00184DE1">
        <w:t xml:space="preserve"> OPTIONAL</w:t>
      </w:r>
      <w:r>
        <w:t xml:space="preserve"> "access-user-name" member attribute provides a user name string, typically for HTTP Basic or Digest authentication [RFC2617]. </w:t>
      </w:r>
      <w:r w:rsidR="00F672D4">
        <w:t>Scan Client</w:t>
      </w:r>
      <w:r>
        <w:t xml:space="preserve">s MUST provide the user name using the UTF-8 encoding [STD63] in Unicode Normalization Form C as required for Network Unicode [RFC5198]. </w:t>
      </w:r>
      <w:r w:rsidR="005816F3">
        <w:t xml:space="preserve">Scan Services </w:t>
      </w:r>
      <w:r>
        <w:t>MUST convert the user name, as needed, to whatever encoding is required by the destination URI.</w:t>
      </w:r>
    </w:p>
    <w:p w14:paraId="36BB75C1" w14:textId="24897A23" w:rsidR="00CD36B3" w:rsidRDefault="005816F3" w:rsidP="005816F3">
      <w:pPr>
        <w:pStyle w:val="IEEEStdsParagraph"/>
      </w:pPr>
      <w:r>
        <w:t xml:space="preserve">Scan Services </w:t>
      </w:r>
      <w:r w:rsidR="00CD36B3">
        <w:t xml:space="preserve">that support this attribute MUST list 'access-user-name' in the "destination-accesses-supported" Printer attribute (section </w:t>
      </w:r>
      <w:r w:rsidR="00583D70">
        <w:fldChar w:fldCharType="begin"/>
      </w:r>
      <w:r w:rsidR="00583D70">
        <w:instrText xml:space="preserve"> REF _Ref391030291 \r \h </w:instrText>
      </w:r>
      <w:r w:rsidR="00583D70">
        <w:fldChar w:fldCharType="separate"/>
      </w:r>
      <w:r w:rsidR="00252C84">
        <w:t>8.3.1</w:t>
      </w:r>
      <w:r w:rsidR="00583D70">
        <w:fldChar w:fldCharType="end"/>
      </w:r>
      <w:r w:rsidR="00CD36B3">
        <w:t>).</w:t>
      </w:r>
    </w:p>
    <w:p w14:paraId="535D30A5" w14:textId="1E550166" w:rsidR="00CD36B3" w:rsidRDefault="00CD36B3" w:rsidP="00B92656">
      <w:pPr>
        <w:pStyle w:val="IEEEStdsLevel4Header"/>
      </w:pPr>
      <w:r>
        <w:t>access-x509-certificate (1setOf octetString(MAX))</w:t>
      </w:r>
    </w:p>
    <w:p w14:paraId="1B57EBAD" w14:textId="2CBADFE0" w:rsidR="00CD36B3" w:rsidRDefault="00CD36B3" w:rsidP="005816F3">
      <w:pPr>
        <w:pStyle w:val="IEEEStdsParagraph"/>
      </w:pPr>
      <w:r>
        <w:t xml:space="preserve">The </w:t>
      </w:r>
      <w:r w:rsidR="00184DE1">
        <w:t xml:space="preserve">OPTIONAL  </w:t>
      </w:r>
      <w:r>
        <w:t xml:space="preserve">"access-x509-certificate" member attribute provides a PEM-encoded X.509 certificate identifying the </w:t>
      </w:r>
      <w:r w:rsidR="009E769E">
        <w:t>u</w:t>
      </w:r>
      <w:r>
        <w:t xml:space="preserve">ser or </w:t>
      </w:r>
      <w:r w:rsidR="008774A6">
        <w:t xml:space="preserve">Client </w:t>
      </w:r>
      <w:r>
        <w:t>that is making the request</w:t>
      </w:r>
      <w:r w:rsidR="00AA3108">
        <w:t xml:space="preserve">. </w:t>
      </w:r>
      <w:r>
        <w:t xml:space="preserve">When the size of the certificate exceeds 1023 octets (the maximum size of an octetString value), the </w:t>
      </w:r>
      <w:r w:rsidR="00F672D4">
        <w:t>Scan Client</w:t>
      </w:r>
      <w:r>
        <w:t xml:space="preserve"> separates the certificate into multiple octetString values and sends the result as an ordered set to the </w:t>
      </w:r>
      <w:r w:rsidR="008774A6">
        <w:t>Scan Service</w:t>
      </w:r>
      <w:r>
        <w:t xml:space="preserve">. The </w:t>
      </w:r>
      <w:r w:rsidR="008774A6">
        <w:t xml:space="preserve">Scan Service </w:t>
      </w:r>
      <w:r>
        <w:t>reassembles each octetString to produce the complete X.509 certificate to be used with the destination.</w:t>
      </w:r>
    </w:p>
    <w:p w14:paraId="2FB98F76" w14:textId="182B7124" w:rsidR="00CD36B3" w:rsidRDefault="008774A6" w:rsidP="005816F3">
      <w:pPr>
        <w:pStyle w:val="IEEEStdsParagraph"/>
      </w:pPr>
      <w:r>
        <w:lastRenderedPageBreak/>
        <w:t xml:space="preserve">Scan Services </w:t>
      </w:r>
      <w:r w:rsidR="00CD36B3">
        <w:t xml:space="preserve">that support this attribute MUST list 'access-x509-certificate' in the "destination-accesses-supported" Printer attribute (section </w:t>
      </w:r>
      <w:r w:rsidR="00B01ACB">
        <w:fldChar w:fldCharType="begin"/>
      </w:r>
      <w:r w:rsidR="00B01ACB">
        <w:instrText xml:space="preserve"> REF _Ref391030291 \r \h </w:instrText>
      </w:r>
      <w:r w:rsidR="00B01ACB">
        <w:fldChar w:fldCharType="separate"/>
      </w:r>
      <w:r w:rsidR="00252C84">
        <w:t>8.3.1</w:t>
      </w:r>
      <w:r w:rsidR="00B01ACB">
        <w:fldChar w:fldCharType="end"/>
      </w:r>
      <w:r w:rsidR="00CD36B3">
        <w:t xml:space="preserve">) and </w:t>
      </w:r>
      <w:r w:rsidR="003E6C22" w:rsidRPr="003E6C22">
        <w:t>MUST provide an implementation-defined method</w:t>
      </w:r>
      <w:r w:rsidR="003E6C22" w:rsidRPr="003E6C22" w:rsidDel="003E6C22">
        <w:t xml:space="preserve"> </w:t>
      </w:r>
      <w:r w:rsidR="00CD36B3">
        <w:t>for loading the corresponding private key that is used for authenticating the holder of the X.509 certificate.</w:t>
      </w:r>
    </w:p>
    <w:p w14:paraId="70608AD1" w14:textId="605E8B2E" w:rsidR="00083E3B" w:rsidRDefault="00447C0E" w:rsidP="00B92656">
      <w:pPr>
        <w:pStyle w:val="IEEEStdsLevel3Header"/>
      </w:pPr>
      <w:bookmarkStart w:id="119" w:name="_Ref223587728"/>
      <w:bookmarkStart w:id="120" w:name="_Ref220482049"/>
      <w:bookmarkStart w:id="121" w:name="_Toc276915232"/>
      <w:r>
        <w:t>document</w:t>
      </w:r>
      <w:r w:rsidR="00CF17F9" w:rsidRPr="00CF17F9">
        <w:t>-format-accepted (</w:t>
      </w:r>
      <w:r w:rsidR="003E6C22" w:rsidRPr="003E6C22">
        <w:t>1setOf mimeMediaType</w:t>
      </w:r>
      <w:r w:rsidR="00CF17F9" w:rsidRPr="00CF17F9">
        <w:t>)</w:t>
      </w:r>
      <w:bookmarkEnd w:id="119"/>
      <w:bookmarkEnd w:id="121"/>
    </w:p>
    <w:p w14:paraId="7ADD340C" w14:textId="55A0209C" w:rsidR="00CF17F9" w:rsidRPr="00CF17F9" w:rsidRDefault="00CF17F9" w:rsidP="0092183A">
      <w:pPr>
        <w:pStyle w:val="IEEEStdsParagraph"/>
      </w:pPr>
      <w:r>
        <w:t>The OPTIONAL “</w:t>
      </w:r>
      <w:r w:rsidR="00447C0E">
        <w:t>document</w:t>
      </w:r>
      <w:r>
        <w:t xml:space="preserve">-format-accepted” operation attribute SHOULD be supplied by the </w:t>
      </w:r>
      <w:r w:rsidR="00F672D4">
        <w:t>Scan Client</w:t>
      </w:r>
      <w:r w:rsidR="00AA3108">
        <w:t xml:space="preserve">. </w:t>
      </w:r>
      <w:r>
        <w:t xml:space="preserve">It identifies the acceptable formats of the </w:t>
      </w:r>
      <w:r w:rsidR="007A7EA8">
        <w:t>document</w:t>
      </w:r>
      <w:r>
        <w:t xml:space="preserve"> data to be emitted by the </w:t>
      </w:r>
      <w:r w:rsidR="00F672D4">
        <w:t>Scan Service</w:t>
      </w:r>
      <w:r>
        <w:t xml:space="preserve"> for the </w:t>
      </w:r>
      <w:r w:rsidR="009A0FC4">
        <w:t>Scan Job</w:t>
      </w:r>
      <w:r>
        <w:t>. It is an ordered list starting with the preferred format</w:t>
      </w:r>
      <w:r w:rsidR="00AA3108">
        <w:t xml:space="preserve">. </w:t>
      </w:r>
      <w:r>
        <w:t xml:space="preserve">The </w:t>
      </w:r>
      <w:r w:rsidR="00F672D4">
        <w:t>Scan Service</w:t>
      </w:r>
      <w:r>
        <w:t xml:space="preserve"> MUST use the first supported value in the list. The default value that MUST be used, if left unspecified, is the value of the "document-format-default"</w:t>
      </w:r>
      <w:r w:rsidR="000F3E25">
        <w:t xml:space="preserve"> </w:t>
      </w:r>
      <w:r w:rsidR="008774A6">
        <w:t xml:space="preserve">Printer </w:t>
      </w:r>
      <w:r w:rsidR="000F3E25">
        <w:t>attribute</w:t>
      </w:r>
      <w:r>
        <w:t xml:space="preserve">. </w:t>
      </w:r>
    </w:p>
    <w:p w14:paraId="15F78A42" w14:textId="77777777" w:rsidR="008774A6" w:rsidRDefault="008774A6" w:rsidP="008774A6">
      <w:pPr>
        <w:pStyle w:val="IEEEStdsLevel3Header"/>
      </w:pPr>
      <w:bookmarkStart w:id="122" w:name="_Toc276915233"/>
      <w:r>
        <w:t>document-data-get-interval (integer(0:MAX))</w:t>
      </w:r>
      <w:bookmarkEnd w:id="122"/>
    </w:p>
    <w:p w14:paraId="547FB7CE" w14:textId="62B63802" w:rsidR="008774A6" w:rsidRDefault="008774A6" w:rsidP="008774A6">
      <w:pPr>
        <w:pStyle w:val="IEEEStdsParagraph"/>
      </w:pPr>
      <w:r>
        <w:t>The OPTIONAL “document-data</w:t>
      </w:r>
      <w:r w:rsidRPr="00900647">
        <w:t>-get-in</w:t>
      </w:r>
      <w:r>
        <w:t>terval”</w:t>
      </w:r>
      <w:r w:rsidRPr="00900647">
        <w:t xml:space="preserve"> </w:t>
      </w:r>
      <w:r>
        <w:t xml:space="preserve">operation attribute specifies </w:t>
      </w:r>
      <w:r w:rsidRPr="00900647">
        <w:t xml:space="preserve">the number of seconds that the </w:t>
      </w:r>
      <w:r>
        <w:t>Scan Client</w:t>
      </w:r>
      <w:r w:rsidRPr="00900647">
        <w:t xml:space="preserve"> SHOULD wait before trying the </w:t>
      </w:r>
      <w:r>
        <w:t>“</w:t>
      </w:r>
      <w:r w:rsidRPr="00900647">
        <w:t>Get-Next-Document-</w:t>
      </w:r>
      <w:r>
        <w:t>Data”</w:t>
      </w:r>
      <w:r w:rsidRPr="00900647">
        <w:t xml:space="preserve"> operation again</w:t>
      </w:r>
      <w:r>
        <w:t xml:space="preserve">. </w:t>
      </w:r>
      <w:r w:rsidRPr="00900647">
        <w:t xml:space="preserve">The </w:t>
      </w:r>
      <w:r>
        <w:t>Scan Service</w:t>
      </w:r>
      <w:r w:rsidRPr="00900647">
        <w:t xml:space="preserve"> MUST return this operation attribute if (1) it is too busy to return </w:t>
      </w:r>
      <w:r>
        <w:t>D</w:t>
      </w:r>
      <w:r w:rsidRPr="00225A85">
        <w:t>ocument data</w:t>
      </w:r>
      <w:r w:rsidRPr="00900647">
        <w:t xml:space="preserve">, or (2) the </w:t>
      </w:r>
      <w:r>
        <w:t>Scan Client</w:t>
      </w:r>
      <w:r w:rsidRPr="00900647">
        <w:t xml:space="preserve"> did not request Wait Mode. The </w:t>
      </w:r>
      <w:r>
        <w:t>Scan Client</w:t>
      </w:r>
      <w:r w:rsidRPr="00900647">
        <w:t xml:space="preserve"> MUST accept this attribute and SHOULD reissue the </w:t>
      </w:r>
      <w:r>
        <w:t>“</w:t>
      </w:r>
      <w:r w:rsidRPr="00900647">
        <w:t>Get-Next-Document-</w:t>
      </w:r>
      <w:r>
        <w:t>Data”</w:t>
      </w:r>
      <w:r w:rsidRPr="00900647">
        <w:t xml:space="preserve"> operation (with or without </w:t>
      </w:r>
      <w:r>
        <w:t>"document-data</w:t>
      </w:r>
      <w:r w:rsidR="006E3015">
        <w:t>-wait</w:t>
      </w:r>
      <w:r w:rsidRPr="00900647">
        <w:t xml:space="preserve">" = 'true') at the indicated number of seconds in the future in order to get more Scan Document data  This value is intended to help the </w:t>
      </w:r>
      <w:r>
        <w:t>Scan Client</w:t>
      </w:r>
      <w:r w:rsidRPr="00900647">
        <w:t xml:space="preserve"> be a good network citizen.</w:t>
      </w:r>
    </w:p>
    <w:p w14:paraId="3DFB5C57" w14:textId="41DE9521" w:rsidR="004C0F81" w:rsidRDefault="004C0F81" w:rsidP="004C0F81">
      <w:pPr>
        <w:pStyle w:val="IEEEStdsLevel3Header"/>
      </w:pPr>
      <w:bookmarkStart w:id="123" w:name="_Toc276915234"/>
      <w:r>
        <w:t>document-data-wait (boolean)</w:t>
      </w:r>
      <w:bookmarkEnd w:id="123"/>
    </w:p>
    <w:p w14:paraId="6F1237D7" w14:textId="6A8A674D" w:rsidR="004C0F81" w:rsidRDefault="004C0F81" w:rsidP="004C0F81">
      <w:pPr>
        <w:pStyle w:val="IEEEStdsParagraph"/>
      </w:pPr>
      <w:r>
        <w:t xml:space="preserve">The REQUIRED "document-data-wait" operation attribute indicates whether the Scan Client wants to </w:t>
      </w:r>
      <w:r w:rsidRPr="000F3E25">
        <w:t xml:space="preserve">wait for additional </w:t>
      </w:r>
      <w:r>
        <w:t>D</w:t>
      </w:r>
      <w:r w:rsidRPr="000F3E25">
        <w:t>ocument data</w:t>
      </w:r>
      <w:r>
        <w:t xml:space="preserve">. The Scan Client MAY supply this attribute. The Scan Service MUST support both values of this attribute. The semantics for this attribute are similar to “notify-wait” described in [RFC3996] section 5.2 and 5.1.3. See section </w:t>
      </w:r>
      <w:r>
        <w:fldChar w:fldCharType="begin"/>
      </w:r>
      <w:r>
        <w:instrText xml:space="preserve"> REF _Ref393975405 \r \h </w:instrText>
      </w:r>
      <w:r>
        <w:fldChar w:fldCharType="separate"/>
      </w:r>
      <w:r w:rsidR="00252C84">
        <w:t>6.1.2</w:t>
      </w:r>
      <w:r>
        <w:fldChar w:fldCharType="end"/>
      </w:r>
      <w:r>
        <w:t xml:space="preserve"> for “Get-Next-Document-Data” specific semantics.</w:t>
      </w:r>
    </w:p>
    <w:p w14:paraId="1562014D" w14:textId="77777777" w:rsidR="008774A6" w:rsidRDefault="008774A6">
      <w:pPr>
        <w:rPr>
          <w:b/>
          <w:szCs w:val="20"/>
        </w:rPr>
      </w:pPr>
      <w:r>
        <w:br w:type="page"/>
      </w:r>
    </w:p>
    <w:p w14:paraId="4B27F3AD" w14:textId="77777777" w:rsidR="00CF17F9" w:rsidRDefault="00CF17F9" w:rsidP="00B92656">
      <w:pPr>
        <w:pStyle w:val="IEEEStdsLevel3Header"/>
      </w:pPr>
      <w:bookmarkStart w:id="124" w:name="_Ref395186684"/>
      <w:bookmarkStart w:id="125" w:name="_Ref395783587"/>
      <w:bookmarkStart w:id="126" w:name="_Toc276915235"/>
      <w:r>
        <w:lastRenderedPageBreak/>
        <w:t>input-attributes (collection)</w:t>
      </w:r>
      <w:bookmarkEnd w:id="124"/>
      <w:bookmarkEnd w:id="125"/>
      <w:bookmarkEnd w:id="126"/>
    </w:p>
    <w:p w14:paraId="71680588" w14:textId="7DEA5893" w:rsidR="008D36CD" w:rsidRDefault="00083E3B" w:rsidP="004D187C">
      <w:pPr>
        <w:pStyle w:val="IEEEStdsParagraph"/>
      </w:pPr>
      <w:r>
        <w:t xml:space="preserve">The REQUIRED "input-attributes" operation attribute specifies the scanning source and other attributes for </w:t>
      </w:r>
      <w:r w:rsidR="00AB2A5B">
        <w:t xml:space="preserve">processing </w:t>
      </w:r>
      <w:r w:rsidR="0026179A">
        <w:t xml:space="preserve">Scan </w:t>
      </w:r>
      <w:r w:rsidR="008774A6">
        <w:t>Documents</w:t>
      </w:r>
      <w:r>
        <w:t xml:space="preserve">. </w:t>
      </w:r>
      <w:r w:rsidR="008D36CD">
        <w:t>The following member attributes are defined</w:t>
      </w:r>
      <w:r w:rsidR="008D36CD" w:rsidRPr="004221C2">
        <w:t xml:space="preserve"> </w:t>
      </w:r>
      <w:r w:rsidR="008D36CD">
        <w:t>in [</w:t>
      </w:r>
      <w:r w:rsidR="00F874EB">
        <w:t>PWG5100.15</w:t>
      </w:r>
      <w:r w:rsidR="008D36CD">
        <w:t>]</w:t>
      </w:r>
      <w:r w:rsidR="006E5EB2">
        <w:t xml:space="preserve"> section 7.1.1</w:t>
      </w:r>
      <w:r w:rsidR="008D36C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8"/>
        <w:gridCol w:w="3269"/>
        <w:gridCol w:w="3269"/>
      </w:tblGrid>
      <w:tr w:rsidR="008D36CD" w:rsidRPr="008D36CD" w14:paraId="3721D47B" w14:textId="77777777" w:rsidTr="008D36CD">
        <w:tc>
          <w:tcPr>
            <w:tcW w:w="3268" w:type="dxa"/>
          </w:tcPr>
          <w:p w14:paraId="29009163" w14:textId="5A5B5CA0" w:rsidR="008D36CD" w:rsidRPr="008D36CD" w:rsidRDefault="008D36CD" w:rsidP="004D187C">
            <w:pPr>
              <w:pStyle w:val="IEEEStdsParagraph"/>
              <w:rPr>
                <w:rFonts w:cstheme="minorBidi"/>
              </w:rPr>
            </w:pPr>
            <w:r w:rsidRPr="008D36CD">
              <w:t>“</w:t>
            </w:r>
            <w:r w:rsidRPr="00D655B3">
              <w:t>input-auto-exposure</w:t>
            </w:r>
            <w:r w:rsidRPr="008D36CD">
              <w:t>”</w:t>
            </w:r>
          </w:p>
        </w:tc>
        <w:tc>
          <w:tcPr>
            <w:tcW w:w="3269" w:type="dxa"/>
          </w:tcPr>
          <w:p w14:paraId="15D6443B" w14:textId="7CF629C8" w:rsidR="008D36CD" w:rsidRPr="008D36CD" w:rsidRDefault="008D36CD">
            <w:pPr>
              <w:pStyle w:val="IEEEStdsParagraph"/>
            </w:pPr>
            <w:r w:rsidRPr="008D36CD">
              <w:t>“input-auto-scaling”</w:t>
            </w:r>
          </w:p>
        </w:tc>
        <w:tc>
          <w:tcPr>
            <w:tcW w:w="3269" w:type="dxa"/>
          </w:tcPr>
          <w:p w14:paraId="580446ED" w14:textId="31AE2D24" w:rsidR="008D36CD" w:rsidRPr="008D36CD" w:rsidRDefault="008D36CD">
            <w:pPr>
              <w:pStyle w:val="IEEEStdsParagraph"/>
            </w:pPr>
            <w:r w:rsidRPr="008D36CD">
              <w:t>“input-auto-skew-correction”</w:t>
            </w:r>
          </w:p>
        </w:tc>
      </w:tr>
      <w:tr w:rsidR="008D36CD" w:rsidRPr="008D36CD" w14:paraId="259945B4" w14:textId="77777777" w:rsidTr="008D36CD">
        <w:tc>
          <w:tcPr>
            <w:tcW w:w="3268" w:type="dxa"/>
          </w:tcPr>
          <w:p w14:paraId="27E1391E" w14:textId="3BF0FDD9" w:rsidR="008D36CD" w:rsidRPr="008D36CD" w:rsidRDefault="008D36CD" w:rsidP="0092183A">
            <w:pPr>
              <w:pStyle w:val="IEEEStdsParagraph"/>
            </w:pPr>
            <w:r w:rsidRPr="008D36CD">
              <w:t>“input-brightness”</w:t>
            </w:r>
          </w:p>
        </w:tc>
        <w:tc>
          <w:tcPr>
            <w:tcW w:w="3269" w:type="dxa"/>
          </w:tcPr>
          <w:p w14:paraId="065903DA" w14:textId="7ED4DCEA" w:rsidR="008D36CD" w:rsidRPr="008D36CD" w:rsidRDefault="008D36CD" w:rsidP="007D4F28">
            <w:pPr>
              <w:pStyle w:val="IEEEStdsParagraph"/>
              <w:rPr>
                <w:color w:val="000000"/>
              </w:rPr>
            </w:pPr>
            <w:r w:rsidRPr="008D36CD">
              <w:t>“input-color-mode”</w:t>
            </w:r>
          </w:p>
        </w:tc>
        <w:tc>
          <w:tcPr>
            <w:tcW w:w="3269" w:type="dxa"/>
          </w:tcPr>
          <w:p w14:paraId="1FF56E68" w14:textId="310B74FA" w:rsidR="008D36CD" w:rsidRPr="008D36CD" w:rsidRDefault="008D36CD" w:rsidP="004D187C">
            <w:pPr>
              <w:pStyle w:val="IEEEStdsParagraph"/>
              <w:rPr>
                <w:color w:val="000000"/>
              </w:rPr>
            </w:pPr>
            <w:r w:rsidRPr="008D36CD">
              <w:t>“input-content-type”</w:t>
            </w:r>
          </w:p>
        </w:tc>
      </w:tr>
      <w:tr w:rsidR="008D36CD" w:rsidRPr="008D36CD" w14:paraId="6E2CDB50" w14:textId="77777777" w:rsidTr="008D36CD">
        <w:tc>
          <w:tcPr>
            <w:tcW w:w="3268" w:type="dxa"/>
          </w:tcPr>
          <w:p w14:paraId="0413CD88" w14:textId="6E2657AF" w:rsidR="008D36CD" w:rsidRPr="008D36CD" w:rsidRDefault="008D36CD" w:rsidP="0092183A">
            <w:pPr>
              <w:pStyle w:val="IEEEStdsParagraph"/>
              <w:rPr>
                <w:color w:val="000000"/>
              </w:rPr>
            </w:pPr>
            <w:r w:rsidRPr="008D36CD">
              <w:t>“input-contrast”</w:t>
            </w:r>
          </w:p>
        </w:tc>
        <w:tc>
          <w:tcPr>
            <w:tcW w:w="3269" w:type="dxa"/>
          </w:tcPr>
          <w:p w14:paraId="06C0844C" w14:textId="60A03220" w:rsidR="008D36CD" w:rsidRPr="008D36CD" w:rsidRDefault="008D36CD" w:rsidP="007D4F28">
            <w:pPr>
              <w:pStyle w:val="IEEEStdsParagraph"/>
              <w:rPr>
                <w:color w:val="000000"/>
              </w:rPr>
            </w:pPr>
            <w:r w:rsidRPr="008D36CD">
              <w:t>“input-film-scan-mode”</w:t>
            </w:r>
          </w:p>
        </w:tc>
        <w:tc>
          <w:tcPr>
            <w:tcW w:w="3269" w:type="dxa"/>
          </w:tcPr>
          <w:p w14:paraId="229FF954" w14:textId="25B82BC0" w:rsidR="008D36CD" w:rsidRPr="008D36CD" w:rsidRDefault="008D36CD" w:rsidP="004D187C">
            <w:pPr>
              <w:pStyle w:val="IEEEStdsParagraph"/>
              <w:rPr>
                <w:color w:val="000000"/>
              </w:rPr>
            </w:pPr>
            <w:r w:rsidRPr="008D36CD">
              <w:t>“input-images-to-transfer”</w:t>
            </w:r>
          </w:p>
        </w:tc>
      </w:tr>
      <w:tr w:rsidR="00D655B3" w:rsidRPr="008D36CD" w14:paraId="34B40600" w14:textId="77777777" w:rsidTr="008D36CD">
        <w:tc>
          <w:tcPr>
            <w:tcW w:w="3268" w:type="dxa"/>
          </w:tcPr>
          <w:p w14:paraId="1B9B66C6" w14:textId="0CC03F53" w:rsidR="00D655B3" w:rsidRPr="008D36CD" w:rsidRDefault="00D655B3" w:rsidP="0092183A">
            <w:pPr>
              <w:pStyle w:val="IEEEStdsParagraph"/>
              <w:rPr>
                <w:color w:val="000000"/>
              </w:rPr>
            </w:pPr>
            <w:r>
              <w:t>“input-orientation-requested”</w:t>
            </w:r>
          </w:p>
        </w:tc>
        <w:tc>
          <w:tcPr>
            <w:tcW w:w="3269" w:type="dxa"/>
          </w:tcPr>
          <w:p w14:paraId="33C26E75" w14:textId="0FA1F042" w:rsidR="00D655B3" w:rsidRPr="008D36CD" w:rsidRDefault="00D655B3" w:rsidP="007D4F28">
            <w:pPr>
              <w:pStyle w:val="IEEEStdsParagraph"/>
              <w:rPr>
                <w:color w:val="000000"/>
              </w:rPr>
            </w:pPr>
            <w:r w:rsidRPr="004221C2">
              <w:t>“input-media”</w:t>
            </w:r>
          </w:p>
        </w:tc>
        <w:tc>
          <w:tcPr>
            <w:tcW w:w="3269" w:type="dxa"/>
          </w:tcPr>
          <w:p w14:paraId="45143EA4" w14:textId="022B32E8" w:rsidR="00D655B3" w:rsidRPr="008D36CD" w:rsidRDefault="00D655B3" w:rsidP="004D187C">
            <w:pPr>
              <w:pStyle w:val="IEEEStdsParagraph"/>
              <w:rPr>
                <w:color w:val="000000"/>
              </w:rPr>
            </w:pPr>
            <w:r>
              <w:t>“input-media-type”</w:t>
            </w:r>
          </w:p>
        </w:tc>
      </w:tr>
      <w:tr w:rsidR="00D655B3" w:rsidRPr="008D36CD" w14:paraId="5978EEEC" w14:textId="77777777" w:rsidTr="008D36CD">
        <w:tc>
          <w:tcPr>
            <w:tcW w:w="3268" w:type="dxa"/>
          </w:tcPr>
          <w:p w14:paraId="092BDFB2" w14:textId="707CD9DB" w:rsidR="00D655B3" w:rsidRPr="008D36CD" w:rsidRDefault="00D655B3" w:rsidP="0092183A">
            <w:pPr>
              <w:pStyle w:val="IEEEStdsParagraph"/>
              <w:rPr>
                <w:color w:val="000000"/>
              </w:rPr>
            </w:pPr>
            <w:r>
              <w:t>“input-quality”</w:t>
            </w:r>
          </w:p>
        </w:tc>
        <w:tc>
          <w:tcPr>
            <w:tcW w:w="3269" w:type="dxa"/>
          </w:tcPr>
          <w:p w14:paraId="73317485" w14:textId="37EE48B1" w:rsidR="00D655B3" w:rsidRPr="008D36CD" w:rsidRDefault="00D655B3" w:rsidP="007D4F28">
            <w:pPr>
              <w:pStyle w:val="IEEEStdsParagraph"/>
              <w:rPr>
                <w:color w:val="000000"/>
              </w:rPr>
            </w:pPr>
            <w:r>
              <w:t>“input-resolution”</w:t>
            </w:r>
          </w:p>
        </w:tc>
        <w:tc>
          <w:tcPr>
            <w:tcW w:w="3269" w:type="dxa"/>
          </w:tcPr>
          <w:p w14:paraId="4B500FBF" w14:textId="1121A159" w:rsidR="00D655B3" w:rsidRPr="008D36CD" w:rsidRDefault="00D655B3" w:rsidP="004D187C">
            <w:pPr>
              <w:pStyle w:val="IEEEStdsParagraph"/>
              <w:rPr>
                <w:color w:val="000000"/>
              </w:rPr>
            </w:pPr>
            <w:r w:rsidRPr="008D36CD">
              <w:t>“input-scaling-height”</w:t>
            </w:r>
          </w:p>
        </w:tc>
      </w:tr>
      <w:tr w:rsidR="008D36CD" w:rsidRPr="008D36CD" w14:paraId="0BF26F8D" w14:textId="77777777" w:rsidTr="008D36CD">
        <w:tc>
          <w:tcPr>
            <w:tcW w:w="3268" w:type="dxa"/>
          </w:tcPr>
          <w:p w14:paraId="49E6770F" w14:textId="2C86436B" w:rsidR="008D36CD" w:rsidRPr="008D36CD" w:rsidRDefault="00D655B3" w:rsidP="0092183A">
            <w:pPr>
              <w:pStyle w:val="IEEEStdsParagraph"/>
              <w:rPr>
                <w:color w:val="000000"/>
              </w:rPr>
            </w:pPr>
            <w:r>
              <w:t>“</w:t>
            </w:r>
            <w:r w:rsidRPr="008D36CD">
              <w:t>input-scaling-width”</w:t>
            </w:r>
          </w:p>
        </w:tc>
        <w:tc>
          <w:tcPr>
            <w:tcW w:w="3269" w:type="dxa"/>
          </w:tcPr>
          <w:p w14:paraId="297262FA" w14:textId="678D69F9" w:rsidR="008D36CD" w:rsidRPr="008D36CD" w:rsidRDefault="00D655B3" w:rsidP="007D4F28">
            <w:pPr>
              <w:pStyle w:val="IEEEStdsParagraph"/>
              <w:rPr>
                <w:color w:val="000000"/>
              </w:rPr>
            </w:pPr>
            <w:r w:rsidRPr="008D36CD">
              <w:t>“</w:t>
            </w:r>
            <w:r w:rsidR="0091436C">
              <w:t>i</w:t>
            </w:r>
            <w:r w:rsidRPr="008D36CD">
              <w:t>nput-scan-regions”</w:t>
            </w:r>
          </w:p>
        </w:tc>
        <w:tc>
          <w:tcPr>
            <w:tcW w:w="3269" w:type="dxa"/>
          </w:tcPr>
          <w:p w14:paraId="244BD335" w14:textId="4C95D502" w:rsidR="008D36CD" w:rsidRPr="008D36CD" w:rsidRDefault="00D655B3" w:rsidP="004D187C">
            <w:pPr>
              <w:pStyle w:val="IEEEStdsParagraph"/>
              <w:rPr>
                <w:color w:val="000000"/>
              </w:rPr>
            </w:pPr>
            <w:r w:rsidRPr="008D36CD">
              <w:t>“input-sharpness”</w:t>
            </w:r>
          </w:p>
        </w:tc>
      </w:tr>
      <w:tr w:rsidR="008D36CD" w:rsidRPr="008D36CD" w14:paraId="1AD1619E" w14:textId="77777777" w:rsidTr="008D36CD">
        <w:tc>
          <w:tcPr>
            <w:tcW w:w="3268" w:type="dxa"/>
          </w:tcPr>
          <w:p w14:paraId="6EAE18C9" w14:textId="2B1996C7" w:rsidR="008D36CD" w:rsidRPr="008D36CD" w:rsidRDefault="00D655B3" w:rsidP="0092183A">
            <w:pPr>
              <w:pStyle w:val="IEEEStdsParagraph"/>
              <w:rPr>
                <w:color w:val="000000"/>
              </w:rPr>
            </w:pPr>
            <w:r>
              <w:t>“input-sides”</w:t>
            </w:r>
          </w:p>
        </w:tc>
        <w:tc>
          <w:tcPr>
            <w:tcW w:w="3269" w:type="dxa"/>
          </w:tcPr>
          <w:p w14:paraId="27F9C970" w14:textId="77777777" w:rsidR="008D36CD" w:rsidRPr="008D36CD" w:rsidRDefault="008D36CD" w:rsidP="007D4F28">
            <w:pPr>
              <w:pStyle w:val="IEEEStdsParagraph"/>
              <w:rPr>
                <w:color w:val="000000"/>
              </w:rPr>
            </w:pPr>
            <w:r w:rsidRPr="008D36CD">
              <w:t>“input-source”</w:t>
            </w:r>
          </w:p>
        </w:tc>
        <w:tc>
          <w:tcPr>
            <w:tcW w:w="3269" w:type="dxa"/>
          </w:tcPr>
          <w:p w14:paraId="34B18F40" w14:textId="697F5121" w:rsidR="008D36CD" w:rsidRPr="008D36CD" w:rsidRDefault="008D36CD" w:rsidP="004D187C">
            <w:pPr>
              <w:pStyle w:val="IEEEStdsParagraph"/>
            </w:pPr>
          </w:p>
        </w:tc>
      </w:tr>
    </w:tbl>
    <w:p w14:paraId="727CFF04" w14:textId="37EC1E55" w:rsidR="007024A9" w:rsidRDefault="007024A9" w:rsidP="0092183A">
      <w:pPr>
        <w:pStyle w:val="IEEEStdsParagraph"/>
      </w:pPr>
      <w:r>
        <w:t xml:space="preserve">The member attributes in the remainder of section </w:t>
      </w:r>
      <w:r w:rsidR="00FA49F6">
        <w:t>8</w:t>
      </w:r>
      <w:r>
        <w:t>.1 are defined in [PWG5108.02].</w:t>
      </w:r>
    </w:p>
    <w:p w14:paraId="7316B0BD" w14:textId="22550E25" w:rsidR="003A6FBF" w:rsidRPr="003A6FBF" w:rsidRDefault="0086307D" w:rsidP="003A6FBF">
      <w:pPr>
        <w:pStyle w:val="IEEEStdsParagraph"/>
        <w:rPr>
          <w:szCs w:val="20"/>
        </w:rPr>
      </w:pPr>
      <w:r>
        <w:t>The “input-attributes-supported”</w:t>
      </w:r>
      <w:r w:rsidR="00C74C4A">
        <w:t xml:space="preserve"> [</w:t>
      </w:r>
      <w:r w:rsidR="00C74C4A" w:rsidRPr="005136BC">
        <w:t>PWG</w:t>
      </w:r>
      <w:r w:rsidR="00C74C4A">
        <w:t>5100.15]</w:t>
      </w:r>
      <w:r>
        <w:t xml:space="preserve"> </w:t>
      </w:r>
      <w:r w:rsidR="00225EAF">
        <w:t>Printer</w:t>
      </w:r>
      <w:r>
        <w:t xml:space="preserve"> attribute defines which </w:t>
      </w:r>
      <w:r w:rsidR="00FB3157">
        <w:t xml:space="preserve">of the "input-attributes" </w:t>
      </w:r>
      <w:r>
        <w:t>member attributes are supported.</w:t>
      </w:r>
      <w:bookmarkStart w:id="127" w:name="_Ref375134979"/>
    </w:p>
    <w:p w14:paraId="298B99DA" w14:textId="61DF7093" w:rsidR="00AE45FA" w:rsidRDefault="00AE45FA" w:rsidP="00B92656">
      <w:pPr>
        <w:pStyle w:val="IEEEStdsLevel3Header"/>
      </w:pPr>
      <w:bookmarkStart w:id="128" w:name="_Ref394906256"/>
      <w:bookmarkStart w:id="129" w:name="_Ref394906295"/>
      <w:bookmarkStart w:id="130" w:name="_Toc276915236"/>
      <w:r>
        <w:t>output-attributes (collection)</w:t>
      </w:r>
      <w:bookmarkEnd w:id="127"/>
      <w:bookmarkEnd w:id="128"/>
      <w:bookmarkEnd w:id="129"/>
      <w:bookmarkEnd w:id="130"/>
    </w:p>
    <w:p w14:paraId="6B9A0580" w14:textId="66BE9C83" w:rsidR="00AE45FA" w:rsidRDefault="00C813BC" w:rsidP="0092183A">
      <w:pPr>
        <w:pStyle w:val="IEEEStdsParagraph"/>
      </w:pPr>
      <w:r>
        <w:rPr>
          <w:rFonts w:ascii="Helvetica" w:hAnsi="Helvetica"/>
          <w:sz w:val="23"/>
          <w:szCs w:val="23"/>
        </w:rPr>
        <w:t xml:space="preserve">The REQUIRED “output-attributes” </w:t>
      </w:r>
      <w:r w:rsidR="00AE45FA">
        <w:t>operation attribute specifies the attributes for image processing to be applied when generating the output images.</w:t>
      </w:r>
      <w:r w:rsidR="008774A6">
        <w:t xml:space="preserve"> The "output-attributes-supported" (section</w:t>
      </w:r>
      <w:r w:rsidR="00A230AC">
        <w:t xml:space="preserve"> </w:t>
      </w:r>
      <w:r w:rsidR="00A230AC">
        <w:fldChar w:fldCharType="begin"/>
      </w:r>
      <w:r w:rsidR="00A230AC">
        <w:instrText xml:space="preserve"> REF _Ref276321969 \r \h </w:instrText>
      </w:r>
      <w:r w:rsidR="00A230AC">
        <w:fldChar w:fldCharType="separate"/>
      </w:r>
      <w:r w:rsidR="00252C84">
        <w:t>8.3.6</w:t>
      </w:r>
      <w:r w:rsidR="00A230AC">
        <w:fldChar w:fldCharType="end"/>
      </w:r>
      <w:r w:rsidR="008774A6">
        <w:t>) Printer attribute defines which of the "output-attributes" member attributes are supported.</w:t>
      </w:r>
    </w:p>
    <w:p w14:paraId="1710E6EF" w14:textId="77777777" w:rsidR="005477F9" w:rsidRDefault="005477F9" w:rsidP="005477F9">
      <w:pPr>
        <w:pStyle w:val="IEEEStdsLevel4Header"/>
      </w:pPr>
      <w:r>
        <w:t>noise-removal (integer(0:100))</w:t>
      </w:r>
    </w:p>
    <w:p w14:paraId="7E7823AE" w14:textId="77777777" w:rsidR="005477F9" w:rsidRDefault="005477F9" w:rsidP="005477F9">
      <w:pPr>
        <w:pStyle w:val="IEEEStdsParagraph"/>
      </w:pPr>
      <w:r>
        <w:t xml:space="preserve">The </w:t>
      </w:r>
      <w:r>
        <w:rPr>
          <w:rFonts w:ascii="Helvetica" w:hAnsi="Helvetica"/>
          <w:sz w:val="23"/>
          <w:szCs w:val="23"/>
        </w:rPr>
        <w:t xml:space="preserve">OPTIONAL </w:t>
      </w:r>
      <w:r>
        <w:t>"noise-removal" member attribute</w:t>
      </w:r>
      <w:r w:rsidRPr="00E54BDC">
        <w:t xml:space="preserve"> contains a normalized integer value used </w:t>
      </w:r>
      <w:r>
        <w:t xml:space="preserve">control the amount of </w:t>
      </w:r>
      <w:r w:rsidRPr="002B5594">
        <w:t xml:space="preserve">random unwanted data </w:t>
      </w:r>
      <w:r>
        <w:t xml:space="preserve">to be removed from the scan data. </w:t>
      </w:r>
      <w:r w:rsidRPr="00E54BDC">
        <w:t xml:space="preserve">The higher the requested </w:t>
      </w:r>
      <w:r>
        <w:t xml:space="preserve">removal value the more aggressively the noise is removed. </w:t>
      </w:r>
      <w:r w:rsidRPr="00E54BDC">
        <w:t>The value is normalized as an integer between 0 and 100.</w:t>
      </w:r>
    </w:p>
    <w:p w14:paraId="7BB666CB" w14:textId="4E187AE4" w:rsidR="00ED4A8E" w:rsidRDefault="00AE45FA" w:rsidP="00B92656">
      <w:pPr>
        <w:pStyle w:val="IEEEStdsLevel4Header"/>
      </w:pPr>
      <w:r>
        <w:t>output-compression-quality-factor</w:t>
      </w:r>
      <w:r w:rsidR="00ED4A8E">
        <w:t xml:space="preserve"> (</w:t>
      </w:r>
      <w:r w:rsidR="00E54BDC">
        <w:t>integer(0:100)</w:t>
      </w:r>
      <w:r w:rsidR="00ED4A8E">
        <w:t>)</w:t>
      </w:r>
    </w:p>
    <w:p w14:paraId="59C8C0C1" w14:textId="4C3ACE5E" w:rsidR="00A230AC" w:rsidRDefault="00ED4A8E" w:rsidP="00623535">
      <w:pPr>
        <w:pStyle w:val="IEEEStdsParagraph"/>
      </w:pPr>
      <w:r>
        <w:t xml:space="preserve">The </w:t>
      </w:r>
      <w:r w:rsidR="00C813BC">
        <w:rPr>
          <w:rFonts w:ascii="Helvetica" w:hAnsi="Helvetica"/>
          <w:sz w:val="23"/>
          <w:szCs w:val="23"/>
        </w:rPr>
        <w:t xml:space="preserve">OPTIONAL </w:t>
      </w:r>
      <w:r>
        <w:t>"</w:t>
      </w:r>
      <w:r w:rsidR="00AE45FA">
        <w:t>output-compression-quality-factor</w:t>
      </w:r>
      <w:r>
        <w:t xml:space="preserve">" member </w:t>
      </w:r>
      <w:r w:rsidR="002B5594">
        <w:t>attribute</w:t>
      </w:r>
      <w:r w:rsidR="00E54BDC" w:rsidRPr="00E54BDC">
        <w:t xml:space="preserve"> contains a normalized integer value </w:t>
      </w:r>
      <w:r w:rsidR="00D136D5" w:rsidRPr="00E54BDC">
        <w:t>between 0 and 100</w:t>
      </w:r>
      <w:r w:rsidR="00D136D5">
        <w:t xml:space="preserve"> </w:t>
      </w:r>
      <w:r w:rsidR="00E54BDC" w:rsidRPr="00E54BDC">
        <w:t>used by JPEG compression to determine the amount of acceptable image loss</w:t>
      </w:r>
      <w:r w:rsidR="00AA3108">
        <w:t xml:space="preserve">.. </w:t>
      </w:r>
      <w:r w:rsidR="00D136D5" w:rsidRPr="00D136D5">
        <w:t>A value of 100 produces the largest output with the highest quality while a value of 0 produces the smallest output with the least quality.</w:t>
      </w:r>
      <w:bookmarkStart w:id="131" w:name="_Ref220484032"/>
      <w:bookmarkEnd w:id="120"/>
      <w:r w:rsidR="00A230AC">
        <w:t>Job Description Attributes</w:t>
      </w:r>
    </w:p>
    <w:p w14:paraId="467922D9" w14:textId="77777777" w:rsidR="00A230AC" w:rsidRDefault="00A230AC" w:rsidP="00A230AC">
      <w:pPr>
        <w:pStyle w:val="IEEEStdsLevel3Header"/>
      </w:pPr>
      <w:bookmarkStart w:id="132" w:name="_Toc276915237"/>
      <w:r>
        <w:lastRenderedPageBreak/>
        <w:t>output-attributes-actual (collection)</w:t>
      </w:r>
      <w:bookmarkEnd w:id="132"/>
    </w:p>
    <w:p w14:paraId="7DE5775C" w14:textId="1BD63AB3" w:rsidR="00A230AC" w:rsidRDefault="00A230AC" w:rsidP="0092183A">
      <w:pPr>
        <w:pStyle w:val="IEEEStdsParagraph"/>
      </w:pPr>
      <w:r>
        <w:t xml:space="preserve">The "output-attributes-actual" Job Description attribute provides a receipt of the "output-attributes" (section </w:t>
      </w:r>
      <w:r>
        <w:fldChar w:fldCharType="begin"/>
      </w:r>
      <w:r>
        <w:instrText xml:space="preserve"> REF _Ref394906256 \r \h </w:instrText>
      </w:r>
      <w:r>
        <w:fldChar w:fldCharType="separate"/>
      </w:r>
      <w:r w:rsidR="00252C84">
        <w:t>8.1.7</w:t>
      </w:r>
      <w:r>
        <w:fldChar w:fldCharType="end"/>
      </w:r>
      <w:r>
        <w:t xml:space="preserve">) operation attribute values that were used in the Create-Job (section </w:t>
      </w:r>
      <w:r>
        <w:fldChar w:fldCharType="begin"/>
      </w:r>
      <w:r>
        <w:instrText xml:space="preserve"> REF _Ref371415763 \r \h </w:instrText>
      </w:r>
      <w:r>
        <w:fldChar w:fldCharType="separate"/>
      </w:r>
      <w:r w:rsidR="00252C84">
        <w:t>7.1</w:t>
      </w:r>
      <w:r>
        <w:fldChar w:fldCharType="end"/>
      </w:r>
      <w:r>
        <w:t>) request that created the Scan Job object. Scan Services SHOULD support this attribute.</w:t>
      </w:r>
    </w:p>
    <w:p w14:paraId="669F1829" w14:textId="77777777" w:rsidR="006F6B07" w:rsidRDefault="006F6B07" w:rsidP="006F6B07">
      <w:pPr>
        <w:pStyle w:val="IEEEStdsLevel2Header"/>
        <w:rPr>
          <w:rFonts w:eastAsia="MS Mincho"/>
        </w:rPr>
      </w:pPr>
      <w:bookmarkStart w:id="133" w:name="_Ref395776627"/>
      <w:bookmarkStart w:id="134" w:name="_Ref395784445"/>
      <w:bookmarkStart w:id="135" w:name="_Ref395784694"/>
      <w:bookmarkStart w:id="136" w:name="_Toc276915238"/>
      <w:r>
        <w:rPr>
          <w:rFonts w:eastAsia="MS Mincho"/>
        </w:rPr>
        <w:t>Job Template Attributes</w:t>
      </w:r>
      <w:bookmarkEnd w:id="131"/>
      <w:bookmarkEnd w:id="133"/>
      <w:bookmarkEnd w:id="134"/>
      <w:bookmarkEnd w:id="135"/>
      <w:bookmarkEnd w:id="136"/>
    </w:p>
    <w:p w14:paraId="2BFF677E" w14:textId="77777777" w:rsidR="006F6B07" w:rsidRDefault="006F6B07" w:rsidP="00B92656">
      <w:pPr>
        <w:pStyle w:val="IEEEStdsLevel3Header"/>
      </w:pPr>
      <w:bookmarkStart w:id="137" w:name="_Ref220482031"/>
      <w:bookmarkStart w:id="138" w:name="_Toc276915239"/>
      <w:r>
        <w:t>destination-uri</w:t>
      </w:r>
      <w:r w:rsidR="0084658C">
        <w:t>s</w:t>
      </w:r>
      <w:r>
        <w:t xml:space="preserve"> (</w:t>
      </w:r>
      <w:r w:rsidR="0084658C">
        <w:t>1setOf collection</w:t>
      </w:r>
      <w:r>
        <w:t>)</w:t>
      </w:r>
      <w:bookmarkEnd w:id="137"/>
      <w:bookmarkEnd w:id="138"/>
    </w:p>
    <w:p w14:paraId="4B595A37" w14:textId="539B2B44" w:rsidR="008D007C" w:rsidRDefault="00E70914" w:rsidP="0092183A">
      <w:pPr>
        <w:pStyle w:val="IEEEStdsParagraph"/>
      </w:pPr>
      <w:r>
        <w:t xml:space="preserve">The </w:t>
      </w:r>
      <w:r w:rsidR="0013688B">
        <w:t xml:space="preserve">CONDITIONALLY </w:t>
      </w:r>
      <w:r>
        <w:t xml:space="preserve">REQUIRED "destination-uris" Job Template attribute specifies the </w:t>
      </w:r>
      <w:r w:rsidR="00643877">
        <w:t>destination</w:t>
      </w:r>
      <w:r>
        <w:t xml:space="preserve"> of the </w:t>
      </w:r>
      <w:r w:rsidR="00643877">
        <w:t>scan</w:t>
      </w:r>
      <w:r>
        <w:t xml:space="preserve"> </w:t>
      </w:r>
      <w:r w:rsidR="00333783">
        <w:t xml:space="preserve">Job Document </w:t>
      </w:r>
      <w:r w:rsidR="00643877">
        <w:t>data</w:t>
      </w:r>
      <w:r>
        <w:t xml:space="preserve">. </w:t>
      </w:r>
      <w:r w:rsidR="00914EE2">
        <w:t>Scan Services that support Push Scanning MUST support this attribute. Scan Clients MUST specify this attribute for a Push Scan and MUST NOT specify this attribute for a Pull Scan.</w:t>
      </w:r>
      <w:r w:rsidR="008D71EE">
        <w:t>.</w:t>
      </w:r>
      <w:r w:rsidR="0013688B">
        <w:t xml:space="preserve"> </w:t>
      </w:r>
    </w:p>
    <w:p w14:paraId="296ACB98" w14:textId="5139DDBA" w:rsidR="008D71EE" w:rsidRDefault="0013688B" w:rsidP="007D4F28">
      <w:pPr>
        <w:pStyle w:val="IEEEStdsParagraph"/>
      </w:pPr>
      <w:r>
        <w:t xml:space="preserve">Note that the </w:t>
      </w:r>
      <w:r w:rsidR="003E1377">
        <w:t>URI scheme</w:t>
      </w:r>
      <w:r>
        <w:t xml:space="preserve">s </w:t>
      </w:r>
      <w:r w:rsidR="00421630">
        <w:t>‘</w:t>
      </w:r>
      <w:r>
        <w:t>tel</w:t>
      </w:r>
      <w:r w:rsidR="00421630">
        <w:t>’</w:t>
      </w:r>
      <w:r>
        <w:t xml:space="preserve">, </w:t>
      </w:r>
      <w:r w:rsidR="00421630">
        <w:t>‘</w:t>
      </w:r>
      <w:r>
        <w:t>fax</w:t>
      </w:r>
      <w:r w:rsidR="00421630">
        <w:t>’</w:t>
      </w:r>
      <w:r>
        <w:t xml:space="preserve">, </w:t>
      </w:r>
      <w:r w:rsidR="00421630">
        <w:t>‘</w:t>
      </w:r>
      <w:r>
        <w:t>sip</w:t>
      </w:r>
      <w:r w:rsidR="00421630">
        <w:t>’</w:t>
      </w:r>
      <w:r w:rsidR="00333783">
        <w:t>, and</w:t>
      </w:r>
      <w:r>
        <w:t xml:space="preserve"> </w:t>
      </w:r>
      <w:r w:rsidR="00421630">
        <w:t>‘</w:t>
      </w:r>
      <w:r>
        <w:t>sips</w:t>
      </w:r>
      <w:r w:rsidR="00421630">
        <w:t>’</w:t>
      </w:r>
      <w:r>
        <w:t xml:space="preserve"> are reserved for use by the </w:t>
      </w:r>
      <w:r w:rsidR="00333783">
        <w:t xml:space="preserve">IPP </w:t>
      </w:r>
      <w:r>
        <w:t xml:space="preserve">FaxOut Service and MUST NOT be used with the </w:t>
      </w:r>
      <w:r w:rsidR="00333783">
        <w:t xml:space="preserve">IPP </w:t>
      </w:r>
      <w:r w:rsidR="00F672D4">
        <w:t>Scan Service</w:t>
      </w:r>
      <w:r w:rsidR="00AA3108">
        <w:t xml:space="preserve">. </w:t>
      </w:r>
      <w:r w:rsidR="00914EE2">
        <w:t xml:space="preserve">Scan Services MUST reject Create-Job requests using </w:t>
      </w:r>
      <w:r w:rsidR="006C2571">
        <w:t>these URI schemes or if</w:t>
      </w:r>
      <w:r w:rsidR="008D007C">
        <w:t xml:space="preserve"> </w:t>
      </w:r>
      <w:r w:rsidR="00333783">
        <w:t>the</w:t>
      </w:r>
      <w:r w:rsidR="008D007C">
        <w:t xml:space="preserve"> </w:t>
      </w:r>
      <w:r w:rsidR="003B7835">
        <w:t>“post-dial-string”, “pre-dial-string”</w:t>
      </w:r>
      <w:r w:rsidR="00333783">
        <w:t>,</w:t>
      </w:r>
      <w:r w:rsidR="003B7835">
        <w:t xml:space="preserve"> </w:t>
      </w:r>
      <w:r w:rsidR="00914EE2">
        <w:t xml:space="preserve">or </w:t>
      </w:r>
      <w:r w:rsidR="003B7835">
        <w:t>“t33-subaddress</w:t>
      </w:r>
      <w:r w:rsidR="00333783">
        <w:t>" member attributes</w:t>
      </w:r>
      <w:r w:rsidR="006C2571">
        <w:t xml:space="preserve"> are supplied</w:t>
      </w:r>
      <w:r w:rsidR="003B7835">
        <w:t>.</w:t>
      </w:r>
    </w:p>
    <w:p w14:paraId="56958A76" w14:textId="2EC5DCE3" w:rsidR="003B7835" w:rsidRDefault="003B7835" w:rsidP="00B92656">
      <w:pPr>
        <w:pStyle w:val="IEEEStdsLevel4Header"/>
      </w:pPr>
      <w:bookmarkStart w:id="139" w:name="_Ref384449727"/>
      <w:r>
        <w:t>destination-attribute</w:t>
      </w:r>
      <w:r w:rsidR="00E422B8">
        <w:t>s</w:t>
      </w:r>
      <w:r>
        <w:t xml:space="preserve"> (1setOf collection)</w:t>
      </w:r>
      <w:bookmarkEnd w:id="139"/>
    </w:p>
    <w:p w14:paraId="7C9AA68D" w14:textId="65F827AF" w:rsidR="003B7835" w:rsidRPr="00E70914" w:rsidRDefault="00B2325A" w:rsidP="00B2325A">
      <w:pPr>
        <w:pStyle w:val="IEEEStdsParagraph"/>
      </w:pPr>
      <w:r>
        <w:t>The OPTIONAL “destination-attributes” member attribute</w:t>
      </w:r>
      <w:r w:rsidDel="00B2325A">
        <w:t xml:space="preserve"> </w:t>
      </w:r>
      <w:r w:rsidR="003B7835">
        <w:t xml:space="preserve">allows the </w:t>
      </w:r>
      <w:r w:rsidR="00F672D4">
        <w:t>Scan Client</w:t>
      </w:r>
      <w:r w:rsidR="003B7835">
        <w:t xml:space="preserve"> to specify attributes to be applied to the method implied by the “destination”</w:t>
      </w:r>
      <w:r w:rsidR="00AA3108">
        <w:t xml:space="preserve">. </w:t>
      </w:r>
      <w:r w:rsidR="003B7835">
        <w:t>For example</w:t>
      </w:r>
      <w:r w:rsidR="00333783">
        <w:t>,</w:t>
      </w:r>
      <w:r w:rsidR="003B7835">
        <w:t xml:space="preserve"> if the destination </w:t>
      </w:r>
      <w:r w:rsidR="00333783">
        <w:t xml:space="preserve">URI </w:t>
      </w:r>
      <w:r w:rsidR="003B7835">
        <w:t>scheme is “ipp”</w:t>
      </w:r>
      <w:r w:rsidR="00333783">
        <w:t>,</w:t>
      </w:r>
      <w:r w:rsidR="003B7835">
        <w:t xml:space="preserve"> </w:t>
      </w:r>
      <w:r w:rsidR="006B75B3">
        <w:t>this</w:t>
      </w:r>
      <w:r w:rsidR="003B7835">
        <w:t xml:space="preserve"> attribute </w:t>
      </w:r>
      <w:r w:rsidR="006B75B3">
        <w:t>w</w:t>
      </w:r>
      <w:r w:rsidR="003B7835">
        <w:t xml:space="preserve">ould contain </w:t>
      </w:r>
      <w:r w:rsidR="00333783">
        <w:t xml:space="preserve">operation </w:t>
      </w:r>
      <w:r w:rsidR="006B75B3">
        <w:t>and Job Template Attributes to be used in the creation of the IPP Print Job.</w:t>
      </w:r>
      <w:r w:rsidR="007431FA">
        <w:t xml:space="preserve"> </w:t>
      </w:r>
      <w:r w:rsidR="0059285D">
        <w:t xml:space="preserve">This attribute MUST NOT include </w:t>
      </w:r>
      <w:r w:rsidR="00421630">
        <w:t>“</w:t>
      </w:r>
      <w:r w:rsidR="0059285D">
        <w:t>document-password</w:t>
      </w:r>
      <w:r w:rsidR="00421630">
        <w:t>”</w:t>
      </w:r>
      <w:r w:rsidR="0059285D">
        <w:t xml:space="preserve">, </w:t>
      </w:r>
      <w:r w:rsidR="00421630">
        <w:t>“</w:t>
      </w:r>
      <w:r w:rsidR="0059285D">
        <w:t>job-password</w:t>
      </w:r>
      <w:r w:rsidR="00421630">
        <w:t>”</w:t>
      </w:r>
      <w:r w:rsidR="0059285D">
        <w:t xml:space="preserve">, </w:t>
      </w:r>
      <w:r w:rsidR="00333783">
        <w:t xml:space="preserve">or </w:t>
      </w:r>
      <w:r w:rsidR="00421630">
        <w:t>“</w:t>
      </w:r>
      <w:r w:rsidR="0059285D">
        <w:t>job</w:t>
      </w:r>
      <w:r w:rsidR="00421630">
        <w:t>-</w:t>
      </w:r>
      <w:r w:rsidR="0059285D">
        <w:t>password-encryption</w:t>
      </w:r>
      <w:r w:rsidR="00421630">
        <w:t>”</w:t>
      </w:r>
      <w:r w:rsidR="00333783">
        <w:t xml:space="preserve"> member attributes</w:t>
      </w:r>
      <w:r w:rsidR="0059285D">
        <w:t xml:space="preserve"> and </w:t>
      </w:r>
      <w:r w:rsidR="0059285D">
        <w:rPr>
          <w:rFonts w:ascii="Helvetica" w:hAnsi="Helvetica" w:cs="Helvetica"/>
          <w:sz w:val="23"/>
          <w:szCs w:val="23"/>
        </w:rPr>
        <w:t xml:space="preserve">SHOULD NOT include </w:t>
      </w:r>
      <w:r w:rsidR="00333783">
        <w:rPr>
          <w:rFonts w:ascii="Helvetica" w:hAnsi="Helvetica" w:cs="Helvetica"/>
          <w:sz w:val="23"/>
          <w:szCs w:val="23"/>
        </w:rPr>
        <w:t xml:space="preserve">member </w:t>
      </w:r>
      <w:r w:rsidR="0059285D">
        <w:rPr>
          <w:rFonts w:ascii="Helvetica" w:hAnsi="Helvetica" w:cs="Helvetica"/>
          <w:sz w:val="23"/>
          <w:szCs w:val="23"/>
        </w:rPr>
        <w:t>attributes that</w:t>
      </w:r>
      <w:r w:rsidR="007431FA">
        <w:t xml:space="preserve"> carry authentication or security information to be applied during the interaction with the destination.</w:t>
      </w:r>
    </w:p>
    <w:p w14:paraId="0B8B8478" w14:textId="0C941D67" w:rsidR="006F6B07" w:rsidRDefault="00AF195C" w:rsidP="006F6B07">
      <w:pPr>
        <w:pStyle w:val="IEEEStdsLevel2Header"/>
        <w:rPr>
          <w:rFonts w:eastAsia="MS Mincho"/>
        </w:rPr>
      </w:pPr>
      <w:bookmarkStart w:id="140" w:name="_Ref220483971"/>
      <w:bookmarkStart w:id="141" w:name="_Ref220484567"/>
      <w:bookmarkStart w:id="142" w:name="_Ref220484905"/>
      <w:bookmarkStart w:id="143" w:name="_Toc276915240"/>
      <w:r>
        <w:rPr>
          <w:rFonts w:eastAsia="MS Mincho"/>
        </w:rPr>
        <w:t xml:space="preserve">IPP </w:t>
      </w:r>
      <w:r w:rsidR="000D35A4">
        <w:rPr>
          <w:rFonts w:eastAsia="MS Mincho"/>
        </w:rPr>
        <w:t>Printer</w:t>
      </w:r>
      <w:r w:rsidR="006F6B07">
        <w:rPr>
          <w:rFonts w:eastAsia="MS Mincho"/>
        </w:rPr>
        <w:t xml:space="preserve"> Description Attributes</w:t>
      </w:r>
      <w:bookmarkEnd w:id="140"/>
      <w:bookmarkEnd w:id="141"/>
      <w:bookmarkEnd w:id="142"/>
      <w:bookmarkEnd w:id="143"/>
    </w:p>
    <w:p w14:paraId="61473F6D" w14:textId="7B1468E6" w:rsidR="004D5FB4" w:rsidRDefault="002D7C04" w:rsidP="00B92656">
      <w:pPr>
        <w:pStyle w:val="IEEEStdsLevel3Header"/>
      </w:pPr>
      <w:bookmarkStart w:id="144" w:name="_Ref391030291"/>
      <w:bookmarkStart w:id="145" w:name="_Toc276915241"/>
      <w:r>
        <w:t>destination-accesses-supported (1setOf type2 keyword)</w:t>
      </w:r>
      <w:bookmarkEnd w:id="144"/>
      <w:bookmarkEnd w:id="145"/>
    </w:p>
    <w:p w14:paraId="5C9624D5" w14:textId="7926C7AA" w:rsidR="002D7C04" w:rsidRPr="002D7C04" w:rsidRDefault="002D7C04" w:rsidP="0092183A">
      <w:pPr>
        <w:pStyle w:val="IEEEStdsParagraph"/>
      </w:pPr>
      <w:r w:rsidRPr="002D7C04">
        <w:t xml:space="preserve">The "destination-accesses-supported" Printer attribute lists the supported member attributes of the "destination-accesses" operation attribute (section </w:t>
      </w:r>
      <w:r w:rsidR="00D51388">
        <w:fldChar w:fldCharType="begin"/>
      </w:r>
      <w:r w:rsidR="00D51388">
        <w:instrText xml:space="preserve"> REF _Ref395782570 \r \h </w:instrText>
      </w:r>
      <w:r w:rsidR="00D51388">
        <w:fldChar w:fldCharType="separate"/>
      </w:r>
      <w:r w:rsidR="00252C84">
        <w:t>8.1.2</w:t>
      </w:r>
      <w:r w:rsidR="00D51388">
        <w:fldChar w:fldCharType="end"/>
      </w:r>
      <w:r w:rsidRPr="002D7C04">
        <w:t>)</w:t>
      </w:r>
      <w:r w:rsidR="00AA3108">
        <w:t xml:space="preserve">. </w:t>
      </w:r>
      <w:r w:rsidRPr="002D7C04">
        <w:t>This attribute MUST be supported if the "destination-accesses" attribute is supported.</w:t>
      </w:r>
    </w:p>
    <w:p w14:paraId="3F57FB86" w14:textId="37F1E393" w:rsidR="002D7C04" w:rsidRDefault="002D7C04" w:rsidP="00B92656">
      <w:pPr>
        <w:pStyle w:val="IEEEStdsLevel3Header"/>
      </w:pPr>
      <w:bookmarkStart w:id="146" w:name="_Ref391030231"/>
      <w:bookmarkStart w:id="147" w:name="_Toc276915242"/>
      <w:r w:rsidRPr="00DB47E3">
        <w:t>destination-uri-schemes-supported (1setOf uriScheme)</w:t>
      </w:r>
      <w:bookmarkEnd w:id="146"/>
      <w:bookmarkEnd w:id="147"/>
    </w:p>
    <w:p w14:paraId="74C70AAC" w14:textId="6E0F9DA0" w:rsidR="003569E2" w:rsidRDefault="003569E2" w:rsidP="0092183A">
      <w:pPr>
        <w:pStyle w:val="IEEEStdsParagraph"/>
      </w:pPr>
      <w:r>
        <w:t xml:space="preserve">The </w:t>
      </w:r>
      <w:r w:rsidR="00E66E6D">
        <w:t xml:space="preserve">CONDITIONALLY </w:t>
      </w:r>
      <w:r>
        <w:t>REQUIRED "destination-</w:t>
      </w:r>
      <w:r w:rsidR="00E66E6D">
        <w:t>ur</w:t>
      </w:r>
      <w:r>
        <w:t xml:space="preserve">i-schemes-supported" </w:t>
      </w:r>
      <w:r w:rsidR="00F42336">
        <w:t>Printer</w:t>
      </w:r>
      <w:r>
        <w:t xml:space="preserve"> attribute lists the supported "destination-uri" URI schemes. </w:t>
      </w:r>
      <w:r w:rsidR="00F672D4">
        <w:t>Scan Service</w:t>
      </w:r>
      <w:r w:rsidR="00E66E6D">
        <w:t>s that support Push Scan MUST support this attribute</w:t>
      </w:r>
      <w:r w:rsidR="0055148E">
        <w:t xml:space="preserve"> and</w:t>
      </w:r>
      <w:r w:rsidR="00247573">
        <w:t xml:space="preserve"> </w:t>
      </w:r>
      <w:r w:rsidR="00093B5E">
        <w:t xml:space="preserve">MUST support </w:t>
      </w:r>
      <w:r w:rsidR="00247573">
        <w:t xml:space="preserve">the </w:t>
      </w:r>
      <w:r w:rsidR="00421630">
        <w:t>‘</w:t>
      </w:r>
      <w:r w:rsidR="001C0EB5">
        <w:t>http</w:t>
      </w:r>
      <w:r w:rsidR="00421630">
        <w:t>’</w:t>
      </w:r>
      <w:r w:rsidR="001C0EB5">
        <w:t xml:space="preserve">, </w:t>
      </w:r>
      <w:r w:rsidR="00421630">
        <w:t>‘</w:t>
      </w:r>
      <w:r w:rsidR="001C0EB5">
        <w:t>https</w:t>
      </w:r>
      <w:r w:rsidR="00421630">
        <w:t>’</w:t>
      </w:r>
      <w:r w:rsidR="001C0EB5">
        <w:t xml:space="preserve">, </w:t>
      </w:r>
      <w:r w:rsidR="00421630">
        <w:t>‘</w:t>
      </w:r>
      <w:r w:rsidR="001C0EB5">
        <w:t>ftp</w:t>
      </w:r>
      <w:r w:rsidR="00421630">
        <w:t>’</w:t>
      </w:r>
      <w:r w:rsidR="0055148E">
        <w:t>,</w:t>
      </w:r>
      <w:r w:rsidR="00E66E6D">
        <w:t xml:space="preserve"> and </w:t>
      </w:r>
      <w:r w:rsidR="00421630">
        <w:t>‘</w:t>
      </w:r>
      <w:r w:rsidR="001C0EB5">
        <w:t>ftps</w:t>
      </w:r>
      <w:r w:rsidR="00421630">
        <w:t>’</w:t>
      </w:r>
      <w:r w:rsidR="00247573">
        <w:t xml:space="preserve"> URI schemes</w:t>
      </w:r>
      <w:r w:rsidR="00AA3108">
        <w:t xml:space="preserve">. </w:t>
      </w:r>
      <w:r w:rsidR="00F672D4">
        <w:t>Scan Service</w:t>
      </w:r>
      <w:r w:rsidR="00E66E6D">
        <w:t xml:space="preserve">s MAY support the </w:t>
      </w:r>
      <w:r w:rsidR="00421630">
        <w:t>‘</w:t>
      </w:r>
      <w:r w:rsidR="00E66E6D">
        <w:t>smb</w:t>
      </w:r>
      <w:r w:rsidR="00421630">
        <w:t>’</w:t>
      </w:r>
      <w:r w:rsidR="00E66E6D">
        <w:t xml:space="preserve">, </w:t>
      </w:r>
      <w:r w:rsidR="00421630">
        <w:t>‘</w:t>
      </w:r>
      <w:r w:rsidR="00E66E6D">
        <w:t>ipp</w:t>
      </w:r>
      <w:r w:rsidR="00421630">
        <w:t>’</w:t>
      </w:r>
      <w:r w:rsidR="00E66E6D">
        <w:t xml:space="preserve">, </w:t>
      </w:r>
      <w:r w:rsidR="00421630">
        <w:t>‘</w:t>
      </w:r>
      <w:r w:rsidR="00E66E6D">
        <w:t>ipps</w:t>
      </w:r>
      <w:r w:rsidR="00421630">
        <w:t>’</w:t>
      </w:r>
      <w:r w:rsidR="00E66E6D">
        <w:t xml:space="preserve"> </w:t>
      </w:r>
      <w:r w:rsidR="00421630">
        <w:t>‘</w:t>
      </w:r>
      <w:r w:rsidR="00E66E6D">
        <w:t>mailto</w:t>
      </w:r>
      <w:r w:rsidR="00421630">
        <w:t>’</w:t>
      </w:r>
      <w:r w:rsidR="003B5D82">
        <w:t>, “dav”</w:t>
      </w:r>
      <w:r w:rsidR="00E66E6D">
        <w:t xml:space="preserve"> and other file transfer URI schemes.</w:t>
      </w:r>
    </w:p>
    <w:p w14:paraId="6D746B5A" w14:textId="681EE953" w:rsidR="00E66E6D" w:rsidRDefault="00F672D4" w:rsidP="007D4F28">
      <w:pPr>
        <w:pStyle w:val="IEEEStdsParagraph"/>
      </w:pPr>
      <w:r>
        <w:lastRenderedPageBreak/>
        <w:t>Scan Service</w:t>
      </w:r>
      <w:r w:rsidR="00E66E6D">
        <w:t xml:space="preserve">s MUST NOT support the </w:t>
      </w:r>
      <w:r w:rsidR="00421630">
        <w:t>‘</w:t>
      </w:r>
      <w:r w:rsidR="00E66E6D">
        <w:t>tel</w:t>
      </w:r>
      <w:r w:rsidR="00421630">
        <w:t>’</w:t>
      </w:r>
      <w:r w:rsidR="00E66E6D">
        <w:t xml:space="preserve">, </w:t>
      </w:r>
      <w:r w:rsidR="00421630">
        <w:t>‘</w:t>
      </w:r>
      <w:r w:rsidR="00E66E6D">
        <w:t>fax</w:t>
      </w:r>
      <w:r w:rsidR="00421630">
        <w:t>’</w:t>
      </w:r>
      <w:r w:rsidR="00E66E6D">
        <w:t xml:space="preserve">, </w:t>
      </w:r>
      <w:r w:rsidR="00421630">
        <w:t>‘</w:t>
      </w:r>
      <w:r w:rsidR="00E66E6D">
        <w:t>sip</w:t>
      </w:r>
      <w:r w:rsidR="00421630">
        <w:t>’</w:t>
      </w:r>
      <w:r w:rsidR="0055148E">
        <w:t>,</w:t>
      </w:r>
      <w:r w:rsidR="00E66E6D">
        <w:t xml:space="preserve"> or </w:t>
      </w:r>
      <w:r w:rsidR="00421630">
        <w:t>‘</w:t>
      </w:r>
      <w:r w:rsidR="00E66E6D">
        <w:t>sips</w:t>
      </w:r>
      <w:r w:rsidR="00421630">
        <w:t>’</w:t>
      </w:r>
      <w:r w:rsidR="00E66E6D">
        <w:t xml:space="preserve"> URI schemes</w:t>
      </w:r>
      <w:r w:rsidR="00AA3108">
        <w:t xml:space="preserve">. </w:t>
      </w:r>
      <w:r w:rsidR="00E66E6D">
        <w:t xml:space="preserve">These URI schemes are reserved for use by the </w:t>
      </w:r>
      <w:r w:rsidR="0055148E">
        <w:t xml:space="preserve">IPP </w:t>
      </w:r>
      <w:r w:rsidR="00E66E6D">
        <w:t>FaxOut Service</w:t>
      </w:r>
      <w:r w:rsidR="00AA3108">
        <w:t xml:space="preserve">. </w:t>
      </w:r>
      <w:r w:rsidR="00E66E6D">
        <w:t xml:space="preserve">A </w:t>
      </w:r>
      <w:r>
        <w:t>Scan Service</w:t>
      </w:r>
      <w:r w:rsidR="00E66E6D">
        <w:t xml:space="preserve"> does not </w:t>
      </w:r>
      <w:r w:rsidR="0013688B">
        <w:t xml:space="preserve">satisfy </w:t>
      </w:r>
      <w:r w:rsidR="00E66E6D">
        <w:t xml:space="preserve">the additional requirements beyond delivering a scanned </w:t>
      </w:r>
      <w:r w:rsidR="0055148E">
        <w:t xml:space="preserve">Document </w:t>
      </w:r>
      <w:r w:rsidR="00E66E6D">
        <w:t>to a destination (e.g., durable log).</w:t>
      </w:r>
    </w:p>
    <w:p w14:paraId="2235378F" w14:textId="7EC6F72A" w:rsidR="006B75B3" w:rsidRDefault="006B75B3" w:rsidP="00B92656">
      <w:pPr>
        <w:pStyle w:val="IEEEStdsLevel3Header"/>
      </w:pPr>
      <w:bookmarkStart w:id="148" w:name="_Ref391030349"/>
      <w:bookmarkStart w:id="149" w:name="_Toc276915243"/>
      <w:r w:rsidRPr="006B75B3">
        <w:t>destination-uri-ready</w:t>
      </w:r>
      <w:r w:rsidR="006A3258">
        <w:t xml:space="preserve">  </w:t>
      </w:r>
      <w:r w:rsidR="006A3258" w:rsidRPr="006A3258">
        <w:t>(1setOf collection)</w:t>
      </w:r>
      <w:bookmarkEnd w:id="148"/>
      <w:bookmarkEnd w:id="149"/>
    </w:p>
    <w:p w14:paraId="139F8E51" w14:textId="04EA0C11" w:rsidR="006B75B3" w:rsidRDefault="006B75B3" w:rsidP="0092183A">
      <w:pPr>
        <w:pStyle w:val="IEEEStdsParagraph"/>
      </w:pPr>
      <w:r>
        <w:t>The OPTIONAL “</w:t>
      </w:r>
      <w:r w:rsidRPr="006B75B3">
        <w:t>destination-uri-ready</w:t>
      </w:r>
      <w:r>
        <w:t xml:space="preserve">” </w:t>
      </w:r>
      <w:r w:rsidR="00F42336">
        <w:t>Printer</w:t>
      </w:r>
      <w:r w:rsidRPr="006B75B3">
        <w:t xml:space="preserve"> attribute lists the </w:t>
      </w:r>
      <w:r>
        <w:t>configured</w:t>
      </w:r>
      <w:r w:rsidRPr="006B75B3">
        <w:t xml:space="preserve"> </w:t>
      </w:r>
      <w:r>
        <w:t>destinations</w:t>
      </w:r>
      <w:r w:rsidR="00AA3108">
        <w:t xml:space="preserve">. </w:t>
      </w:r>
      <w:r>
        <w:t xml:space="preserve">This does not limit the destinations that a user may </w:t>
      </w:r>
      <w:r w:rsidR="007A072E">
        <w:t>specify</w:t>
      </w:r>
      <w:r w:rsidR="00AA3108">
        <w:t xml:space="preserve">. </w:t>
      </w:r>
      <w:r>
        <w:t xml:space="preserve">It is a list of administratively set destinations to assist the user in selecting an appropriate destination. </w:t>
      </w:r>
      <w:r w:rsidR="00F672D4">
        <w:t>Scan Service</w:t>
      </w:r>
      <w:r w:rsidRPr="006B75B3">
        <w:t xml:space="preserve">s that support Push Scan </w:t>
      </w:r>
      <w:r>
        <w:t>MAY</w:t>
      </w:r>
      <w:r w:rsidRPr="006B75B3">
        <w:t xml:space="preserve"> support this attribute</w:t>
      </w:r>
      <w:r w:rsidR="00E422B8">
        <w:t>.</w:t>
      </w:r>
    </w:p>
    <w:p w14:paraId="34B5DDB7" w14:textId="77777777" w:rsidR="004D44A3" w:rsidRDefault="004D44A3" w:rsidP="004D44A3">
      <w:pPr>
        <w:pStyle w:val="IEEEStdsLevel4Header"/>
      </w:pPr>
      <w:r>
        <w:t>destination-attributes  (1setOf collection)</w:t>
      </w:r>
    </w:p>
    <w:p w14:paraId="40078B0D" w14:textId="122FC09F" w:rsidR="004D44A3" w:rsidRDefault="004D44A3" w:rsidP="004D44A3">
      <w:pPr>
        <w:pStyle w:val="IEEEStdsParagraph"/>
      </w:pPr>
      <w:r>
        <w:t>This OPTIONAL “</w:t>
      </w:r>
      <w:r w:rsidRPr="006A3258">
        <w:t>destination-</w:t>
      </w:r>
      <w:r w:rsidRPr="007958C8">
        <w:t>attribute</w:t>
      </w:r>
      <w:r>
        <w:t xml:space="preserve">s” member attribute allows the </w:t>
      </w:r>
      <w:r w:rsidR="00B073A6">
        <w:t>A</w:t>
      </w:r>
      <w:r>
        <w:t>dministrator to specify attributes to be applied to the “</w:t>
      </w:r>
      <w:r w:rsidRPr="006A3258">
        <w:t>destination-</w:t>
      </w:r>
      <w:r w:rsidRPr="007958C8">
        <w:t>attribute</w:t>
      </w:r>
      <w:r>
        <w:t xml:space="preserve">s” Job Template attribute (section </w:t>
      </w:r>
      <w:r>
        <w:fldChar w:fldCharType="begin"/>
      </w:r>
      <w:r>
        <w:instrText xml:space="preserve"> REF _Ref384449727 \r \h </w:instrText>
      </w:r>
      <w:r>
        <w:fldChar w:fldCharType="separate"/>
      </w:r>
      <w:r w:rsidR="00252C84">
        <w:t>8.2.1.1</w:t>
      </w:r>
      <w:r>
        <w:fldChar w:fldCharType="end"/>
      </w:r>
      <w:r>
        <w:t xml:space="preserve">). This attribute MUST NOT include “document-password”, “job-password”, or “job-password-encryption” member attributes and </w:t>
      </w:r>
      <w:r>
        <w:rPr>
          <w:rFonts w:ascii="Helvetica" w:hAnsi="Helvetica" w:cs="Helvetica"/>
          <w:sz w:val="23"/>
          <w:szCs w:val="23"/>
        </w:rPr>
        <w:t>SHOULD NOT include member attributes that</w:t>
      </w:r>
      <w:r>
        <w:t xml:space="preserve"> carry authentication or security information to be applied during the interaction with the destination.</w:t>
      </w:r>
    </w:p>
    <w:p w14:paraId="7C6E35D4" w14:textId="77777777" w:rsidR="004D44A3" w:rsidRDefault="004D44A3" w:rsidP="004D44A3">
      <w:pPr>
        <w:pStyle w:val="IEEEStdsLevel4Header"/>
      </w:pPr>
      <w:r>
        <w:t>destination-attributes-supported (</w:t>
      </w:r>
      <w:r w:rsidRPr="003B5D82">
        <w:t>1setOf type2 keyword</w:t>
      </w:r>
      <w:r>
        <w:t>)</w:t>
      </w:r>
    </w:p>
    <w:p w14:paraId="2B140A7E" w14:textId="7CFF093B" w:rsidR="004D44A3" w:rsidRDefault="004D44A3" w:rsidP="004D44A3">
      <w:pPr>
        <w:pStyle w:val="IEEEStdsParagraph"/>
      </w:pPr>
      <w:r w:rsidRPr="003B5D82">
        <w:t>The OPTIONAL "destination-attributes-supported" member attribute</w:t>
      </w:r>
      <w:r>
        <w:t xml:space="preserve"> is a </w:t>
      </w:r>
      <w:r>
        <w:rPr>
          <w:rFonts w:ascii="Helvetica" w:hAnsi="Helvetica" w:cs="Helvetica"/>
          <w:sz w:val="23"/>
          <w:szCs w:val="23"/>
        </w:rPr>
        <w:t>list of member attributes that can be included in “destination-attributes”</w:t>
      </w:r>
      <w:r>
        <w:t xml:space="preserve"> (section </w:t>
      </w:r>
      <w:r>
        <w:fldChar w:fldCharType="begin"/>
      </w:r>
      <w:r>
        <w:instrText xml:space="preserve"> REF _Ref384449727 \r \h </w:instrText>
      </w:r>
      <w:r>
        <w:fldChar w:fldCharType="separate"/>
      </w:r>
      <w:r w:rsidR="00252C84">
        <w:t>8.2.1.1</w:t>
      </w:r>
      <w:r>
        <w:fldChar w:fldCharType="end"/>
      </w:r>
      <w:r>
        <w:t xml:space="preserve">) attribute. If an attribute exists in the “destination-attributes” (section </w:t>
      </w:r>
      <w:r>
        <w:fldChar w:fldCharType="begin"/>
      </w:r>
      <w:r>
        <w:instrText xml:space="preserve"> REF _Ref385825284 \r \h </w:instrText>
      </w:r>
      <w:r>
        <w:fldChar w:fldCharType="separate"/>
      </w:r>
      <w:r w:rsidR="00252C84">
        <w:rPr>
          <w:b/>
        </w:rPr>
        <w:t>Error! Reference source not found.</w:t>
      </w:r>
      <w:r>
        <w:fldChar w:fldCharType="end"/>
      </w:r>
      <w:r>
        <w:t xml:space="preserve">) member attribute and does not exist in this attribute, the user is not allowed to change the administratively set value. This attribute MUST NOT include “document-password”, “job-password”, or “job-password-encryption” and </w:t>
      </w:r>
      <w:r>
        <w:rPr>
          <w:rFonts w:ascii="Helvetica" w:hAnsi="Helvetica" w:cs="Helvetica"/>
          <w:sz w:val="23"/>
          <w:szCs w:val="23"/>
        </w:rPr>
        <w:t>SHOULD NOT include attributes that</w:t>
      </w:r>
      <w:r>
        <w:t xml:space="preserve"> carry authentication or security information to be applied during the interaction with the destination.</w:t>
      </w:r>
    </w:p>
    <w:p w14:paraId="2E5EB1AA" w14:textId="77777777" w:rsidR="00F3611A" w:rsidRDefault="00F3611A" w:rsidP="00F3611A">
      <w:pPr>
        <w:pStyle w:val="IEEEStdsLevel4Header"/>
      </w:pPr>
      <w:r w:rsidRPr="006A3258">
        <w:t>destination-info (text(MAX))</w:t>
      </w:r>
    </w:p>
    <w:p w14:paraId="01D2A552" w14:textId="77777777" w:rsidR="00F3611A" w:rsidRDefault="00F3611A" w:rsidP="00F3611A">
      <w:pPr>
        <w:pStyle w:val="IEEEStdsParagraph"/>
      </w:pPr>
      <w:r>
        <w:t>The OPTIONAL “</w:t>
      </w:r>
      <w:r w:rsidRPr="006A3258">
        <w:t>destination-info</w:t>
      </w:r>
      <w:r>
        <w:t>” member attribute provides a human readable description of the destination.</w:t>
      </w:r>
    </w:p>
    <w:p w14:paraId="091CF71C" w14:textId="77777777" w:rsidR="00F3611A" w:rsidRDefault="00F3611A" w:rsidP="00F3611A">
      <w:pPr>
        <w:pStyle w:val="IEEEStdsLevel4Header"/>
      </w:pPr>
      <w:r w:rsidRPr="006A3258">
        <w:t>destination-is-directory (boolean)</w:t>
      </w:r>
    </w:p>
    <w:p w14:paraId="3740A91E" w14:textId="0EB4CB00" w:rsidR="00F3611A" w:rsidRDefault="00F3611A" w:rsidP="00F3611A">
      <w:pPr>
        <w:pStyle w:val="IEEEStdsParagraph"/>
      </w:pPr>
      <w:r>
        <w:t>The OPTIONAL “</w:t>
      </w:r>
      <w:r w:rsidRPr="006A3258">
        <w:t>destination-is-directory</w:t>
      </w:r>
      <w:r>
        <w:t>” member attribute indicates if the destination is a folder that can contain multiple files. The default value if this attribute is not included is ‘false’.</w:t>
      </w:r>
    </w:p>
    <w:p w14:paraId="2D6B4B74" w14:textId="77777777" w:rsidR="004D44A3" w:rsidRDefault="004D44A3" w:rsidP="004D44A3">
      <w:pPr>
        <w:pStyle w:val="IEEEStdsLevel4Header"/>
      </w:pPr>
      <w:bookmarkStart w:id="150" w:name="_Ref276820500"/>
      <w:r>
        <w:t>destination-mandatory-access-attributes (1setOf type2 keyword)</w:t>
      </w:r>
      <w:bookmarkEnd w:id="150"/>
    </w:p>
    <w:p w14:paraId="083A6B66" w14:textId="77777777" w:rsidR="004D44A3" w:rsidRPr="00F347ED" w:rsidRDefault="004D44A3" w:rsidP="004D44A3">
      <w:pPr>
        <w:pStyle w:val="IEEEStdsParagraph"/>
      </w:pPr>
      <w:r w:rsidRPr="002D7C04">
        <w:t xml:space="preserve">The "destination-mandatory-access-atributes" member attribute lists the member attributes that </w:t>
      </w:r>
      <w:r w:rsidRPr="003301C1">
        <w:t xml:space="preserve">MUST be supplied in the "destination-accesses" operation attribute in a Job Creation </w:t>
      </w:r>
      <w:r w:rsidRPr="002D7C04">
        <w:t>request when using this destination.</w:t>
      </w:r>
    </w:p>
    <w:p w14:paraId="46A4BA5B" w14:textId="77777777" w:rsidR="00F3611A" w:rsidRDefault="00F3611A" w:rsidP="00F3611A">
      <w:pPr>
        <w:pStyle w:val="IEEEStdsLevel4Header"/>
      </w:pPr>
      <w:r w:rsidRPr="006A3258">
        <w:lastRenderedPageBreak/>
        <w:t>destination-name (name(MAX))</w:t>
      </w:r>
    </w:p>
    <w:p w14:paraId="388E1724" w14:textId="721B112D" w:rsidR="00F3611A" w:rsidRDefault="00F3611A" w:rsidP="00F3611A">
      <w:pPr>
        <w:pStyle w:val="IEEEStdsParagraph"/>
      </w:pPr>
      <w:r>
        <w:t>The OPTIONAL “</w:t>
      </w:r>
      <w:r w:rsidRPr="006A3258">
        <w:t>destination-name</w:t>
      </w:r>
      <w:r>
        <w:t>” member attribute provides a human readable user friendly name for the destination.</w:t>
      </w:r>
    </w:p>
    <w:p w14:paraId="0283AB3F" w14:textId="77777777" w:rsidR="00C66363" w:rsidRDefault="00C66363" w:rsidP="00C66363">
      <w:pPr>
        <w:pStyle w:val="IEEEStdsLevel4Header"/>
      </w:pPr>
      <w:r>
        <w:t>destination</w:t>
      </w:r>
      <w:r w:rsidRPr="008C1082">
        <w:t>-oauth-scope</w:t>
      </w:r>
      <w:r>
        <w:t xml:space="preserve"> </w:t>
      </w:r>
      <w:r w:rsidRPr="006A3258">
        <w:t>(</w:t>
      </w:r>
      <w:r>
        <w:t>1setOf octetString(MAX)</w:t>
      </w:r>
      <w:r w:rsidRPr="006A3258">
        <w:t>)</w:t>
      </w:r>
    </w:p>
    <w:p w14:paraId="104D4FBB" w14:textId="6B635F90" w:rsidR="00C66363" w:rsidRDefault="00C66363" w:rsidP="00C66363">
      <w:pPr>
        <w:pStyle w:val="IEEEStdsParagraph"/>
      </w:pPr>
      <w:r w:rsidRPr="00C93314">
        <w:t xml:space="preserve">The OPTIONAL “destination-oauth-scope” member attribute </w:t>
      </w:r>
      <w:r>
        <w:t>specifies an un</w:t>
      </w:r>
      <w:r w:rsidRPr="00C93314">
        <w:t>ordered list of space separated case sensitive granted scopes for the OAuth token</w:t>
      </w:r>
      <w:r w:rsidR="00357CD0">
        <w:t xml:space="preserve"> - s</w:t>
      </w:r>
      <w:r w:rsidRPr="00C93314">
        <w:t>ee Access Token Scope [RFC6749] section 3.3</w:t>
      </w:r>
      <w:r w:rsidR="00357CD0">
        <w:t>.</w:t>
      </w:r>
      <w:r>
        <w:t xml:space="preserve">  </w:t>
      </w:r>
      <w:r w:rsidRPr="00135669">
        <w:t xml:space="preserve">When the size of the </w:t>
      </w:r>
      <w:r>
        <w:t>scope list</w:t>
      </w:r>
      <w:r w:rsidRPr="00135669">
        <w:t xml:space="preserve"> exceeds 1023 octets (the maximum size of an octetString value), the </w:t>
      </w:r>
      <w:r>
        <w:t xml:space="preserve">list is </w:t>
      </w:r>
      <w:r w:rsidR="00357CD0">
        <w:t>separated</w:t>
      </w:r>
      <w:r w:rsidR="00357CD0" w:rsidRPr="00135669">
        <w:t xml:space="preserve"> </w:t>
      </w:r>
      <w:r w:rsidRPr="00135669">
        <w:t>into multiple octetString values.</w:t>
      </w:r>
      <w:r w:rsidR="00064D3E" w:rsidRPr="00064D3E">
        <w:t xml:space="preserve"> </w:t>
      </w:r>
      <w:r w:rsidR="00064D3E">
        <w:t>If “destination-oauth-token</w:t>
      </w:r>
      <w:r w:rsidR="00064D3E" w:rsidRPr="00C93314">
        <w:t>”</w:t>
      </w:r>
      <w:r w:rsidR="00064D3E">
        <w:t xml:space="preserve"> is not present, this attribute MUST not be present.</w:t>
      </w:r>
    </w:p>
    <w:p w14:paraId="6234B1AC" w14:textId="1BD0A059" w:rsidR="00A83CA5" w:rsidRDefault="00A017FC" w:rsidP="00A83CA5">
      <w:pPr>
        <w:pStyle w:val="IEEEStdsLevel4Header"/>
      </w:pPr>
      <w:r>
        <w:t>destination-oauth-token</w:t>
      </w:r>
      <w:r w:rsidR="00A83CA5" w:rsidRPr="008C1082">
        <w:t xml:space="preserve"> </w:t>
      </w:r>
      <w:r w:rsidR="00A83CA5" w:rsidRPr="006A3258">
        <w:t>(</w:t>
      </w:r>
      <w:r w:rsidR="00A83CA5">
        <w:t>1setOf octetString(MAX)</w:t>
      </w:r>
      <w:r w:rsidR="00A83CA5" w:rsidRPr="006A3258">
        <w:t>)</w:t>
      </w:r>
    </w:p>
    <w:p w14:paraId="1A90F711" w14:textId="104BE033" w:rsidR="00A83CA5" w:rsidRDefault="00A83CA5" w:rsidP="00A83CA5">
      <w:pPr>
        <w:pStyle w:val="IEEEStdsParagraph"/>
      </w:pPr>
      <w:r w:rsidRPr="00C93314">
        <w:t>The OPTIONAL “</w:t>
      </w:r>
      <w:r w:rsidR="00A017FC">
        <w:t>destination-oauth-token</w:t>
      </w:r>
      <w:r w:rsidRPr="00C93314">
        <w:t xml:space="preserve">” member attribute </w:t>
      </w:r>
      <w:r w:rsidR="00C66363">
        <w:t>contains</w:t>
      </w:r>
      <w:r w:rsidR="00561B2D" w:rsidRPr="00C93314">
        <w:t xml:space="preserve"> </w:t>
      </w:r>
      <w:r w:rsidR="00C66363" w:rsidRPr="00C66363">
        <w:t>a Base64-encoded OAuth Access Token as defined in The OAuth 2.0 Authorization Framework [RFC6749]</w:t>
      </w:r>
      <w:r w:rsidR="00561B2D">
        <w:t xml:space="preserve">  </w:t>
      </w:r>
      <w:r w:rsidR="00135669" w:rsidRPr="00135669">
        <w:t xml:space="preserve">When the size of the access token exceeds 1023 octets (the maximum size of an octetString value), the token </w:t>
      </w:r>
      <w:r w:rsidR="00C66363">
        <w:t xml:space="preserve">is separated </w:t>
      </w:r>
      <w:r w:rsidR="00135669" w:rsidRPr="00135669">
        <w:t xml:space="preserve">into multiple </w:t>
      </w:r>
      <w:r w:rsidR="00C66363">
        <w:t xml:space="preserve">sequential </w:t>
      </w:r>
      <w:r w:rsidR="00135669" w:rsidRPr="00135669">
        <w:t>octetString values.</w:t>
      </w:r>
    </w:p>
    <w:p w14:paraId="0F3467FD" w14:textId="64E0E1CC" w:rsidR="00BF3FF5" w:rsidRDefault="00BF3FF5" w:rsidP="00BF3FF5">
      <w:pPr>
        <w:pStyle w:val="IEEEStdsLevel4Header"/>
      </w:pPr>
      <w:r>
        <w:t>destination</w:t>
      </w:r>
      <w:r w:rsidRPr="008C1082">
        <w:t xml:space="preserve">-oauth-uri </w:t>
      </w:r>
      <w:r w:rsidRPr="006A3258">
        <w:t>(</w:t>
      </w:r>
      <w:r>
        <w:t>uri</w:t>
      </w:r>
      <w:r w:rsidRPr="006A3258">
        <w:t>)</w:t>
      </w:r>
    </w:p>
    <w:p w14:paraId="68860B15" w14:textId="360BF6C5" w:rsidR="00BF3FF5" w:rsidRDefault="00BF3FF5" w:rsidP="00BF3FF5">
      <w:pPr>
        <w:pStyle w:val="IEEEStdsParagraph"/>
      </w:pPr>
      <w:r w:rsidRPr="00C93314">
        <w:t xml:space="preserve">The OPTIONAL “destination-oauth-uri” member attribute </w:t>
      </w:r>
      <w:r w:rsidR="00357CD0">
        <w:t>specifies</w:t>
      </w:r>
      <w:r w:rsidR="00357CD0" w:rsidRPr="00C93314">
        <w:t xml:space="preserve"> </w:t>
      </w:r>
      <w:r w:rsidRPr="00C93314">
        <w:t xml:space="preserve">the authorization server </w:t>
      </w:r>
      <w:r w:rsidR="003D6F72" w:rsidRPr="00C93314">
        <w:t xml:space="preserve">that </w:t>
      </w:r>
      <w:r w:rsidR="00357CD0">
        <w:t xml:space="preserve">will </w:t>
      </w:r>
      <w:r w:rsidR="003D6F72" w:rsidRPr="00C93314">
        <w:t>issue</w:t>
      </w:r>
      <w:r w:rsidRPr="00C93314">
        <w:t xml:space="preserve"> the </w:t>
      </w:r>
      <w:r w:rsidR="00561B2D">
        <w:t>associated “destination-oauth-token</w:t>
      </w:r>
      <w:r w:rsidR="00561B2D" w:rsidRPr="00C93314">
        <w:t xml:space="preserve">” </w:t>
      </w:r>
      <w:r w:rsidR="003D6F72" w:rsidRPr="00C93314">
        <w:t>for the destination</w:t>
      </w:r>
      <w:r w:rsidR="00357CD0">
        <w:t xml:space="preserve"> - s</w:t>
      </w:r>
      <w:r w:rsidRPr="00C93314">
        <w:t>ee Authorization Server [RFC6749] section 1.1</w:t>
      </w:r>
      <w:r w:rsidR="00357CD0">
        <w:t xml:space="preserve">. </w:t>
      </w:r>
      <w:r w:rsidR="00561B2D">
        <w:t>If “destination-oauth-token</w:t>
      </w:r>
      <w:r w:rsidR="00561B2D" w:rsidRPr="00C93314">
        <w:t>”</w:t>
      </w:r>
      <w:r w:rsidR="00561B2D">
        <w:t xml:space="preserve"> is not present, this attribute MUST not be present.</w:t>
      </w:r>
    </w:p>
    <w:p w14:paraId="40D4189F" w14:textId="40E8909B" w:rsidR="007958C8" w:rsidRDefault="007958C8" w:rsidP="00B92656">
      <w:pPr>
        <w:pStyle w:val="IEEEStdsLevel4Header"/>
      </w:pPr>
      <w:r w:rsidRPr="006A3258">
        <w:t>destination-</w:t>
      </w:r>
      <w:r>
        <w:t>uri</w:t>
      </w:r>
      <w:r w:rsidRPr="006A3258">
        <w:t xml:space="preserve"> </w:t>
      </w:r>
      <w:r w:rsidRPr="007958C8">
        <w:t>(uri)</w:t>
      </w:r>
    </w:p>
    <w:p w14:paraId="23C16980" w14:textId="3214E1A6" w:rsidR="007958C8" w:rsidRDefault="007958C8" w:rsidP="0092183A">
      <w:pPr>
        <w:pStyle w:val="IEEEStdsParagraph"/>
      </w:pPr>
      <w:r>
        <w:t>The R</w:t>
      </w:r>
      <w:r w:rsidR="007A072E">
        <w:t>EQUIRED</w:t>
      </w:r>
      <w:r>
        <w:t xml:space="preserve"> “</w:t>
      </w:r>
      <w:r w:rsidRPr="006A3258">
        <w:t>destination-</w:t>
      </w:r>
      <w:r>
        <w:t>uri” member attribute specifies the destination.</w:t>
      </w:r>
    </w:p>
    <w:p w14:paraId="4732B52D" w14:textId="77777777" w:rsidR="00537A76" w:rsidRDefault="00537A76" w:rsidP="00526B3C">
      <w:pPr>
        <w:pStyle w:val="IEEEStdsLevel3Header"/>
      </w:pPr>
      <w:bookmarkStart w:id="151" w:name="_Ref395773474"/>
      <w:bookmarkStart w:id="152" w:name="_Toc276915244"/>
      <w:r>
        <w:t>j</w:t>
      </w:r>
      <w:r w:rsidRPr="002B332F">
        <w:t>ob</w:t>
      </w:r>
      <w:r>
        <w:t>-destination</w:t>
      </w:r>
      <w:r w:rsidRPr="002B332F">
        <w:t>-spooling-supported (type2 keyword)</w:t>
      </w:r>
      <w:bookmarkEnd w:id="151"/>
      <w:bookmarkEnd w:id="152"/>
    </w:p>
    <w:p w14:paraId="7F5D4D32" w14:textId="0E3BD762" w:rsidR="00537A76" w:rsidRDefault="00537A76" w:rsidP="0092183A">
      <w:pPr>
        <w:pStyle w:val="IEEEStdsParagraph"/>
      </w:pPr>
      <w:r w:rsidRPr="002B332F">
        <w:t xml:space="preserve">This attribute indicates whether or not </w:t>
      </w:r>
      <w:r>
        <w:t xml:space="preserve">Scan Job </w:t>
      </w:r>
      <w:r w:rsidR="00182A50">
        <w:t xml:space="preserve">Document </w:t>
      </w:r>
      <w:r>
        <w:t>data</w:t>
      </w:r>
      <w:r w:rsidRPr="002B332F">
        <w:t xml:space="preserve"> </w:t>
      </w:r>
      <w:r>
        <w:t>is</w:t>
      </w:r>
      <w:r w:rsidRPr="002B332F">
        <w:t xml:space="preserve"> spooled before the </w:t>
      </w:r>
      <w:r w:rsidR="00182A50">
        <w:t>D</w:t>
      </w:r>
      <w:r w:rsidR="00182A50" w:rsidRPr="002B332F">
        <w:t xml:space="preserve">ocument </w:t>
      </w:r>
      <w:r w:rsidRPr="002B332F">
        <w:t xml:space="preserve">data is </w:t>
      </w:r>
      <w:r>
        <w:t>delivered to the specified destination(s)</w:t>
      </w:r>
      <w:r w:rsidRPr="002B332F">
        <w:t xml:space="preserve">. </w:t>
      </w:r>
    </w:p>
    <w:p w14:paraId="39676CCD" w14:textId="28C28A71" w:rsidR="00537A76" w:rsidRDefault="00537A76" w:rsidP="007D4F28">
      <w:pPr>
        <w:pStyle w:val="IEEEStdsParagraph"/>
      </w:pPr>
      <w:r>
        <w:t xml:space="preserve">The value of this attribute returned in a “Get-Printer-Attributes” response MAY depend on the "document-format" </w:t>
      </w:r>
      <w:r w:rsidR="00182A50">
        <w:t xml:space="preserve">operation </w:t>
      </w:r>
      <w:r>
        <w:t>attribute supplied in the “Get-Printer-Attributes” request (see [RFC2911] Section 3.2.5.1 and 6.2).</w:t>
      </w:r>
    </w:p>
    <w:p w14:paraId="4FC5D50E" w14:textId="37D87976" w:rsidR="00537A76" w:rsidRDefault="00537A76" w:rsidP="004D187C">
      <w:pPr>
        <w:pStyle w:val="IEEEStdsParagraph"/>
      </w:pPr>
      <w:r>
        <w:t>If the Scan Service does not support this attribute, then the spooling behavior is assumed to be ‘automatic’.</w:t>
      </w:r>
    </w:p>
    <w:p w14:paraId="738B5918" w14:textId="029A5868" w:rsidR="00537A76" w:rsidRDefault="00537A76" w:rsidP="004D187C">
      <w:pPr>
        <w:pStyle w:val="IEEEStdsParagraph"/>
      </w:pPr>
      <w:r>
        <w:t xml:space="preserve">The “Get-Printer-Supported-Values” operation </w:t>
      </w:r>
      <w:r w:rsidR="00E60687">
        <w:t>[RFC3380]</w:t>
      </w:r>
      <w:r>
        <w:t xml:space="preserve"> returns a '1setOf type2 keyword' so that all possible values that the implementation is capable of supporting are indicated.</w:t>
      </w:r>
    </w:p>
    <w:p w14:paraId="43E5D3D9" w14:textId="4A45E199" w:rsidR="00537A76" w:rsidRDefault="00537A76">
      <w:pPr>
        <w:pStyle w:val="IEEEStdsParagraph"/>
      </w:pPr>
      <w:r>
        <w:t>The keyword values</w:t>
      </w:r>
      <w:r w:rsidR="00F24BAA">
        <w:t xml:space="preserve"> defined by this specification</w:t>
      </w:r>
      <w:r>
        <w:t xml:space="preserve"> are:</w:t>
      </w:r>
    </w:p>
    <w:p w14:paraId="45E9542F" w14:textId="3419CED5" w:rsidR="00182A50" w:rsidRDefault="00182A50" w:rsidP="00182A50">
      <w:pPr>
        <w:pStyle w:val="ListParagraph"/>
      </w:pPr>
      <w:r>
        <w:lastRenderedPageBreak/>
        <w:t xml:space="preserve">'spool': The Scan Service temporarily spools the scan Document data until successfully delivered to the specified destinations or the Scan Job has reached a terminating state. For temporary transmission failure on a Push Scan the Scan Service is responsible for retrying Document delivery. For temporary transmission failure on a Pull Scan the Scan Service is responsible retaining the Document </w:t>
      </w:r>
      <w:r w:rsidR="00F24BAA">
        <w:t>data</w:t>
      </w:r>
      <w:r>
        <w:t>.</w:t>
      </w:r>
    </w:p>
    <w:p w14:paraId="68F9DB86" w14:textId="071AD940" w:rsidR="00182A50" w:rsidRDefault="00182A50" w:rsidP="00182A50">
      <w:pPr>
        <w:pStyle w:val="ListParagraph"/>
      </w:pPr>
      <w:r>
        <w:t xml:space="preserve">'stream': </w:t>
      </w:r>
      <w:r w:rsidRPr="00182A50">
        <w:t xml:space="preserve">The amount of </w:t>
      </w:r>
      <w:r>
        <w:t>D</w:t>
      </w:r>
      <w:r w:rsidRPr="00182A50">
        <w:t xml:space="preserve">ocument data buffered by the Scan Service is implementation specific and </w:t>
      </w:r>
      <w:r>
        <w:t>D</w:t>
      </w:r>
      <w:r w:rsidRPr="00182A50">
        <w:t xml:space="preserve">ocument retransmission may not be possible. For temporary transmission failure on a Push or Pull Scan the Scan Client is responsible for resubmitting the </w:t>
      </w:r>
      <w:r>
        <w:t>J</w:t>
      </w:r>
      <w:r w:rsidRPr="00182A50">
        <w:t xml:space="preserve">ob after the </w:t>
      </w:r>
      <w:r>
        <w:t>J</w:t>
      </w:r>
      <w:r w:rsidRPr="00182A50">
        <w:t>ob has been aborted.</w:t>
      </w:r>
    </w:p>
    <w:p w14:paraId="304F3E34" w14:textId="40A421D6" w:rsidR="00182A50" w:rsidRDefault="00182A50" w:rsidP="00182A50">
      <w:pPr>
        <w:pStyle w:val="ListParagraph"/>
      </w:pPr>
      <w:r>
        <w:t>'automatic':</w:t>
      </w:r>
      <w:r w:rsidRPr="00182A50">
        <w:t xml:space="preserve"> </w:t>
      </w:r>
      <w:r>
        <w:t>The Scan Service MAY spool and/or stream depending on policy and other factors, such as the document format. For temporary transmission failure the Scan Client is responsible for resubmitting the Job after the Job has been aborted.</w:t>
      </w:r>
    </w:p>
    <w:p w14:paraId="36E129FB" w14:textId="44811163" w:rsidR="00373F63" w:rsidRDefault="00877ECB" w:rsidP="00B92656">
      <w:pPr>
        <w:pStyle w:val="IEEEStdsLevel3Header"/>
      </w:pPr>
      <w:bookmarkStart w:id="153" w:name="_Toc276915245"/>
      <w:r>
        <w:t>output-attributes</w:t>
      </w:r>
      <w:r w:rsidRPr="00DB47E3">
        <w:t>-</w:t>
      </w:r>
      <w:r w:rsidR="00373F63">
        <w:t>default</w:t>
      </w:r>
      <w:r w:rsidRPr="00DB47E3">
        <w:t xml:space="preserve"> </w:t>
      </w:r>
      <w:r w:rsidR="00373F63">
        <w:t>(collection</w:t>
      </w:r>
      <w:r w:rsidRPr="00DB47E3">
        <w:t>)</w:t>
      </w:r>
      <w:bookmarkEnd w:id="153"/>
    </w:p>
    <w:p w14:paraId="63E33FBB" w14:textId="0F250373" w:rsidR="00877ECB" w:rsidRPr="00373F63" w:rsidRDefault="00373F63" w:rsidP="0092183A">
      <w:pPr>
        <w:pStyle w:val="IEEEStdsParagraph"/>
      </w:pPr>
      <w:r>
        <w:t xml:space="preserve">The CONDITIONALLY REQUIRED “output-attributes-default” </w:t>
      </w:r>
      <w:r w:rsidR="002258F9">
        <w:t xml:space="preserve">Printer </w:t>
      </w:r>
      <w:r>
        <w:t xml:space="preserve">attribute defines the default value for the “output-attributes” operation attribute (section </w:t>
      </w:r>
      <w:r w:rsidR="00C12AE7">
        <w:fldChar w:fldCharType="begin"/>
      </w:r>
      <w:r w:rsidR="00C12AE7">
        <w:instrText xml:space="preserve"> REF _Ref394906256 \r \h </w:instrText>
      </w:r>
      <w:r w:rsidR="00C12AE7">
        <w:fldChar w:fldCharType="separate"/>
      </w:r>
      <w:r w:rsidR="00252C84">
        <w:t>8.1.7</w:t>
      </w:r>
      <w:r w:rsidR="00C12AE7">
        <w:fldChar w:fldCharType="end"/>
      </w:r>
      <w:r>
        <w:t xml:space="preserve">). </w:t>
      </w:r>
      <w:r w:rsidR="00F672D4">
        <w:t>Scan Service</w:t>
      </w:r>
      <w:r>
        <w:t>s that support the “output-attributes”</w:t>
      </w:r>
      <w:r w:rsidR="0052097F">
        <w:t xml:space="preserve"> (section</w:t>
      </w:r>
      <w:r w:rsidR="00D51388">
        <w:t xml:space="preserve"> </w:t>
      </w:r>
      <w:r w:rsidR="002258F9">
        <w:fldChar w:fldCharType="begin"/>
      </w:r>
      <w:r w:rsidR="002258F9">
        <w:instrText xml:space="preserve"> REF _Ref394906295 \r \h </w:instrText>
      </w:r>
      <w:r w:rsidR="002258F9">
        <w:fldChar w:fldCharType="separate"/>
      </w:r>
      <w:r w:rsidR="00252C84">
        <w:t>8.1.7</w:t>
      </w:r>
      <w:r w:rsidR="002258F9">
        <w:fldChar w:fldCharType="end"/>
      </w:r>
      <w:r w:rsidR="0052097F">
        <w:t>)</w:t>
      </w:r>
      <w:r>
        <w:t xml:space="preserve"> operation attribute MUST support this attribute</w:t>
      </w:r>
      <w:r w:rsidR="00877ECB" w:rsidRPr="00373F63">
        <w:t>.</w:t>
      </w:r>
    </w:p>
    <w:p w14:paraId="359382A7" w14:textId="7BED31E7" w:rsidR="00877ECB" w:rsidRDefault="00877ECB" w:rsidP="00B92656">
      <w:pPr>
        <w:pStyle w:val="IEEEStdsLevel3Header"/>
      </w:pPr>
      <w:bookmarkStart w:id="154" w:name="_Ref276321969"/>
      <w:bookmarkStart w:id="155" w:name="_Toc276915246"/>
      <w:r>
        <w:t>output-attributes</w:t>
      </w:r>
      <w:r w:rsidRPr="00DB47E3">
        <w:t>-supported (</w:t>
      </w:r>
      <w:r w:rsidR="002258F9" w:rsidRPr="002258F9">
        <w:t>1setOf type2 keyword</w:t>
      </w:r>
      <w:r w:rsidRPr="00DB47E3">
        <w:t>)</w:t>
      </w:r>
      <w:bookmarkEnd w:id="154"/>
      <w:bookmarkEnd w:id="155"/>
    </w:p>
    <w:p w14:paraId="4EB80744" w14:textId="1702B919" w:rsidR="00877ECB" w:rsidRDefault="00877ECB" w:rsidP="0092183A">
      <w:pPr>
        <w:pStyle w:val="IEEEStdsParagraph"/>
      </w:pPr>
      <w:r>
        <w:t xml:space="preserve">The CONDITIONALLY REQUIRED "output-attributes-supported" </w:t>
      </w:r>
      <w:r w:rsidR="00F42336">
        <w:t>Printer</w:t>
      </w:r>
      <w:r>
        <w:t xml:space="preserve"> attribute lists the supported member elements of the</w:t>
      </w:r>
      <w:r w:rsidR="002B297D">
        <w:t xml:space="preserve"> “output-attributes” operation</w:t>
      </w:r>
      <w:r>
        <w:t xml:space="preserve"> attribute. </w:t>
      </w:r>
      <w:r w:rsidR="00F672D4">
        <w:t>Scan Service</w:t>
      </w:r>
      <w:r>
        <w:t>s that support</w:t>
      </w:r>
      <w:r w:rsidR="0052097F">
        <w:t xml:space="preserve"> the</w:t>
      </w:r>
      <w:r>
        <w:t xml:space="preserve"> “output-attributes”</w:t>
      </w:r>
      <w:r w:rsidR="00C12AE7">
        <w:t xml:space="preserve"> (section </w:t>
      </w:r>
      <w:r w:rsidR="00C12AE7">
        <w:fldChar w:fldCharType="begin"/>
      </w:r>
      <w:r w:rsidR="00C12AE7">
        <w:instrText xml:space="preserve"> REF _Ref394906256 \r \h </w:instrText>
      </w:r>
      <w:r w:rsidR="00C12AE7">
        <w:fldChar w:fldCharType="separate"/>
      </w:r>
      <w:r w:rsidR="00252C84">
        <w:t>8.1.7</w:t>
      </w:r>
      <w:r w:rsidR="00C12AE7">
        <w:fldChar w:fldCharType="end"/>
      </w:r>
      <w:r w:rsidR="00C12AE7">
        <w:t>)</w:t>
      </w:r>
      <w:r>
        <w:t xml:space="preserve"> </w:t>
      </w:r>
      <w:r w:rsidR="002258F9">
        <w:t xml:space="preserve">operation attribute </w:t>
      </w:r>
      <w:r>
        <w:t xml:space="preserve">MUST support this attribute. </w:t>
      </w:r>
    </w:p>
    <w:p w14:paraId="55310750" w14:textId="5D851FCF" w:rsidR="00952D3D" w:rsidRDefault="00952D3D" w:rsidP="00952D3D">
      <w:pPr>
        <w:pStyle w:val="IEEEStdsLevel2Header"/>
      </w:pPr>
      <w:bookmarkStart w:id="156" w:name="_Toc276915247"/>
      <w:r>
        <w:t>Document Description Attributes</w:t>
      </w:r>
      <w:bookmarkEnd w:id="156"/>
    </w:p>
    <w:p w14:paraId="3B693322" w14:textId="664F9326" w:rsidR="00952D3D" w:rsidRDefault="00952D3D" w:rsidP="00B92656">
      <w:pPr>
        <w:pStyle w:val="IEEEStdsLevel3Header"/>
      </w:pPr>
      <w:bookmarkStart w:id="157" w:name="_Ref236803795"/>
      <w:bookmarkStart w:id="158" w:name="_Toc276915248"/>
      <w:r>
        <w:t>input-attributes-actual (collection)</w:t>
      </w:r>
      <w:bookmarkEnd w:id="157"/>
      <w:bookmarkEnd w:id="158"/>
    </w:p>
    <w:p w14:paraId="53F12CC6" w14:textId="0EE909EF" w:rsidR="00952D3D" w:rsidRPr="00952D3D" w:rsidRDefault="00952D3D" w:rsidP="0092183A">
      <w:pPr>
        <w:pStyle w:val="IEEEStdsParagraph"/>
      </w:pPr>
      <w:r>
        <w:t>The</w:t>
      </w:r>
      <w:r w:rsidR="00B142CE">
        <w:t xml:space="preserve"> </w:t>
      </w:r>
      <w:r w:rsidR="0013688B">
        <w:t xml:space="preserve">RECOMMENDED </w:t>
      </w:r>
      <w:r>
        <w:t>"input-attributes-actual" Document Description attribute</w:t>
      </w:r>
      <w:r w:rsidR="00981F8B">
        <w:t xml:space="preserve"> </w:t>
      </w:r>
      <w:r>
        <w:t xml:space="preserve">provides a receipt of the "input-attributes" (section </w:t>
      </w:r>
      <w:r w:rsidR="00C12AE7">
        <w:fldChar w:fldCharType="begin"/>
      </w:r>
      <w:r w:rsidR="00C12AE7">
        <w:instrText xml:space="preserve"> REF _Ref395783587 \r \h </w:instrText>
      </w:r>
      <w:r w:rsidR="00C12AE7">
        <w:fldChar w:fldCharType="separate"/>
      </w:r>
      <w:r w:rsidR="00252C84">
        <w:t>8.1.6</w:t>
      </w:r>
      <w:r w:rsidR="00C12AE7">
        <w:fldChar w:fldCharType="end"/>
      </w:r>
      <w:r>
        <w:t xml:space="preserve">) operation attribute values that were used in the </w:t>
      </w:r>
      <w:r w:rsidR="00601F56">
        <w:t>Create-Job</w:t>
      </w:r>
      <w:r>
        <w:t xml:space="preserve"> (section</w:t>
      </w:r>
      <w:r w:rsidR="00414728">
        <w:t xml:space="preserve"> </w:t>
      </w:r>
      <w:r w:rsidR="00414728">
        <w:fldChar w:fldCharType="begin"/>
      </w:r>
      <w:r w:rsidR="00414728">
        <w:instrText xml:space="preserve"> REF _Ref371415763 \r \h </w:instrText>
      </w:r>
      <w:r w:rsidR="00414728">
        <w:fldChar w:fldCharType="separate"/>
      </w:r>
      <w:r w:rsidR="00252C84">
        <w:t>7.1</w:t>
      </w:r>
      <w:r w:rsidR="00414728">
        <w:fldChar w:fldCharType="end"/>
      </w:r>
      <w:r>
        <w:t xml:space="preserve">) request that created the </w:t>
      </w:r>
      <w:r w:rsidR="009A0FC4">
        <w:t>Scan Job</w:t>
      </w:r>
      <w:r>
        <w:t xml:space="preserve"> object.</w:t>
      </w:r>
    </w:p>
    <w:p w14:paraId="5E673A2A" w14:textId="31B2C274" w:rsidR="00453177" w:rsidRDefault="00453177" w:rsidP="00B92656">
      <w:pPr>
        <w:pStyle w:val="IEEEStdsLevel3Header"/>
      </w:pPr>
      <w:bookmarkStart w:id="159" w:name="_Ref220484155"/>
      <w:bookmarkStart w:id="160" w:name="_Toc276915249"/>
      <w:r>
        <w:t>output-attributes-actual (collection)</w:t>
      </w:r>
      <w:bookmarkEnd w:id="160"/>
    </w:p>
    <w:p w14:paraId="392F3766" w14:textId="5D855CF4" w:rsidR="00453177" w:rsidRPr="00952D3D" w:rsidRDefault="00453177" w:rsidP="0092183A">
      <w:pPr>
        <w:pStyle w:val="IEEEStdsParagraph"/>
      </w:pPr>
      <w:r>
        <w:t xml:space="preserve">The "output-attributes-actual" Document Description attribute [PWG5100.8] section 3 provides a receipt of the "output-attributes" </w:t>
      </w:r>
      <w:r w:rsidR="00C12AE7">
        <w:t xml:space="preserve">(section </w:t>
      </w:r>
      <w:r w:rsidR="00C12AE7">
        <w:fldChar w:fldCharType="begin"/>
      </w:r>
      <w:r w:rsidR="00C12AE7">
        <w:instrText xml:space="preserve"> REF _Ref394906256 \r \h </w:instrText>
      </w:r>
      <w:r w:rsidR="00C12AE7">
        <w:fldChar w:fldCharType="separate"/>
      </w:r>
      <w:r w:rsidR="00252C84">
        <w:t>8.1.7</w:t>
      </w:r>
      <w:r w:rsidR="00C12AE7">
        <w:fldChar w:fldCharType="end"/>
      </w:r>
      <w:r w:rsidR="00C12AE7">
        <w:t>)</w:t>
      </w:r>
      <w:r>
        <w:t xml:space="preserve"> operation attribute values that were used in the Create-Job (section </w:t>
      </w:r>
      <w:r>
        <w:fldChar w:fldCharType="begin"/>
      </w:r>
      <w:r>
        <w:instrText xml:space="preserve"> REF _Ref371415763 \r \h </w:instrText>
      </w:r>
      <w:r>
        <w:fldChar w:fldCharType="separate"/>
      </w:r>
      <w:r w:rsidR="00252C84">
        <w:t>7.1</w:t>
      </w:r>
      <w:r>
        <w:fldChar w:fldCharType="end"/>
      </w:r>
      <w:r>
        <w:t xml:space="preserve">) request that created the </w:t>
      </w:r>
      <w:r w:rsidR="009A0FC4">
        <w:t>Scan Job</w:t>
      </w:r>
      <w:r>
        <w:t xml:space="preserve"> object. </w:t>
      </w:r>
      <w:r w:rsidR="00F672D4">
        <w:t>Scan Service</w:t>
      </w:r>
      <w:r>
        <w:t>s SHOULD support this attribute.</w:t>
      </w:r>
    </w:p>
    <w:p w14:paraId="38FA2B9B" w14:textId="5693EBCD" w:rsidR="00591DB7" w:rsidRDefault="00715C96" w:rsidP="009E5EF6">
      <w:pPr>
        <w:pStyle w:val="IEEEStdsLevel1Header"/>
        <w:rPr>
          <w:rFonts w:eastAsia="MS Mincho"/>
        </w:rPr>
      </w:pPr>
      <w:bookmarkStart w:id="161" w:name="_Ref395784603"/>
      <w:bookmarkStart w:id="162" w:name="_Ref395784732"/>
      <w:bookmarkStart w:id="163" w:name="_Toc276915250"/>
      <w:r>
        <w:rPr>
          <w:rFonts w:eastAsia="MS Mincho"/>
        </w:rPr>
        <w:lastRenderedPageBreak/>
        <w:t>Additional Values and Semantics for Existing Attributes</w:t>
      </w:r>
      <w:bookmarkEnd w:id="159"/>
      <w:bookmarkEnd w:id="161"/>
      <w:bookmarkEnd w:id="162"/>
      <w:bookmarkEnd w:id="163"/>
    </w:p>
    <w:p w14:paraId="0CFFB6B9" w14:textId="77777777" w:rsidR="00F8620F" w:rsidRDefault="00F8620F" w:rsidP="00F8620F">
      <w:pPr>
        <w:pStyle w:val="IEEEStdsLevel2Header"/>
      </w:pPr>
      <w:bookmarkStart w:id="164" w:name="_Ref178741460"/>
      <w:bookmarkStart w:id="165" w:name="_Toc213741071"/>
      <w:bookmarkStart w:id="166" w:name="_Toc276915251"/>
      <w:r>
        <w:t>input-color-mode (type2 keyword)</w:t>
      </w:r>
      <w:bookmarkEnd w:id="166"/>
    </w:p>
    <w:p w14:paraId="49118E34" w14:textId="5F8338F3" w:rsidR="00F8620F" w:rsidRDefault="00F8620F" w:rsidP="0092183A">
      <w:pPr>
        <w:pStyle w:val="IEEEStdsParagraph"/>
      </w:pPr>
      <w:r>
        <w:t xml:space="preserve">The "input-color-mode" member attribute specifies the </w:t>
      </w:r>
      <w:r w:rsidRPr="008D36CD">
        <w:t>color processing mode. Each keyword describes a color encoding, color space, bit depth an</w:t>
      </w:r>
      <w:r>
        <w:t>d samples per pixel</w:t>
      </w:r>
      <w:r w:rsidR="00561A66">
        <w:t xml:space="preserve">. </w:t>
      </w:r>
      <w:r w:rsidR="00561A66">
        <w:fldChar w:fldCharType="begin"/>
      </w:r>
      <w:r w:rsidR="00561A66">
        <w:instrText xml:space="preserve"> REF _Ref276322385 \h </w:instrText>
      </w:r>
      <w:r w:rsidR="00561A66">
        <w:fldChar w:fldCharType="separate"/>
      </w:r>
      <w:r w:rsidR="00252C84">
        <w:t xml:space="preserve">Table </w:t>
      </w:r>
      <w:r w:rsidR="00252C84">
        <w:rPr>
          <w:noProof/>
        </w:rPr>
        <w:t>8</w:t>
      </w:r>
      <w:r w:rsidR="00561A66">
        <w:fldChar w:fldCharType="end"/>
      </w:r>
      <w:r>
        <w:t xml:space="preserve"> </w:t>
      </w:r>
      <w:r w:rsidR="00561A66">
        <w:t>lists the available values, color encoding, and bit depths.</w:t>
      </w:r>
    </w:p>
    <w:p w14:paraId="64D0E704" w14:textId="604BDB93" w:rsidR="00561A66" w:rsidRDefault="00561A66" w:rsidP="00561A66">
      <w:pPr>
        <w:pStyle w:val="IEEEStdsParagraph"/>
      </w:pPr>
      <w:r>
        <w:t>The “input-color-mode-supported” IPP Printer attribute defines the supported values. Scan Services MUST support and Scan Clients MUST supply this member attribute, either directly or through the “input-attributes-default” Printer attribute value.</w:t>
      </w:r>
    </w:p>
    <w:p w14:paraId="3D3B632A" w14:textId="77777777" w:rsidR="00561A66" w:rsidRDefault="00561A66" w:rsidP="00561A66">
      <w:pPr>
        <w:pStyle w:val="IEEEStdsLevel2Header"/>
        <w:rPr>
          <w:rFonts w:eastAsia="MS Mincho"/>
        </w:rPr>
      </w:pPr>
      <w:bookmarkStart w:id="167" w:name="_Toc276915252"/>
      <w:r>
        <w:rPr>
          <w:rFonts w:eastAsia="MS Mincho"/>
        </w:rPr>
        <w:t>ipp-features-supported (1setOf type2 keyword)</w:t>
      </w:r>
      <w:bookmarkEnd w:id="167"/>
    </w:p>
    <w:p w14:paraId="2A580C83" w14:textId="77777777" w:rsidR="00561A66" w:rsidRDefault="00561A66" w:rsidP="00561A66">
      <w:pPr>
        <w:pStyle w:val="IEEEStdsParagraph"/>
      </w:pPr>
      <w:r>
        <w:t>This specification defines the REQUIRED keyword ‘scan' for the "ipp-features-supported" Printer attribute. The Scan Service uses this value to report support for this specification.</w:t>
      </w:r>
    </w:p>
    <w:p w14:paraId="3F9A9AC5" w14:textId="77777777" w:rsidR="00561A66" w:rsidRDefault="00561A66" w:rsidP="00561A66">
      <w:pPr>
        <w:pStyle w:val="IEEEStdsLevel2Header"/>
      </w:pPr>
      <w:bookmarkStart w:id="168" w:name="_Toc276915253"/>
      <w:r>
        <w:t>job-state-reasons (1setOf type2 keyword)</w:t>
      </w:r>
      <w:bookmarkEnd w:id="168"/>
    </w:p>
    <w:p w14:paraId="2930439F" w14:textId="65E06C4E" w:rsidR="00561A66" w:rsidRPr="00D10278" w:rsidRDefault="00561A66" w:rsidP="00561A66">
      <w:r>
        <w:fldChar w:fldCharType="begin"/>
      </w:r>
      <w:r>
        <w:instrText xml:space="preserve"> REF _Ref178326109 \h </w:instrText>
      </w:r>
      <w:r>
        <w:fldChar w:fldCharType="separate"/>
      </w:r>
      <w:r w:rsidR="00252C84">
        <w:t xml:space="preserve">Table </w:t>
      </w:r>
      <w:r w:rsidR="00252C84">
        <w:rPr>
          <w:noProof/>
        </w:rPr>
        <w:t>9</w:t>
      </w:r>
      <w:r>
        <w:fldChar w:fldCharType="end"/>
      </w:r>
      <w:r>
        <w:t xml:space="preserve"> lists the "job-state-reasons" keyword values that are specific to IPP Scan. Other Scan specific keywords are defined in Printer MIB and </w:t>
      </w:r>
      <w:r w:rsidRPr="00D10278">
        <w:rPr>
          <w:bCs/>
        </w:rPr>
        <w:t>IPP MFD Alerts</w:t>
      </w:r>
      <w:r>
        <w:rPr>
          <w:bCs/>
        </w:rPr>
        <w:t xml:space="preserve"> [PWG5107.3].</w:t>
      </w:r>
    </w:p>
    <w:p w14:paraId="22A0780C" w14:textId="59C2F0A7" w:rsidR="00561A66" w:rsidRDefault="00561A66">
      <w:r>
        <w:br w:type="page"/>
      </w:r>
    </w:p>
    <w:p w14:paraId="4A7C1423" w14:textId="65965015" w:rsidR="00F8620F" w:rsidRDefault="00F8620F" w:rsidP="00F8620F">
      <w:pPr>
        <w:pStyle w:val="Caption"/>
        <w:keepNext/>
      </w:pPr>
      <w:bookmarkStart w:id="169" w:name="_Ref276322385"/>
      <w:bookmarkStart w:id="170" w:name="_Toc276915286"/>
      <w:r>
        <w:lastRenderedPageBreak/>
        <w:t xml:space="preserve">Table </w:t>
      </w:r>
      <w:fldSimple w:instr=" SEQ Table \* ARABIC ">
        <w:r w:rsidR="00252C84">
          <w:rPr>
            <w:noProof/>
          </w:rPr>
          <w:t>8</w:t>
        </w:r>
      </w:fldSimple>
      <w:bookmarkEnd w:id="169"/>
      <w:r>
        <w:rPr>
          <w:noProof/>
        </w:rPr>
        <w:t xml:space="preserve"> - </w:t>
      </w:r>
      <w:r w:rsidR="00561A66">
        <w:rPr>
          <w:noProof/>
        </w:rPr>
        <w:t>IPP Scan "</w:t>
      </w:r>
      <w:r>
        <w:rPr>
          <w:noProof/>
        </w:rPr>
        <w:t>input-color-mode</w:t>
      </w:r>
      <w:r w:rsidR="00561A66">
        <w:rPr>
          <w:noProof/>
        </w:rPr>
        <w:t>"</w:t>
      </w:r>
      <w:r>
        <w:rPr>
          <w:noProof/>
        </w:rPr>
        <w:t xml:space="preserve"> </w:t>
      </w:r>
      <w:r w:rsidR="00561A66">
        <w:rPr>
          <w:noProof/>
        </w:rPr>
        <w:t>K</w:t>
      </w:r>
      <w:r>
        <w:rPr>
          <w:noProof/>
        </w:rPr>
        <w:t>eyword</w:t>
      </w:r>
      <w:r w:rsidR="00561A66">
        <w:rPr>
          <w:noProof/>
        </w:rPr>
        <w:t xml:space="preserve"> Value</w:t>
      </w:r>
      <w:r>
        <w:rPr>
          <w:noProof/>
        </w:rPr>
        <w:t>s</w:t>
      </w:r>
      <w:bookmarkEnd w:id="170"/>
    </w:p>
    <w:tbl>
      <w:tblPr>
        <w:tblStyle w:val="PWGTable"/>
        <w:tblpPr w:leftFromText="180" w:rightFromText="180" w:vertAnchor="text" w:tblpXSpec="center" w:tblpY="1"/>
        <w:tblW w:w="0" w:type="auto"/>
        <w:tblLook w:val="0420" w:firstRow="1" w:lastRow="0" w:firstColumn="0" w:lastColumn="0" w:noHBand="0" w:noVBand="1"/>
      </w:tblPr>
      <w:tblGrid>
        <w:gridCol w:w="2032"/>
        <w:gridCol w:w="1391"/>
        <w:gridCol w:w="1460"/>
        <w:gridCol w:w="1170"/>
        <w:gridCol w:w="1865"/>
      </w:tblGrid>
      <w:tr w:rsidR="00F8620F" w:rsidRPr="00614A90" w14:paraId="0FFBD4FC" w14:textId="77777777" w:rsidTr="00D16DD7">
        <w:trPr>
          <w:cnfStyle w:val="100000000000" w:firstRow="1" w:lastRow="0" w:firstColumn="0" w:lastColumn="0" w:oddVBand="0" w:evenVBand="0" w:oddHBand="0" w:evenHBand="0" w:firstRowFirstColumn="0" w:firstRowLastColumn="0" w:lastRowFirstColumn="0" w:lastRowLastColumn="0"/>
          <w:trHeight w:val="278"/>
          <w:tblHeader/>
        </w:trPr>
        <w:tc>
          <w:tcPr>
            <w:tcW w:w="1912" w:type="dxa"/>
            <w:vAlign w:val="bottom"/>
          </w:tcPr>
          <w:p w14:paraId="151D628D" w14:textId="77777777" w:rsidR="00F8620F" w:rsidRPr="00D16DD7" w:rsidRDefault="00F8620F" w:rsidP="00D16DD7">
            <w:pPr>
              <w:keepNext/>
            </w:pPr>
            <w:r w:rsidRPr="00D16DD7">
              <w:t>Keyword</w:t>
            </w:r>
          </w:p>
        </w:tc>
        <w:tc>
          <w:tcPr>
            <w:tcW w:w="1330" w:type="dxa"/>
            <w:vAlign w:val="bottom"/>
          </w:tcPr>
          <w:p w14:paraId="235A7AEA" w14:textId="77777777" w:rsidR="00F8620F" w:rsidRPr="00D16DD7" w:rsidRDefault="00F8620F" w:rsidP="00D16DD7">
            <w:pPr>
              <w:keepNext/>
            </w:pPr>
            <w:r w:rsidRPr="00D16DD7">
              <w:t>Color Type</w:t>
            </w:r>
          </w:p>
        </w:tc>
        <w:tc>
          <w:tcPr>
            <w:tcW w:w="1460" w:type="dxa"/>
            <w:vAlign w:val="bottom"/>
          </w:tcPr>
          <w:p w14:paraId="612A259E" w14:textId="77777777" w:rsidR="00F8620F" w:rsidRPr="00D16DD7" w:rsidRDefault="00F8620F" w:rsidP="00D16DD7">
            <w:pPr>
              <w:keepNext/>
            </w:pPr>
            <w:r w:rsidRPr="00D16DD7">
              <w:t>Color Encoding</w:t>
            </w:r>
          </w:p>
        </w:tc>
        <w:tc>
          <w:tcPr>
            <w:tcW w:w="1170" w:type="dxa"/>
            <w:vAlign w:val="bottom"/>
          </w:tcPr>
          <w:p w14:paraId="28F20A99" w14:textId="77777777" w:rsidR="00F8620F" w:rsidRPr="00D16DD7" w:rsidRDefault="00F8620F" w:rsidP="00E77AD9">
            <w:pPr>
              <w:keepNext/>
            </w:pPr>
            <w:r w:rsidRPr="00D16DD7">
              <w:rPr>
                <w:rFonts w:eastAsia="Times New Roman"/>
              </w:rPr>
              <w:t>Bits per Pixel</w:t>
            </w:r>
          </w:p>
        </w:tc>
        <w:tc>
          <w:tcPr>
            <w:tcW w:w="1865" w:type="dxa"/>
            <w:vAlign w:val="bottom"/>
          </w:tcPr>
          <w:p w14:paraId="688D4E25" w14:textId="77777777" w:rsidR="00F8620F" w:rsidRPr="00D16DD7" w:rsidRDefault="00F8620F" w:rsidP="00561A66">
            <w:pPr>
              <w:keepNext/>
              <w:rPr>
                <w:rFonts w:eastAsia="Times New Roman" w:cs="Times New Roman"/>
                <w:b w:val="0"/>
                <w:color w:val="auto"/>
                <w:lang w:val="en-US"/>
              </w:rPr>
            </w:pPr>
            <w:r w:rsidRPr="00D16DD7">
              <w:rPr>
                <w:rFonts w:eastAsia="Times New Roman"/>
              </w:rPr>
              <w:t>Bits per Color</w:t>
            </w:r>
          </w:p>
        </w:tc>
      </w:tr>
      <w:tr w:rsidR="00F8620F" w:rsidRPr="00614A90" w14:paraId="58C84741" w14:textId="77777777" w:rsidTr="00D16DD7">
        <w:trPr>
          <w:cnfStyle w:val="000000100000" w:firstRow="0" w:lastRow="0" w:firstColumn="0" w:lastColumn="0" w:oddVBand="0" w:evenVBand="0" w:oddHBand="1" w:evenHBand="0" w:firstRowFirstColumn="0" w:firstRowLastColumn="0" w:lastRowFirstColumn="0" w:lastRowLastColumn="0"/>
          <w:trHeight w:val="206"/>
        </w:trPr>
        <w:tc>
          <w:tcPr>
            <w:tcW w:w="1912" w:type="dxa"/>
          </w:tcPr>
          <w:p w14:paraId="4B267E78" w14:textId="17FF5529" w:rsidR="00F8620F" w:rsidRPr="00B64290" w:rsidRDefault="00F8620F" w:rsidP="00537A76">
            <w:pPr>
              <w:rPr>
                <w:b/>
              </w:rPr>
            </w:pPr>
            <w:r w:rsidRPr="00614A90">
              <w:t>auto</w:t>
            </w:r>
            <w:r w:rsidR="00561A66">
              <w:t xml:space="preserve"> (note 1)</w:t>
            </w:r>
          </w:p>
        </w:tc>
        <w:tc>
          <w:tcPr>
            <w:tcW w:w="1330" w:type="dxa"/>
          </w:tcPr>
          <w:p w14:paraId="1ECEA0E8" w14:textId="77777777" w:rsidR="00F8620F" w:rsidRPr="00614A90" w:rsidRDefault="00F8620F" w:rsidP="00537A76">
            <w:r w:rsidRPr="00614A90">
              <w:t>Color/Gray or Binary</w:t>
            </w:r>
          </w:p>
        </w:tc>
        <w:tc>
          <w:tcPr>
            <w:tcW w:w="1460" w:type="dxa"/>
          </w:tcPr>
          <w:p w14:paraId="77FF998D" w14:textId="2B827BD5" w:rsidR="00F8620F" w:rsidRPr="00FA0454" w:rsidRDefault="007567A1" w:rsidP="00537A76">
            <w:r>
              <w:t>RGB or W</w:t>
            </w:r>
          </w:p>
        </w:tc>
        <w:tc>
          <w:tcPr>
            <w:tcW w:w="1170" w:type="dxa"/>
          </w:tcPr>
          <w:p w14:paraId="23B2BC0C" w14:textId="4BAC3181" w:rsidR="00F8620F" w:rsidRPr="00FA0454" w:rsidRDefault="00F8620F" w:rsidP="00537A76">
            <w:r>
              <w:t>Varies</w:t>
            </w:r>
          </w:p>
        </w:tc>
        <w:tc>
          <w:tcPr>
            <w:tcW w:w="1865" w:type="dxa"/>
          </w:tcPr>
          <w:p w14:paraId="1AE4DB93" w14:textId="47FA87CB" w:rsidR="00F8620F" w:rsidRPr="00B64290" w:rsidRDefault="00F8620F" w:rsidP="00537A76">
            <w:pPr>
              <w:rPr>
                <w:b/>
              </w:rPr>
            </w:pPr>
            <w:r>
              <w:t>Varies</w:t>
            </w:r>
          </w:p>
        </w:tc>
      </w:tr>
      <w:tr w:rsidR="00F8620F" w:rsidRPr="00614A90" w14:paraId="6D77C9CF" w14:textId="77777777" w:rsidTr="00D16DD7">
        <w:trPr>
          <w:trHeight w:val="206"/>
        </w:trPr>
        <w:tc>
          <w:tcPr>
            <w:tcW w:w="1912" w:type="dxa"/>
          </w:tcPr>
          <w:p w14:paraId="166272F0" w14:textId="696ECC0C" w:rsidR="00F8620F" w:rsidRPr="00B64290" w:rsidRDefault="00F8620F" w:rsidP="00537A76">
            <w:pPr>
              <w:rPr>
                <w:b/>
              </w:rPr>
            </w:pPr>
            <w:r w:rsidRPr="00614A90">
              <w:t>bi-level</w:t>
            </w:r>
            <w:r w:rsidR="00561A66">
              <w:t xml:space="preserve"> (note 1)</w:t>
            </w:r>
          </w:p>
        </w:tc>
        <w:tc>
          <w:tcPr>
            <w:tcW w:w="1330" w:type="dxa"/>
          </w:tcPr>
          <w:p w14:paraId="59E0315C" w14:textId="77777777" w:rsidR="00F8620F" w:rsidRPr="00614A90" w:rsidRDefault="00F8620F" w:rsidP="00537A76">
            <w:r w:rsidRPr="00614A90">
              <w:t>Binary</w:t>
            </w:r>
          </w:p>
        </w:tc>
        <w:tc>
          <w:tcPr>
            <w:tcW w:w="1460" w:type="dxa"/>
          </w:tcPr>
          <w:p w14:paraId="08D27DE7" w14:textId="1DCD276B" w:rsidR="00F8620F" w:rsidRPr="00614A90" w:rsidRDefault="007567A1" w:rsidP="00537A76">
            <w:r w:rsidRPr="007567A1">
              <w:t>W</w:t>
            </w:r>
          </w:p>
        </w:tc>
        <w:tc>
          <w:tcPr>
            <w:tcW w:w="1170" w:type="dxa"/>
          </w:tcPr>
          <w:p w14:paraId="0E34B47A" w14:textId="77777777" w:rsidR="00F8620F" w:rsidRPr="00FA0454" w:rsidRDefault="00F8620F" w:rsidP="00537A76">
            <w:r w:rsidRPr="00FA0454">
              <w:t>1</w:t>
            </w:r>
          </w:p>
        </w:tc>
        <w:tc>
          <w:tcPr>
            <w:tcW w:w="1865" w:type="dxa"/>
          </w:tcPr>
          <w:p w14:paraId="16FC7095" w14:textId="77777777" w:rsidR="00F8620F" w:rsidRPr="00B64290" w:rsidRDefault="00F8620F" w:rsidP="00537A76">
            <w:pPr>
              <w:rPr>
                <w:b/>
              </w:rPr>
            </w:pPr>
            <w:r w:rsidRPr="00614A90">
              <w:t>1</w:t>
            </w:r>
          </w:p>
        </w:tc>
      </w:tr>
      <w:tr w:rsidR="00F8620F" w:rsidRPr="00614A90" w14:paraId="4D10005C" w14:textId="77777777" w:rsidTr="00D16DD7">
        <w:trPr>
          <w:cnfStyle w:val="000000100000" w:firstRow="0" w:lastRow="0" w:firstColumn="0" w:lastColumn="0" w:oddVBand="0" w:evenVBand="0" w:oddHBand="1" w:evenHBand="0" w:firstRowFirstColumn="0" w:firstRowLastColumn="0" w:lastRowFirstColumn="0" w:lastRowLastColumn="0"/>
          <w:trHeight w:val="224"/>
        </w:trPr>
        <w:tc>
          <w:tcPr>
            <w:tcW w:w="1912" w:type="dxa"/>
          </w:tcPr>
          <w:p w14:paraId="6F327957" w14:textId="6287EF08" w:rsidR="00F8620F" w:rsidRPr="00B64290" w:rsidRDefault="00F8620F" w:rsidP="00537A76">
            <w:pPr>
              <w:rPr>
                <w:b/>
              </w:rPr>
            </w:pPr>
            <w:r w:rsidRPr="00614A90">
              <w:t>color</w:t>
            </w:r>
            <w:r w:rsidR="00561A66">
              <w:t xml:space="preserve"> (note 1)</w:t>
            </w:r>
          </w:p>
        </w:tc>
        <w:tc>
          <w:tcPr>
            <w:tcW w:w="1330" w:type="dxa"/>
          </w:tcPr>
          <w:p w14:paraId="7E65FCEE" w14:textId="77777777" w:rsidR="00F8620F" w:rsidRPr="00614A90" w:rsidRDefault="00F8620F" w:rsidP="00537A76">
            <w:r w:rsidRPr="00614A90">
              <w:t>Color</w:t>
            </w:r>
          </w:p>
        </w:tc>
        <w:tc>
          <w:tcPr>
            <w:tcW w:w="1460" w:type="dxa"/>
          </w:tcPr>
          <w:p w14:paraId="29A5401B" w14:textId="4EEC5397" w:rsidR="00F8620F" w:rsidRPr="00FA0454" w:rsidRDefault="00564B79" w:rsidP="00537A76">
            <w:r w:rsidRPr="00614A90">
              <w:t>RGB</w:t>
            </w:r>
          </w:p>
        </w:tc>
        <w:tc>
          <w:tcPr>
            <w:tcW w:w="1170" w:type="dxa"/>
          </w:tcPr>
          <w:p w14:paraId="43991936" w14:textId="1EA8749C" w:rsidR="00F8620F" w:rsidRPr="00FA0454" w:rsidRDefault="00564B79" w:rsidP="00537A76">
            <w:r>
              <w:t>Varies</w:t>
            </w:r>
          </w:p>
        </w:tc>
        <w:tc>
          <w:tcPr>
            <w:tcW w:w="1865" w:type="dxa"/>
          </w:tcPr>
          <w:p w14:paraId="6368F871" w14:textId="00D96F98" w:rsidR="00F8620F" w:rsidRPr="00B64290" w:rsidRDefault="00564B79" w:rsidP="00537A76">
            <w:pPr>
              <w:rPr>
                <w:b/>
              </w:rPr>
            </w:pPr>
            <w:r>
              <w:t>Varies</w:t>
            </w:r>
          </w:p>
        </w:tc>
      </w:tr>
      <w:tr w:rsidR="00F8620F" w:rsidRPr="00614A90" w14:paraId="10E4CF97" w14:textId="77777777" w:rsidTr="00D16DD7">
        <w:trPr>
          <w:trHeight w:val="224"/>
        </w:trPr>
        <w:tc>
          <w:tcPr>
            <w:tcW w:w="1912" w:type="dxa"/>
          </w:tcPr>
          <w:p w14:paraId="79EAA62E" w14:textId="77777777" w:rsidR="00F8620F" w:rsidRPr="00B64290" w:rsidRDefault="00F8620F" w:rsidP="00537A76">
            <w:pPr>
              <w:rPr>
                <w:b/>
              </w:rPr>
            </w:pPr>
            <w:r w:rsidRPr="00614A90">
              <w:t xml:space="preserve">monochrome_4 </w:t>
            </w:r>
          </w:p>
        </w:tc>
        <w:tc>
          <w:tcPr>
            <w:tcW w:w="1330" w:type="dxa"/>
          </w:tcPr>
          <w:p w14:paraId="39F62DF8" w14:textId="77777777" w:rsidR="00F8620F" w:rsidRPr="00614A90" w:rsidRDefault="00F8620F" w:rsidP="00537A76">
            <w:r w:rsidRPr="00614A90">
              <w:t>Gray</w:t>
            </w:r>
          </w:p>
        </w:tc>
        <w:tc>
          <w:tcPr>
            <w:tcW w:w="1460" w:type="dxa"/>
          </w:tcPr>
          <w:p w14:paraId="344E554B" w14:textId="134DB2ED" w:rsidR="00F8620F" w:rsidRPr="00614A90" w:rsidRDefault="007567A1" w:rsidP="00537A76">
            <w:r w:rsidRPr="007567A1">
              <w:t>W</w:t>
            </w:r>
          </w:p>
        </w:tc>
        <w:tc>
          <w:tcPr>
            <w:tcW w:w="1170" w:type="dxa"/>
          </w:tcPr>
          <w:p w14:paraId="3C2ADBB0" w14:textId="77777777" w:rsidR="00F8620F" w:rsidRPr="00FA0454" w:rsidRDefault="00F8620F" w:rsidP="00537A76">
            <w:r w:rsidRPr="00FA0454">
              <w:t>4</w:t>
            </w:r>
          </w:p>
        </w:tc>
        <w:tc>
          <w:tcPr>
            <w:tcW w:w="1865" w:type="dxa"/>
          </w:tcPr>
          <w:p w14:paraId="533AC6AD" w14:textId="77777777" w:rsidR="00F8620F" w:rsidRPr="00B64290" w:rsidRDefault="00F8620F" w:rsidP="00537A76">
            <w:pPr>
              <w:rPr>
                <w:b/>
              </w:rPr>
            </w:pPr>
            <w:r w:rsidRPr="00614A90">
              <w:t>4</w:t>
            </w:r>
          </w:p>
        </w:tc>
      </w:tr>
      <w:tr w:rsidR="00F8620F" w:rsidRPr="00614A90" w14:paraId="5E8124E2" w14:textId="77777777" w:rsidTr="00D16DD7">
        <w:trPr>
          <w:cnfStyle w:val="000000100000" w:firstRow="0" w:lastRow="0" w:firstColumn="0" w:lastColumn="0" w:oddVBand="0" w:evenVBand="0" w:oddHBand="1" w:evenHBand="0" w:firstRowFirstColumn="0" w:firstRowLastColumn="0" w:lastRowFirstColumn="0" w:lastRowLastColumn="0"/>
          <w:trHeight w:val="242"/>
        </w:trPr>
        <w:tc>
          <w:tcPr>
            <w:tcW w:w="1912" w:type="dxa"/>
          </w:tcPr>
          <w:p w14:paraId="34FC872F" w14:textId="77777777" w:rsidR="00F8620F" w:rsidRPr="00B64290" w:rsidRDefault="00F8620F" w:rsidP="00537A76">
            <w:pPr>
              <w:rPr>
                <w:b/>
              </w:rPr>
            </w:pPr>
            <w:r w:rsidRPr="00614A90">
              <w:t>monochrome_8</w:t>
            </w:r>
          </w:p>
        </w:tc>
        <w:tc>
          <w:tcPr>
            <w:tcW w:w="1330" w:type="dxa"/>
          </w:tcPr>
          <w:p w14:paraId="56DAD9CF" w14:textId="77777777" w:rsidR="00F8620F" w:rsidRPr="00614A90" w:rsidRDefault="00F8620F" w:rsidP="00537A76">
            <w:r w:rsidRPr="00614A90">
              <w:t>Gray</w:t>
            </w:r>
          </w:p>
        </w:tc>
        <w:tc>
          <w:tcPr>
            <w:tcW w:w="1460" w:type="dxa"/>
          </w:tcPr>
          <w:p w14:paraId="24E2BBD5" w14:textId="40F7D67D" w:rsidR="00F8620F" w:rsidRPr="00614A90" w:rsidRDefault="007567A1" w:rsidP="00537A76">
            <w:r w:rsidRPr="007567A1">
              <w:t>W</w:t>
            </w:r>
          </w:p>
        </w:tc>
        <w:tc>
          <w:tcPr>
            <w:tcW w:w="1170" w:type="dxa"/>
          </w:tcPr>
          <w:p w14:paraId="294CA7DB" w14:textId="77777777" w:rsidR="00F8620F" w:rsidRPr="00FA0454" w:rsidRDefault="00F8620F" w:rsidP="00537A76">
            <w:r w:rsidRPr="00FA0454">
              <w:t>8</w:t>
            </w:r>
          </w:p>
        </w:tc>
        <w:tc>
          <w:tcPr>
            <w:tcW w:w="1865" w:type="dxa"/>
          </w:tcPr>
          <w:p w14:paraId="7CD04F5A" w14:textId="77777777" w:rsidR="00F8620F" w:rsidRPr="00B64290" w:rsidRDefault="00F8620F" w:rsidP="00537A76">
            <w:pPr>
              <w:rPr>
                <w:b/>
              </w:rPr>
            </w:pPr>
            <w:r w:rsidRPr="00614A90">
              <w:t>8</w:t>
            </w:r>
          </w:p>
        </w:tc>
      </w:tr>
      <w:tr w:rsidR="00F8620F" w:rsidRPr="00614A90" w14:paraId="5AEF3F13" w14:textId="77777777" w:rsidTr="00D16DD7">
        <w:trPr>
          <w:trHeight w:val="161"/>
        </w:trPr>
        <w:tc>
          <w:tcPr>
            <w:tcW w:w="1912" w:type="dxa"/>
          </w:tcPr>
          <w:p w14:paraId="1B70CF3D" w14:textId="77777777" w:rsidR="00F8620F" w:rsidRPr="00B64290" w:rsidRDefault="00F8620F" w:rsidP="00537A76">
            <w:pPr>
              <w:rPr>
                <w:b/>
              </w:rPr>
            </w:pPr>
            <w:r w:rsidRPr="00614A90">
              <w:t>monochrome_16</w:t>
            </w:r>
          </w:p>
        </w:tc>
        <w:tc>
          <w:tcPr>
            <w:tcW w:w="1330" w:type="dxa"/>
          </w:tcPr>
          <w:p w14:paraId="51CB2888" w14:textId="77777777" w:rsidR="00F8620F" w:rsidRPr="00614A90" w:rsidRDefault="00F8620F" w:rsidP="00537A76">
            <w:r w:rsidRPr="00614A90">
              <w:t>Gray</w:t>
            </w:r>
          </w:p>
        </w:tc>
        <w:tc>
          <w:tcPr>
            <w:tcW w:w="1460" w:type="dxa"/>
          </w:tcPr>
          <w:p w14:paraId="79DECD48" w14:textId="26B0B8F0" w:rsidR="00F8620F" w:rsidRPr="00614A90" w:rsidRDefault="007567A1" w:rsidP="00537A76">
            <w:r w:rsidRPr="007567A1">
              <w:t>W</w:t>
            </w:r>
          </w:p>
        </w:tc>
        <w:tc>
          <w:tcPr>
            <w:tcW w:w="1170" w:type="dxa"/>
          </w:tcPr>
          <w:p w14:paraId="7376483A" w14:textId="77777777" w:rsidR="00F8620F" w:rsidRPr="00FA0454" w:rsidRDefault="00F8620F" w:rsidP="00537A76">
            <w:r w:rsidRPr="00FA0454">
              <w:t>16</w:t>
            </w:r>
          </w:p>
        </w:tc>
        <w:tc>
          <w:tcPr>
            <w:tcW w:w="1865" w:type="dxa"/>
          </w:tcPr>
          <w:p w14:paraId="1BBDC9B1" w14:textId="77777777" w:rsidR="00F8620F" w:rsidRPr="00B64290" w:rsidRDefault="00F8620F" w:rsidP="00537A76">
            <w:pPr>
              <w:rPr>
                <w:b/>
              </w:rPr>
            </w:pPr>
            <w:r w:rsidRPr="00614A90">
              <w:t>16</w:t>
            </w:r>
          </w:p>
        </w:tc>
      </w:tr>
      <w:tr w:rsidR="00F8620F" w:rsidRPr="00614A90" w14:paraId="0DE7DA4D" w14:textId="77777777" w:rsidTr="00D16DD7">
        <w:trPr>
          <w:cnfStyle w:val="000000100000" w:firstRow="0" w:lastRow="0" w:firstColumn="0" w:lastColumn="0" w:oddVBand="0" w:evenVBand="0" w:oddHBand="1" w:evenHBand="0" w:firstRowFirstColumn="0" w:firstRowLastColumn="0" w:lastRowFirstColumn="0" w:lastRowLastColumn="0"/>
          <w:trHeight w:val="179"/>
        </w:trPr>
        <w:tc>
          <w:tcPr>
            <w:tcW w:w="1912" w:type="dxa"/>
          </w:tcPr>
          <w:p w14:paraId="2753A973" w14:textId="74E02248" w:rsidR="00F8620F" w:rsidRPr="00B64290" w:rsidRDefault="00F8620F" w:rsidP="00537A76">
            <w:pPr>
              <w:rPr>
                <w:b/>
              </w:rPr>
            </w:pPr>
            <w:r w:rsidRPr="00614A90">
              <w:t>monochrome</w:t>
            </w:r>
            <w:r w:rsidR="00561A66">
              <w:t xml:space="preserve"> (note 1)</w:t>
            </w:r>
          </w:p>
        </w:tc>
        <w:tc>
          <w:tcPr>
            <w:tcW w:w="1330" w:type="dxa"/>
          </w:tcPr>
          <w:p w14:paraId="4F9869AF" w14:textId="77777777" w:rsidR="00F8620F" w:rsidRPr="00614A90" w:rsidRDefault="00F8620F" w:rsidP="00537A76">
            <w:r w:rsidRPr="00614A90">
              <w:t>One color (usually gray)</w:t>
            </w:r>
          </w:p>
        </w:tc>
        <w:tc>
          <w:tcPr>
            <w:tcW w:w="1460" w:type="dxa"/>
          </w:tcPr>
          <w:p w14:paraId="251B2E4D" w14:textId="2B89923F" w:rsidR="00F8620F" w:rsidRPr="00FA0454" w:rsidRDefault="007567A1" w:rsidP="00537A76">
            <w:r w:rsidRPr="007567A1">
              <w:t>W</w:t>
            </w:r>
          </w:p>
        </w:tc>
        <w:tc>
          <w:tcPr>
            <w:tcW w:w="1170" w:type="dxa"/>
          </w:tcPr>
          <w:p w14:paraId="1ECBFDA4" w14:textId="4A32C866" w:rsidR="00F8620F" w:rsidRPr="00FA0454" w:rsidRDefault="00F8620F" w:rsidP="00537A76">
            <w:r>
              <w:t>Varies</w:t>
            </w:r>
          </w:p>
        </w:tc>
        <w:tc>
          <w:tcPr>
            <w:tcW w:w="1865" w:type="dxa"/>
          </w:tcPr>
          <w:p w14:paraId="12CE42DD" w14:textId="50D9609E" w:rsidR="00F8620F" w:rsidRPr="00B64290" w:rsidRDefault="00F8620F" w:rsidP="00537A76">
            <w:pPr>
              <w:rPr>
                <w:b/>
              </w:rPr>
            </w:pPr>
            <w:r>
              <w:t>Varies</w:t>
            </w:r>
          </w:p>
        </w:tc>
      </w:tr>
      <w:tr w:rsidR="00F8620F" w:rsidRPr="00614A90" w14:paraId="630CFC40" w14:textId="77777777" w:rsidTr="00D16DD7">
        <w:trPr>
          <w:trHeight w:val="179"/>
        </w:trPr>
        <w:tc>
          <w:tcPr>
            <w:tcW w:w="1912" w:type="dxa"/>
          </w:tcPr>
          <w:p w14:paraId="12AE706D" w14:textId="77777777" w:rsidR="00F8620F" w:rsidRPr="00B64290" w:rsidRDefault="00F8620F" w:rsidP="00537A76">
            <w:pPr>
              <w:rPr>
                <w:b/>
              </w:rPr>
            </w:pPr>
            <w:r w:rsidRPr="00614A90">
              <w:t>color_8</w:t>
            </w:r>
          </w:p>
        </w:tc>
        <w:tc>
          <w:tcPr>
            <w:tcW w:w="1330" w:type="dxa"/>
          </w:tcPr>
          <w:p w14:paraId="491BBEC5" w14:textId="77777777" w:rsidR="00F8620F" w:rsidRPr="00614A90" w:rsidRDefault="00F8620F" w:rsidP="00537A76">
            <w:r w:rsidRPr="00614A90">
              <w:t>color</w:t>
            </w:r>
          </w:p>
        </w:tc>
        <w:tc>
          <w:tcPr>
            <w:tcW w:w="1460" w:type="dxa"/>
          </w:tcPr>
          <w:p w14:paraId="487255BF" w14:textId="77777777" w:rsidR="00F8620F" w:rsidRPr="00614A90" w:rsidRDefault="00F8620F" w:rsidP="00537A76">
            <w:r w:rsidRPr="00614A90">
              <w:t>RGB</w:t>
            </w:r>
          </w:p>
        </w:tc>
        <w:tc>
          <w:tcPr>
            <w:tcW w:w="1170" w:type="dxa"/>
          </w:tcPr>
          <w:p w14:paraId="6550537B" w14:textId="77777777" w:rsidR="00F8620F" w:rsidRPr="00FA0454" w:rsidRDefault="00F8620F" w:rsidP="00537A76">
            <w:r w:rsidRPr="00FA0454">
              <w:t>24</w:t>
            </w:r>
          </w:p>
        </w:tc>
        <w:tc>
          <w:tcPr>
            <w:tcW w:w="1865" w:type="dxa"/>
          </w:tcPr>
          <w:p w14:paraId="559F8061" w14:textId="77777777" w:rsidR="00F8620F" w:rsidRPr="00B64290" w:rsidRDefault="00F8620F" w:rsidP="00537A76">
            <w:pPr>
              <w:rPr>
                <w:b/>
              </w:rPr>
            </w:pPr>
            <w:r w:rsidRPr="00614A90">
              <w:t>8</w:t>
            </w:r>
          </w:p>
        </w:tc>
      </w:tr>
      <w:tr w:rsidR="00F8620F" w:rsidRPr="00614A90" w14:paraId="4535A919" w14:textId="77777777" w:rsidTr="00D16DD7">
        <w:trPr>
          <w:cnfStyle w:val="000000100000" w:firstRow="0" w:lastRow="0" w:firstColumn="0" w:lastColumn="0" w:oddVBand="0" w:evenVBand="0" w:oddHBand="1" w:evenHBand="0" w:firstRowFirstColumn="0" w:firstRowLastColumn="0" w:lastRowFirstColumn="0" w:lastRowLastColumn="0"/>
          <w:trHeight w:val="206"/>
        </w:trPr>
        <w:tc>
          <w:tcPr>
            <w:tcW w:w="1912" w:type="dxa"/>
          </w:tcPr>
          <w:p w14:paraId="04361C7D" w14:textId="77777777" w:rsidR="00F8620F" w:rsidRPr="00B64290" w:rsidRDefault="00F8620F" w:rsidP="00537A76">
            <w:pPr>
              <w:rPr>
                <w:b/>
              </w:rPr>
            </w:pPr>
            <w:r w:rsidRPr="00614A90">
              <w:t>rgba_8</w:t>
            </w:r>
          </w:p>
        </w:tc>
        <w:tc>
          <w:tcPr>
            <w:tcW w:w="1330" w:type="dxa"/>
          </w:tcPr>
          <w:p w14:paraId="2AEF96D7" w14:textId="77777777" w:rsidR="00F8620F" w:rsidRPr="00614A90" w:rsidRDefault="00F8620F" w:rsidP="00537A76">
            <w:r w:rsidRPr="00614A90">
              <w:t>color</w:t>
            </w:r>
          </w:p>
        </w:tc>
        <w:tc>
          <w:tcPr>
            <w:tcW w:w="1460" w:type="dxa"/>
          </w:tcPr>
          <w:p w14:paraId="447A8F1F" w14:textId="77777777" w:rsidR="00F8620F" w:rsidRPr="00614A90" w:rsidRDefault="00F8620F" w:rsidP="00537A76">
            <w:r w:rsidRPr="00614A90">
              <w:t>RGB</w:t>
            </w:r>
          </w:p>
        </w:tc>
        <w:tc>
          <w:tcPr>
            <w:tcW w:w="1170" w:type="dxa"/>
          </w:tcPr>
          <w:p w14:paraId="2CD16A03" w14:textId="77777777" w:rsidR="00F8620F" w:rsidRPr="00FA0454" w:rsidRDefault="00F8620F" w:rsidP="00537A76">
            <w:r w:rsidRPr="00FA0454">
              <w:t>32</w:t>
            </w:r>
          </w:p>
        </w:tc>
        <w:tc>
          <w:tcPr>
            <w:tcW w:w="1865" w:type="dxa"/>
          </w:tcPr>
          <w:p w14:paraId="78DCAF15" w14:textId="77777777" w:rsidR="00F8620F" w:rsidRPr="00B64290" w:rsidRDefault="00F8620F" w:rsidP="00537A76">
            <w:pPr>
              <w:rPr>
                <w:b/>
              </w:rPr>
            </w:pPr>
            <w:r w:rsidRPr="00614A90">
              <w:t>8</w:t>
            </w:r>
          </w:p>
        </w:tc>
      </w:tr>
      <w:tr w:rsidR="00F8620F" w:rsidRPr="00614A90" w14:paraId="168F3169" w14:textId="77777777" w:rsidTr="00D16DD7">
        <w:trPr>
          <w:trHeight w:val="197"/>
        </w:trPr>
        <w:tc>
          <w:tcPr>
            <w:tcW w:w="1912" w:type="dxa"/>
          </w:tcPr>
          <w:p w14:paraId="36A4F049" w14:textId="77777777" w:rsidR="00F8620F" w:rsidRPr="00B64290" w:rsidRDefault="00F8620F" w:rsidP="00537A76">
            <w:pPr>
              <w:rPr>
                <w:b/>
              </w:rPr>
            </w:pPr>
            <w:r w:rsidRPr="00614A90">
              <w:t>rgb_16</w:t>
            </w:r>
          </w:p>
        </w:tc>
        <w:tc>
          <w:tcPr>
            <w:tcW w:w="1330" w:type="dxa"/>
          </w:tcPr>
          <w:p w14:paraId="70A2EFF1" w14:textId="77777777" w:rsidR="00F8620F" w:rsidRPr="00614A90" w:rsidRDefault="00F8620F" w:rsidP="00537A76">
            <w:r w:rsidRPr="00614A90">
              <w:t>color</w:t>
            </w:r>
          </w:p>
        </w:tc>
        <w:tc>
          <w:tcPr>
            <w:tcW w:w="1460" w:type="dxa"/>
          </w:tcPr>
          <w:p w14:paraId="35DBDF12" w14:textId="77777777" w:rsidR="00F8620F" w:rsidRPr="00614A90" w:rsidRDefault="00F8620F" w:rsidP="00537A76">
            <w:r w:rsidRPr="00614A90">
              <w:t>RGB</w:t>
            </w:r>
          </w:p>
        </w:tc>
        <w:tc>
          <w:tcPr>
            <w:tcW w:w="1170" w:type="dxa"/>
          </w:tcPr>
          <w:p w14:paraId="4F098C61" w14:textId="77777777" w:rsidR="00F8620F" w:rsidRPr="00FA0454" w:rsidRDefault="00F8620F" w:rsidP="00537A76">
            <w:r w:rsidRPr="00FA0454">
              <w:t>48</w:t>
            </w:r>
          </w:p>
        </w:tc>
        <w:tc>
          <w:tcPr>
            <w:tcW w:w="1865" w:type="dxa"/>
          </w:tcPr>
          <w:p w14:paraId="3C5B5315" w14:textId="77777777" w:rsidR="00F8620F" w:rsidRPr="00B64290" w:rsidRDefault="00F8620F" w:rsidP="00537A76">
            <w:pPr>
              <w:rPr>
                <w:b/>
              </w:rPr>
            </w:pPr>
            <w:r w:rsidRPr="00614A90">
              <w:t>16</w:t>
            </w:r>
          </w:p>
        </w:tc>
      </w:tr>
      <w:tr w:rsidR="00F8620F" w:rsidRPr="00614A90" w14:paraId="7D3CE083" w14:textId="77777777" w:rsidTr="00D16DD7">
        <w:trPr>
          <w:cnfStyle w:val="000000100000" w:firstRow="0" w:lastRow="0" w:firstColumn="0" w:lastColumn="0" w:oddVBand="0" w:evenVBand="0" w:oddHBand="1" w:evenHBand="0" w:firstRowFirstColumn="0" w:firstRowLastColumn="0" w:lastRowFirstColumn="0" w:lastRowLastColumn="0"/>
          <w:trHeight w:val="224"/>
        </w:trPr>
        <w:tc>
          <w:tcPr>
            <w:tcW w:w="1912" w:type="dxa"/>
          </w:tcPr>
          <w:p w14:paraId="0E674863" w14:textId="77777777" w:rsidR="00F8620F" w:rsidRPr="00B64290" w:rsidRDefault="00F8620F" w:rsidP="00537A76">
            <w:pPr>
              <w:rPr>
                <w:b/>
              </w:rPr>
            </w:pPr>
            <w:r w:rsidRPr="00614A90">
              <w:t>rgba_16</w:t>
            </w:r>
          </w:p>
        </w:tc>
        <w:tc>
          <w:tcPr>
            <w:tcW w:w="1330" w:type="dxa"/>
          </w:tcPr>
          <w:p w14:paraId="2B50BD22" w14:textId="77777777" w:rsidR="00F8620F" w:rsidRPr="00614A90" w:rsidRDefault="00F8620F" w:rsidP="00537A76">
            <w:r w:rsidRPr="00614A90">
              <w:t>color</w:t>
            </w:r>
          </w:p>
        </w:tc>
        <w:tc>
          <w:tcPr>
            <w:tcW w:w="1460" w:type="dxa"/>
          </w:tcPr>
          <w:p w14:paraId="5374798C" w14:textId="77777777" w:rsidR="00F8620F" w:rsidRPr="00614A90" w:rsidRDefault="00F8620F" w:rsidP="00537A76">
            <w:r w:rsidRPr="00614A90">
              <w:t>RGB</w:t>
            </w:r>
          </w:p>
        </w:tc>
        <w:tc>
          <w:tcPr>
            <w:tcW w:w="1170" w:type="dxa"/>
          </w:tcPr>
          <w:p w14:paraId="3667D28A" w14:textId="77777777" w:rsidR="00F8620F" w:rsidRPr="00FA0454" w:rsidRDefault="00F8620F" w:rsidP="00537A76">
            <w:r w:rsidRPr="00FA0454">
              <w:t>64</w:t>
            </w:r>
          </w:p>
        </w:tc>
        <w:tc>
          <w:tcPr>
            <w:tcW w:w="1865" w:type="dxa"/>
          </w:tcPr>
          <w:p w14:paraId="4804DA70" w14:textId="77777777" w:rsidR="00F8620F" w:rsidRPr="00B64290" w:rsidRDefault="00F8620F" w:rsidP="00537A76">
            <w:pPr>
              <w:rPr>
                <w:b/>
              </w:rPr>
            </w:pPr>
            <w:r w:rsidRPr="00614A90">
              <w:t>16</w:t>
            </w:r>
          </w:p>
        </w:tc>
      </w:tr>
      <w:tr w:rsidR="00F8620F" w:rsidRPr="00614A90" w14:paraId="3E8C9225" w14:textId="77777777" w:rsidTr="00D16DD7">
        <w:trPr>
          <w:trHeight w:val="242"/>
        </w:trPr>
        <w:tc>
          <w:tcPr>
            <w:tcW w:w="1912" w:type="dxa"/>
          </w:tcPr>
          <w:p w14:paraId="237DFC06" w14:textId="77777777" w:rsidR="00F8620F" w:rsidRPr="00B64290" w:rsidRDefault="00F8620F" w:rsidP="00537A76">
            <w:pPr>
              <w:rPr>
                <w:b/>
              </w:rPr>
            </w:pPr>
            <w:r w:rsidRPr="00614A90">
              <w:t xml:space="preserve">cmyk_8 </w:t>
            </w:r>
          </w:p>
        </w:tc>
        <w:tc>
          <w:tcPr>
            <w:tcW w:w="1330" w:type="dxa"/>
          </w:tcPr>
          <w:p w14:paraId="333A4461" w14:textId="77777777" w:rsidR="00F8620F" w:rsidRPr="00614A90" w:rsidRDefault="00F8620F" w:rsidP="00537A76">
            <w:r w:rsidRPr="00614A90">
              <w:t>color</w:t>
            </w:r>
          </w:p>
        </w:tc>
        <w:tc>
          <w:tcPr>
            <w:tcW w:w="1460" w:type="dxa"/>
          </w:tcPr>
          <w:p w14:paraId="5D5DFAAE" w14:textId="77777777" w:rsidR="00F8620F" w:rsidRPr="00614A90" w:rsidRDefault="00F8620F" w:rsidP="00537A76">
            <w:r w:rsidRPr="00614A90">
              <w:t>CMYK</w:t>
            </w:r>
          </w:p>
        </w:tc>
        <w:tc>
          <w:tcPr>
            <w:tcW w:w="1170" w:type="dxa"/>
          </w:tcPr>
          <w:p w14:paraId="7966BCF3" w14:textId="77777777" w:rsidR="00F8620F" w:rsidRPr="00FA0454" w:rsidRDefault="00F8620F" w:rsidP="00537A76">
            <w:r w:rsidRPr="00FA0454">
              <w:t>32</w:t>
            </w:r>
          </w:p>
        </w:tc>
        <w:tc>
          <w:tcPr>
            <w:tcW w:w="1865" w:type="dxa"/>
          </w:tcPr>
          <w:p w14:paraId="756BAB03" w14:textId="77777777" w:rsidR="00F8620F" w:rsidRPr="00B64290" w:rsidRDefault="00F8620F" w:rsidP="00537A76">
            <w:pPr>
              <w:rPr>
                <w:b/>
              </w:rPr>
            </w:pPr>
            <w:r w:rsidRPr="00614A90">
              <w:t>8</w:t>
            </w:r>
          </w:p>
        </w:tc>
      </w:tr>
      <w:tr w:rsidR="00F8620F" w:rsidRPr="00614A90" w14:paraId="03E46E10" w14:textId="77777777" w:rsidTr="00D16DD7">
        <w:trPr>
          <w:cnfStyle w:val="000000100000" w:firstRow="0" w:lastRow="0" w:firstColumn="0" w:lastColumn="0" w:oddVBand="0" w:evenVBand="0" w:oddHBand="1" w:evenHBand="0" w:firstRowFirstColumn="0" w:firstRowLastColumn="0" w:lastRowFirstColumn="0" w:lastRowLastColumn="0"/>
          <w:trHeight w:val="251"/>
        </w:trPr>
        <w:tc>
          <w:tcPr>
            <w:tcW w:w="1912" w:type="dxa"/>
          </w:tcPr>
          <w:p w14:paraId="31CF5941" w14:textId="77777777" w:rsidR="00F8620F" w:rsidRPr="00B64290" w:rsidRDefault="00F8620F" w:rsidP="00537A76">
            <w:pPr>
              <w:rPr>
                <w:b/>
              </w:rPr>
            </w:pPr>
            <w:r w:rsidRPr="00614A90">
              <w:t>cmyk_16</w:t>
            </w:r>
          </w:p>
        </w:tc>
        <w:tc>
          <w:tcPr>
            <w:tcW w:w="1330" w:type="dxa"/>
          </w:tcPr>
          <w:p w14:paraId="7A9FD4D9" w14:textId="77777777" w:rsidR="00F8620F" w:rsidRPr="00B64290" w:rsidRDefault="00F8620F" w:rsidP="00537A76">
            <w:pPr>
              <w:rPr>
                <w:b/>
              </w:rPr>
            </w:pPr>
            <w:r w:rsidRPr="00614A90">
              <w:t>color</w:t>
            </w:r>
          </w:p>
        </w:tc>
        <w:tc>
          <w:tcPr>
            <w:tcW w:w="1460" w:type="dxa"/>
          </w:tcPr>
          <w:p w14:paraId="60B5788C" w14:textId="77777777" w:rsidR="00F8620F" w:rsidRPr="00B64290" w:rsidRDefault="00F8620F" w:rsidP="00537A76">
            <w:pPr>
              <w:rPr>
                <w:b/>
              </w:rPr>
            </w:pPr>
            <w:r w:rsidRPr="00614A90">
              <w:t>CMYK</w:t>
            </w:r>
          </w:p>
        </w:tc>
        <w:tc>
          <w:tcPr>
            <w:tcW w:w="1170" w:type="dxa"/>
          </w:tcPr>
          <w:p w14:paraId="2CDE8C78" w14:textId="77777777" w:rsidR="00F8620F" w:rsidRPr="00B64290" w:rsidRDefault="00F8620F" w:rsidP="00537A76">
            <w:pPr>
              <w:rPr>
                <w:b/>
              </w:rPr>
            </w:pPr>
            <w:r w:rsidRPr="00614A90">
              <w:t>64</w:t>
            </w:r>
          </w:p>
        </w:tc>
        <w:tc>
          <w:tcPr>
            <w:tcW w:w="1865" w:type="dxa"/>
          </w:tcPr>
          <w:p w14:paraId="70BFA9DD" w14:textId="77777777" w:rsidR="00F8620F" w:rsidRPr="00B64290" w:rsidRDefault="00F8620F" w:rsidP="00537A76">
            <w:pPr>
              <w:rPr>
                <w:b/>
              </w:rPr>
            </w:pPr>
            <w:r w:rsidRPr="00614A90">
              <w:t>16</w:t>
            </w:r>
          </w:p>
        </w:tc>
      </w:tr>
    </w:tbl>
    <w:p w14:paraId="6D5F0924" w14:textId="1D73A009" w:rsidR="00F8620F" w:rsidRDefault="00F8620F" w:rsidP="00561A66">
      <w:pPr>
        <w:pStyle w:val="ListParagraph"/>
      </w:pPr>
      <w:r>
        <w:br w:type="textWrapping" w:clear="all"/>
      </w:r>
      <w:r w:rsidR="00561A66">
        <w:br/>
        <w:t>Note 1: Existing keyword defined in the IPP FaxOut Service [PWG5100.15].</w:t>
      </w:r>
    </w:p>
    <w:p w14:paraId="2DF0F428" w14:textId="77777777" w:rsidR="00561A66" w:rsidRDefault="00561A66" w:rsidP="00561A66">
      <w:pPr>
        <w:pStyle w:val="ListParagraph"/>
      </w:pPr>
    </w:p>
    <w:p w14:paraId="710E3D19" w14:textId="21213FD1" w:rsidR="003569E2" w:rsidRDefault="003569E2" w:rsidP="00FD23D0">
      <w:pPr>
        <w:pStyle w:val="Caption"/>
      </w:pPr>
      <w:bookmarkStart w:id="171" w:name="_Ref178326109"/>
      <w:bookmarkStart w:id="172" w:name="_Toc276915287"/>
      <w:bookmarkEnd w:id="164"/>
      <w:bookmarkEnd w:id="165"/>
      <w:r>
        <w:t xml:space="preserve">Table </w:t>
      </w:r>
      <w:fldSimple w:instr=" SEQ Table \* ARABIC ">
        <w:r w:rsidR="00252C84">
          <w:rPr>
            <w:noProof/>
          </w:rPr>
          <w:t>9</w:t>
        </w:r>
      </w:fldSimple>
      <w:bookmarkEnd w:id="171"/>
      <w:r>
        <w:t xml:space="preserve"> - </w:t>
      </w:r>
      <w:r w:rsidR="00D10278">
        <w:t xml:space="preserve">IPP </w:t>
      </w:r>
      <w:r w:rsidR="00F70F9D">
        <w:t>Scan</w:t>
      </w:r>
      <w:r w:rsidR="00D10278">
        <w:t xml:space="preserve"> </w:t>
      </w:r>
      <w:r>
        <w:t>"job-state-reasons" Keyword Values</w:t>
      </w:r>
      <w:bookmarkEnd w:id="172"/>
    </w:p>
    <w:tbl>
      <w:tblPr>
        <w:tblStyle w:val="PWGTable"/>
        <w:tblW w:w="0" w:type="auto"/>
        <w:tblInd w:w="925" w:type="dxa"/>
        <w:tblLook w:val="0420" w:firstRow="1" w:lastRow="0" w:firstColumn="0" w:lastColumn="0" w:noHBand="0" w:noVBand="1"/>
      </w:tblPr>
      <w:tblGrid>
        <w:gridCol w:w="3510"/>
        <w:gridCol w:w="4482"/>
      </w:tblGrid>
      <w:tr w:rsidR="002B26C8" w14:paraId="792C0FF1" w14:textId="77777777" w:rsidTr="00D16DD7">
        <w:trPr>
          <w:cnfStyle w:val="100000000000" w:firstRow="1" w:lastRow="0" w:firstColumn="0" w:lastColumn="0" w:oddVBand="0" w:evenVBand="0" w:oddHBand="0" w:evenHBand="0" w:firstRowFirstColumn="0" w:firstRowLastColumn="0" w:lastRowFirstColumn="0" w:lastRowLastColumn="0"/>
        </w:trPr>
        <w:tc>
          <w:tcPr>
            <w:tcW w:w="3510" w:type="dxa"/>
          </w:tcPr>
          <w:p w14:paraId="67051E03" w14:textId="2631E304" w:rsidR="002B26C8" w:rsidRPr="00D16DD7" w:rsidRDefault="00D16DD7" w:rsidP="00526B3C">
            <w:pPr>
              <w:pStyle w:val="ListParagraph"/>
            </w:pPr>
            <w:r w:rsidRPr="00D16DD7">
              <w:t>Keyword</w:t>
            </w:r>
          </w:p>
        </w:tc>
        <w:tc>
          <w:tcPr>
            <w:tcW w:w="4482" w:type="dxa"/>
          </w:tcPr>
          <w:p w14:paraId="4A5D5253" w14:textId="19231B36" w:rsidR="002B26C8" w:rsidRPr="00D16DD7" w:rsidRDefault="00D16DD7" w:rsidP="00526B3C">
            <w:pPr>
              <w:pStyle w:val="ListParagraph"/>
            </w:pPr>
            <w:r w:rsidRPr="00D16DD7">
              <w:t>Description</w:t>
            </w:r>
          </w:p>
        </w:tc>
      </w:tr>
      <w:tr w:rsidR="00D10278" w14:paraId="33E58DD3" w14:textId="77777777" w:rsidTr="00D16DD7">
        <w:trPr>
          <w:cnfStyle w:val="000000100000" w:firstRow="0" w:lastRow="0" w:firstColumn="0" w:lastColumn="0" w:oddVBand="0" w:evenVBand="0" w:oddHBand="1" w:evenHBand="0" w:firstRowFirstColumn="0" w:firstRowLastColumn="0" w:lastRowFirstColumn="0" w:lastRowLastColumn="0"/>
        </w:trPr>
        <w:tc>
          <w:tcPr>
            <w:tcW w:w="3510" w:type="dxa"/>
          </w:tcPr>
          <w:p w14:paraId="1F42A144" w14:textId="7DF4DF0E" w:rsidR="00D10278" w:rsidRDefault="00981F8B" w:rsidP="00D16DD7">
            <w:pPr>
              <w:rPr>
                <w:color w:val="auto"/>
              </w:rPr>
            </w:pPr>
            <w:r>
              <w:t>waiting-for-user-action</w:t>
            </w:r>
          </w:p>
        </w:tc>
        <w:tc>
          <w:tcPr>
            <w:tcW w:w="4482" w:type="dxa"/>
          </w:tcPr>
          <w:p w14:paraId="5A316466" w14:textId="3A2603AC" w:rsidR="00D10278" w:rsidRDefault="00981F8B" w:rsidP="00D16DD7">
            <w:r>
              <w:t>The scan job is awaiting some user</w:t>
            </w:r>
            <w:r w:rsidR="001D1E52">
              <w:t xml:space="preserve"> </w:t>
            </w:r>
            <w:r>
              <w:t>intervention to continue processing the job</w:t>
            </w:r>
            <w:r w:rsidR="00AA3108">
              <w:t xml:space="preserve">. </w:t>
            </w:r>
            <w:r>
              <w:t>Note that this is not an error condition and the state of the job remains in the processing state.</w:t>
            </w:r>
          </w:p>
        </w:tc>
      </w:tr>
    </w:tbl>
    <w:p w14:paraId="01141DA1" w14:textId="77777777" w:rsidR="008D3EE8" w:rsidRDefault="008D3EE8">
      <w:pPr>
        <w:rPr>
          <w:rFonts w:eastAsia="MS Mincho"/>
        </w:rPr>
      </w:pPr>
    </w:p>
    <w:p w14:paraId="379AD85B" w14:textId="77777777" w:rsidR="00561A66" w:rsidRDefault="00561A66">
      <w:pPr>
        <w:rPr>
          <w:b/>
          <w:sz w:val="32"/>
          <w:szCs w:val="20"/>
        </w:rPr>
      </w:pPr>
      <w:r>
        <w:br w:type="page"/>
      </w:r>
    </w:p>
    <w:p w14:paraId="2AD467DB" w14:textId="72D79E83" w:rsidR="008D3EE8" w:rsidRPr="008D3EE8" w:rsidRDefault="008D3EE8" w:rsidP="0020797E">
      <w:pPr>
        <w:pStyle w:val="IEEEStdsLevel1Header"/>
      </w:pPr>
      <w:bookmarkStart w:id="173" w:name="_Toc276915254"/>
      <w:r w:rsidRPr="008D3EE8">
        <w:lastRenderedPageBreak/>
        <w:t>Bonjour Support</w:t>
      </w:r>
      <w:bookmarkEnd w:id="173"/>
    </w:p>
    <w:p w14:paraId="22141C27" w14:textId="0802A958" w:rsidR="001C1696" w:rsidRPr="00C93314" w:rsidRDefault="00F34674" w:rsidP="0092183A">
      <w:pPr>
        <w:pStyle w:val="IEEEStdsParagraph"/>
      </w:pPr>
      <w:r w:rsidRPr="00C93314">
        <w:t xml:space="preserve">Just as with IPP Everywhere [PWG5100.14], network scanners conforming to this specification are discovered using Bonjour, which is implemented via DNS-Based Service Discovery [RFC6763] and Multicast DNS [RFC6762]. Scanners that are part of a Multifunction Device are discovered using the same service registration and TXT record as the Print </w:t>
      </w:r>
      <w:r w:rsidR="008D5DEE">
        <w:t>S</w:t>
      </w:r>
      <w:r w:rsidR="008D5DEE" w:rsidRPr="00C93314">
        <w:t>ervice</w:t>
      </w:r>
      <w:r w:rsidRPr="00C93314">
        <w:t xml:space="preserve">. Standalone scanners that are not part of a Multifunction Device are discovered using a separate registration and TXT record for just the Scan </w:t>
      </w:r>
      <w:r w:rsidR="008D5DEE">
        <w:t>S</w:t>
      </w:r>
      <w:r w:rsidR="008D5DEE" w:rsidRPr="00C93314">
        <w:t>ervice</w:t>
      </w:r>
      <w:r w:rsidRPr="00C93314">
        <w:t>.</w:t>
      </w:r>
    </w:p>
    <w:p w14:paraId="6531C26D" w14:textId="6FBA3486" w:rsidR="008D3EE8" w:rsidRPr="00C93314" w:rsidRDefault="008D3EE8" w:rsidP="0020797E">
      <w:pPr>
        <w:pStyle w:val="IEEEStdsLevel2Header"/>
      </w:pPr>
      <w:bookmarkStart w:id="174" w:name="_Toc276915255"/>
      <w:r w:rsidRPr="00C93314">
        <w:t>Required Service Type</w:t>
      </w:r>
      <w:bookmarkEnd w:id="174"/>
    </w:p>
    <w:p w14:paraId="40FCB174" w14:textId="53A7B0D6" w:rsidR="008D3EE8" w:rsidRPr="008D3EE8" w:rsidRDefault="00F34674" w:rsidP="0092183A">
      <w:pPr>
        <w:pStyle w:val="IEEEStdsParagraph"/>
      </w:pPr>
      <w:r w:rsidRPr="00C93314">
        <w:t>Scanners MUST register the "_ipp._tcp,_scan" service type (IPP type and scan subtype) to indicate conformance to the Internet Printing Protocol and this specification. Scanners that support TLS MUST also register the "_ipps._tcp,_scan" service type (IPPS type and scan subtype). Clients using Bonjour for discovery can browse for the "_scan" subtype to limit the list of IPP services to those with scanning capabilities. While additional filtering can be performed using TXT record key values, such filtering is not recommended for general purpose Scan Clients since all Scan Services may not be discovered.</w:t>
      </w:r>
    </w:p>
    <w:p w14:paraId="47B1907C" w14:textId="2889D9EA" w:rsidR="008D3EE8" w:rsidRPr="008D3EE8" w:rsidRDefault="008D3EE8" w:rsidP="0020797E">
      <w:pPr>
        <w:pStyle w:val="IEEEStdsLevel2Header"/>
      </w:pPr>
      <w:bookmarkStart w:id="175" w:name="_Toc276915256"/>
      <w:r w:rsidRPr="008D3EE8">
        <w:t>Required TXT Record Values</w:t>
      </w:r>
      <w:bookmarkEnd w:id="175"/>
    </w:p>
    <w:p w14:paraId="0200B79F" w14:textId="7DC947A9" w:rsidR="008D3EE8" w:rsidRPr="008D3EE8" w:rsidRDefault="00F34674" w:rsidP="0092183A">
      <w:pPr>
        <w:pStyle w:val="IEEEStdsParagraph"/>
      </w:pPr>
      <w:r w:rsidRPr="00C93314">
        <w:t>Scanners MUST provide (or use the default values for) the TXT record keys listed in Table 9. In addition, standalone Scan Services MUST provide (or use the default values for) the "air", "note", "pdl", "TLS", and "UUID" keys with values corresponding to the Scan Service and MUST NOT provide the "rp" key.</w:t>
      </w:r>
    </w:p>
    <w:p w14:paraId="16D0D4F6" w14:textId="77777777" w:rsidR="008D5DEE" w:rsidRPr="008D3EE8" w:rsidRDefault="008D5DEE" w:rsidP="008D5DEE">
      <w:pPr>
        <w:pStyle w:val="IEEEStdsLevel3Header"/>
      </w:pPr>
      <w:bookmarkStart w:id="176" w:name="_Toc276915257"/>
      <w:r w:rsidRPr="008D3EE8">
        <w:t>ADF</w:t>
      </w:r>
      <w:bookmarkEnd w:id="176"/>
    </w:p>
    <w:p w14:paraId="64869990" w14:textId="6C85323E" w:rsidR="008D5DEE" w:rsidRPr="008D5DEE" w:rsidRDefault="008D5DEE" w:rsidP="008D5DEE">
      <w:pPr>
        <w:pStyle w:val="IEEEStdsParagraph"/>
      </w:pPr>
      <w:r w:rsidRPr="008D5DEE">
        <w:t>This value is set to “S” if the scanner is equipped with a simplex</w:t>
      </w:r>
      <w:r w:rsidR="000A6AF1">
        <w:t xml:space="preserve"> </w:t>
      </w:r>
      <w:r w:rsidRPr="008D5DEE">
        <w:t>Automatic Document Feeder, “D” if equipped with a duplexing Automatic Document Feeder, and “N” if no Automatic Document Feeder is present. For example:</w:t>
      </w:r>
    </w:p>
    <w:p w14:paraId="1ABE0BFF" w14:textId="77777777" w:rsidR="008D5DEE" w:rsidRPr="008D3EE8" w:rsidRDefault="008D5DEE" w:rsidP="008D5DEE">
      <w:pPr>
        <w:pStyle w:val="Example"/>
      </w:pPr>
      <w:r w:rsidRPr="00B54802">
        <w:t>ADF=N</w:t>
      </w:r>
    </w:p>
    <w:p w14:paraId="5C6CB387" w14:textId="77777777" w:rsidR="008D5DEE" w:rsidRDefault="008D5DEE">
      <w:pPr>
        <w:rPr>
          <w:b/>
          <w:bCs/>
          <w:color w:val="000000"/>
          <w:sz w:val="22"/>
          <w:szCs w:val="18"/>
        </w:rPr>
      </w:pPr>
      <w:r>
        <w:br w:type="page"/>
      </w:r>
    </w:p>
    <w:p w14:paraId="592D1634" w14:textId="16F5528D" w:rsidR="008D3EE8" w:rsidRDefault="008D3EE8" w:rsidP="001D3E5A">
      <w:pPr>
        <w:pStyle w:val="Caption"/>
      </w:pPr>
      <w:bookmarkStart w:id="177" w:name="_Toc276915288"/>
      <w:r>
        <w:lastRenderedPageBreak/>
        <w:t xml:space="preserve">Table </w:t>
      </w:r>
      <w:fldSimple w:instr=" SEQ Table \* ARABIC ">
        <w:r w:rsidR="00252C84">
          <w:rPr>
            <w:noProof/>
          </w:rPr>
          <w:t>10</w:t>
        </w:r>
      </w:fldSimple>
      <w:r>
        <w:rPr>
          <w:noProof/>
        </w:rPr>
        <w:t xml:space="preserve"> </w:t>
      </w:r>
      <w:r w:rsidR="00E57993">
        <w:rPr>
          <w:noProof/>
        </w:rPr>
        <w:t xml:space="preserve"> - </w:t>
      </w:r>
      <w:r w:rsidRPr="008E3500">
        <w:rPr>
          <w:noProof/>
        </w:rPr>
        <w:t>Required Text Record Values</w:t>
      </w:r>
      <w:bookmarkEnd w:id="177"/>
    </w:p>
    <w:tbl>
      <w:tblPr>
        <w:tblStyle w:val="PWGTable"/>
        <w:tblW w:w="0" w:type="auto"/>
        <w:tblInd w:w="295" w:type="dxa"/>
        <w:tblLayout w:type="fixed"/>
        <w:tblLook w:val="0420" w:firstRow="1" w:lastRow="0" w:firstColumn="0" w:lastColumn="0" w:noHBand="0" w:noVBand="1"/>
      </w:tblPr>
      <w:tblGrid>
        <w:gridCol w:w="1620"/>
        <w:gridCol w:w="5490"/>
        <w:gridCol w:w="1800"/>
      </w:tblGrid>
      <w:tr w:rsidR="008D5DEE" w:rsidRPr="008D3EE8" w14:paraId="6DF01A2E" w14:textId="2A256453" w:rsidTr="000A6AF1">
        <w:trPr>
          <w:cnfStyle w:val="100000000000" w:firstRow="1" w:lastRow="0" w:firstColumn="0" w:lastColumn="0" w:oddVBand="0" w:evenVBand="0" w:oddHBand="0" w:evenHBand="0" w:firstRowFirstColumn="0" w:firstRowLastColumn="0" w:lastRowFirstColumn="0" w:lastRowLastColumn="0"/>
        </w:trPr>
        <w:tc>
          <w:tcPr>
            <w:tcW w:w="1620" w:type="dxa"/>
          </w:tcPr>
          <w:p w14:paraId="6CFC9369" w14:textId="1A54BB2F" w:rsidR="00411029" w:rsidRPr="008D5DEE" w:rsidRDefault="00411029" w:rsidP="008D3EE8">
            <w:pPr>
              <w:rPr>
                <w:rFonts w:eastAsia="MS Mincho"/>
              </w:rPr>
            </w:pPr>
            <w:r w:rsidRPr="008D5DEE">
              <w:rPr>
                <w:rFonts w:eastAsia="MS Mincho"/>
              </w:rPr>
              <w:t>Key</w:t>
            </w:r>
          </w:p>
        </w:tc>
        <w:tc>
          <w:tcPr>
            <w:tcW w:w="5490" w:type="dxa"/>
          </w:tcPr>
          <w:p w14:paraId="30B013B0" w14:textId="77777777" w:rsidR="00411029" w:rsidRPr="008D5DEE" w:rsidRDefault="00411029" w:rsidP="008D3EE8">
            <w:pPr>
              <w:rPr>
                <w:rFonts w:eastAsia="MS Mincho"/>
              </w:rPr>
            </w:pPr>
            <w:r w:rsidRPr="008D5DEE">
              <w:rPr>
                <w:rFonts w:eastAsia="MS Mincho"/>
              </w:rPr>
              <w:t>Description</w:t>
            </w:r>
          </w:p>
        </w:tc>
        <w:tc>
          <w:tcPr>
            <w:tcW w:w="1800" w:type="dxa"/>
          </w:tcPr>
          <w:p w14:paraId="77869898" w14:textId="2E298E73" w:rsidR="00411029" w:rsidRPr="008D5DEE" w:rsidRDefault="00411029" w:rsidP="008D3EE8">
            <w:pPr>
              <w:rPr>
                <w:rFonts w:eastAsia="MS Mincho"/>
              </w:rPr>
            </w:pPr>
            <w:r w:rsidRPr="008D5DEE">
              <w:rPr>
                <w:rFonts w:eastAsia="MS Mincho"/>
              </w:rPr>
              <w:t>Default</w:t>
            </w:r>
          </w:p>
        </w:tc>
      </w:tr>
      <w:tr w:rsidR="008D5DEE" w:rsidRPr="008D3EE8" w14:paraId="7FC68FE2" w14:textId="77777777" w:rsidTr="000A6AF1">
        <w:trPr>
          <w:cnfStyle w:val="000000100000" w:firstRow="0" w:lastRow="0" w:firstColumn="0" w:lastColumn="0" w:oddVBand="0" w:evenVBand="0" w:oddHBand="1" w:evenHBand="0" w:firstRowFirstColumn="0" w:firstRowLastColumn="0" w:lastRowFirstColumn="0" w:lastRowLastColumn="0"/>
        </w:trPr>
        <w:tc>
          <w:tcPr>
            <w:tcW w:w="1620" w:type="dxa"/>
          </w:tcPr>
          <w:p w14:paraId="1D8D0D8F" w14:textId="77777777" w:rsidR="00D136D5" w:rsidRPr="008D3EE8" w:rsidRDefault="00D136D5" w:rsidP="00B64855">
            <w:pPr>
              <w:rPr>
                <w:rFonts w:eastAsia="MS Mincho"/>
              </w:rPr>
            </w:pPr>
            <w:r w:rsidRPr="008D3EE8">
              <w:rPr>
                <w:rFonts w:eastAsia="MS Mincho"/>
              </w:rPr>
              <w:t>ADF</w:t>
            </w:r>
          </w:p>
        </w:tc>
        <w:tc>
          <w:tcPr>
            <w:tcW w:w="5490" w:type="dxa"/>
          </w:tcPr>
          <w:p w14:paraId="474DE7D6" w14:textId="0E5158CB" w:rsidR="00D136D5" w:rsidRPr="008D3EE8" w:rsidRDefault="00D136D5" w:rsidP="000A6AF1">
            <w:pPr>
              <w:rPr>
                <w:rFonts w:eastAsia="MS Mincho"/>
              </w:rPr>
            </w:pPr>
            <w:r>
              <w:rPr>
                <w:rFonts w:eastAsia="MS Mincho"/>
              </w:rPr>
              <w:t>‘S’</w:t>
            </w:r>
            <w:r w:rsidRPr="008D3EE8">
              <w:rPr>
                <w:rFonts w:eastAsia="MS Mincho"/>
              </w:rPr>
              <w:t xml:space="preserve"> if the Scanner has a</w:t>
            </w:r>
            <w:r>
              <w:rPr>
                <w:rFonts w:eastAsia="MS Mincho"/>
              </w:rPr>
              <w:t xml:space="preserve"> simplex</w:t>
            </w:r>
            <w:r w:rsidR="00A83CA5">
              <w:rPr>
                <w:rFonts w:eastAsia="MS Mincho"/>
              </w:rPr>
              <w:t xml:space="preserve"> </w:t>
            </w:r>
            <w:r w:rsidRPr="008D3EE8">
              <w:rPr>
                <w:rFonts w:eastAsia="MS Mincho"/>
              </w:rPr>
              <w:t xml:space="preserve">Automatic Document Feeder, </w:t>
            </w:r>
            <w:r>
              <w:rPr>
                <w:rFonts w:eastAsia="MS Mincho"/>
              </w:rPr>
              <w:t>‘D’ if it has a duplexing one, ‘N’</w:t>
            </w:r>
            <w:r w:rsidRPr="008D3EE8">
              <w:rPr>
                <w:rFonts w:eastAsia="MS Mincho"/>
              </w:rPr>
              <w:t xml:space="preserve"> if </w:t>
            </w:r>
            <w:r>
              <w:rPr>
                <w:rFonts w:eastAsia="MS Mincho"/>
              </w:rPr>
              <w:t>there is no Automatic Document Feeder</w:t>
            </w:r>
            <w:r w:rsidRPr="008D3EE8">
              <w:rPr>
                <w:rFonts w:eastAsia="MS Mincho"/>
              </w:rPr>
              <w:t>.</w:t>
            </w:r>
          </w:p>
        </w:tc>
        <w:tc>
          <w:tcPr>
            <w:tcW w:w="1800" w:type="dxa"/>
          </w:tcPr>
          <w:p w14:paraId="12C3E220" w14:textId="77777777" w:rsidR="00D136D5" w:rsidRPr="008D3EE8" w:rsidRDefault="00D136D5" w:rsidP="00B64855">
            <w:pPr>
              <w:rPr>
                <w:rFonts w:eastAsia="MS Mincho"/>
              </w:rPr>
            </w:pPr>
            <w:r>
              <w:rPr>
                <w:rFonts w:eastAsia="MS Mincho"/>
              </w:rPr>
              <w:t>‘N’</w:t>
            </w:r>
          </w:p>
        </w:tc>
      </w:tr>
      <w:tr w:rsidR="008D5DEE" w:rsidRPr="008D3EE8" w14:paraId="712E2131" w14:textId="3BEFD1CD" w:rsidTr="000A6AF1">
        <w:tc>
          <w:tcPr>
            <w:tcW w:w="1620" w:type="dxa"/>
          </w:tcPr>
          <w:p w14:paraId="54CAE475" w14:textId="2A1649DB" w:rsidR="00411029" w:rsidRPr="008D3EE8" w:rsidRDefault="00411029" w:rsidP="008D3EE8">
            <w:pPr>
              <w:rPr>
                <w:rFonts w:eastAsia="MS Mincho"/>
              </w:rPr>
            </w:pPr>
            <w:r w:rsidRPr="008D3EE8">
              <w:rPr>
                <w:rFonts w:eastAsia="MS Mincho"/>
              </w:rPr>
              <w:t>r</w:t>
            </w:r>
            <w:r>
              <w:rPr>
                <w:rFonts w:eastAsia="MS Mincho"/>
              </w:rPr>
              <w:t>s</w:t>
            </w:r>
          </w:p>
        </w:tc>
        <w:tc>
          <w:tcPr>
            <w:tcW w:w="5490" w:type="dxa"/>
          </w:tcPr>
          <w:p w14:paraId="06AB3573" w14:textId="77777777" w:rsidR="00411029" w:rsidRPr="008D3EE8" w:rsidRDefault="00411029" w:rsidP="008D3EE8">
            <w:pPr>
              <w:rPr>
                <w:rFonts w:eastAsia="MS Mincho"/>
              </w:rPr>
            </w:pPr>
            <w:r w:rsidRPr="008D3EE8">
              <w:rPr>
                <w:rFonts w:eastAsia="MS Mincho"/>
              </w:rPr>
              <w:t>Resource portion of Scanner URI without leading slash.</w:t>
            </w:r>
          </w:p>
        </w:tc>
        <w:tc>
          <w:tcPr>
            <w:tcW w:w="1800" w:type="dxa"/>
          </w:tcPr>
          <w:p w14:paraId="7A508740" w14:textId="792B467A" w:rsidR="00411029" w:rsidRPr="008D3EE8" w:rsidRDefault="00D136D5" w:rsidP="008D3EE8">
            <w:pPr>
              <w:rPr>
                <w:rFonts w:eastAsia="MS Mincho"/>
              </w:rPr>
            </w:pPr>
            <w:r>
              <w:rPr>
                <w:rFonts w:eastAsia="MS Mincho"/>
              </w:rPr>
              <w:t>‘ipp/scan’</w:t>
            </w:r>
          </w:p>
        </w:tc>
      </w:tr>
      <w:tr w:rsidR="008D5DEE" w:rsidRPr="008D3EE8" w14:paraId="7CE40BCE" w14:textId="77777777" w:rsidTr="000A6AF1">
        <w:trPr>
          <w:cnfStyle w:val="000000100000" w:firstRow="0" w:lastRow="0" w:firstColumn="0" w:lastColumn="0" w:oddVBand="0" w:evenVBand="0" w:oddHBand="1" w:evenHBand="0" w:firstRowFirstColumn="0" w:firstRowLastColumn="0" w:lastRowFirstColumn="0" w:lastRowLastColumn="0"/>
        </w:trPr>
        <w:tc>
          <w:tcPr>
            <w:tcW w:w="1620" w:type="dxa"/>
          </w:tcPr>
          <w:p w14:paraId="30FF3072" w14:textId="77777777" w:rsidR="00D136D5" w:rsidRPr="008D3EE8" w:rsidRDefault="00D136D5" w:rsidP="00B64855">
            <w:pPr>
              <w:rPr>
                <w:rFonts w:eastAsia="MS Mincho"/>
              </w:rPr>
            </w:pPr>
            <w:r w:rsidRPr="00C35801">
              <w:rPr>
                <w:rFonts w:eastAsia="MS Mincho"/>
              </w:rPr>
              <w:t>Scan2</w:t>
            </w:r>
          </w:p>
        </w:tc>
        <w:tc>
          <w:tcPr>
            <w:tcW w:w="5490" w:type="dxa"/>
          </w:tcPr>
          <w:p w14:paraId="48F2519E" w14:textId="77777777" w:rsidR="00D136D5" w:rsidRPr="008D3EE8" w:rsidRDefault="00D136D5" w:rsidP="00B64855">
            <w:pPr>
              <w:rPr>
                <w:rFonts w:eastAsia="MS Mincho"/>
              </w:rPr>
            </w:pPr>
            <w:r w:rsidRPr="00C35801">
              <w:rPr>
                <w:rFonts w:eastAsia="MS Mincho"/>
              </w:rPr>
              <w:t xml:space="preserve">A comma-delimited list of destination URI schemes supported by the </w:t>
            </w:r>
            <w:r>
              <w:rPr>
                <w:rFonts w:eastAsia="MS Mincho"/>
              </w:rPr>
              <w:t>Scan Service</w:t>
            </w:r>
            <w:r w:rsidRPr="00C35801">
              <w:rPr>
                <w:rFonts w:eastAsia="MS Mincho"/>
              </w:rPr>
              <w:t xml:space="preserve">, including </w:t>
            </w:r>
            <w:r>
              <w:rPr>
                <w:rFonts w:eastAsia="MS Mincho"/>
              </w:rPr>
              <w:t>‘</w:t>
            </w:r>
            <w:r w:rsidRPr="00C35801">
              <w:rPr>
                <w:rFonts w:eastAsia="MS Mincho"/>
              </w:rPr>
              <w:t>ftp</w:t>
            </w:r>
            <w:r>
              <w:rPr>
                <w:rFonts w:eastAsia="MS Mincho"/>
              </w:rPr>
              <w:t>’</w:t>
            </w:r>
            <w:r w:rsidRPr="00C35801">
              <w:rPr>
                <w:rFonts w:eastAsia="MS Mincho"/>
              </w:rPr>
              <w:t xml:space="preserve">, </w:t>
            </w:r>
            <w:r>
              <w:rPr>
                <w:rFonts w:eastAsia="MS Mincho"/>
              </w:rPr>
              <w:t>‘</w:t>
            </w:r>
            <w:r w:rsidRPr="00C35801">
              <w:rPr>
                <w:rFonts w:eastAsia="MS Mincho"/>
              </w:rPr>
              <w:t>ftps</w:t>
            </w:r>
            <w:r>
              <w:rPr>
                <w:rFonts w:eastAsia="MS Mincho"/>
              </w:rPr>
              <w:t>’</w:t>
            </w:r>
            <w:r w:rsidRPr="00C35801">
              <w:rPr>
                <w:rFonts w:eastAsia="MS Mincho"/>
              </w:rPr>
              <w:t xml:space="preserve">, </w:t>
            </w:r>
            <w:r>
              <w:rPr>
                <w:rFonts w:eastAsia="MS Mincho"/>
              </w:rPr>
              <w:t>‘</w:t>
            </w:r>
            <w:r w:rsidRPr="00C35801">
              <w:rPr>
                <w:rFonts w:eastAsia="MS Mincho"/>
              </w:rPr>
              <w:t>http</w:t>
            </w:r>
            <w:r>
              <w:rPr>
                <w:rFonts w:eastAsia="MS Mincho"/>
              </w:rPr>
              <w:t>’</w:t>
            </w:r>
            <w:r w:rsidRPr="00C35801">
              <w:rPr>
                <w:rFonts w:eastAsia="MS Mincho"/>
              </w:rPr>
              <w:t xml:space="preserve">, </w:t>
            </w:r>
            <w:r>
              <w:rPr>
                <w:rFonts w:eastAsia="MS Mincho"/>
              </w:rPr>
              <w:t>‘</w:t>
            </w:r>
            <w:r w:rsidRPr="00C35801">
              <w:rPr>
                <w:rFonts w:eastAsia="MS Mincho"/>
              </w:rPr>
              <w:t>https</w:t>
            </w:r>
            <w:r>
              <w:rPr>
                <w:rFonts w:eastAsia="MS Mincho"/>
              </w:rPr>
              <w:t>’</w:t>
            </w:r>
            <w:r w:rsidRPr="00C35801">
              <w:rPr>
                <w:rFonts w:eastAsia="MS Mincho"/>
              </w:rPr>
              <w:t xml:space="preserve">, </w:t>
            </w:r>
            <w:r>
              <w:rPr>
                <w:rFonts w:eastAsia="MS Mincho"/>
              </w:rPr>
              <w:t>‘</w:t>
            </w:r>
            <w:r w:rsidRPr="00C35801">
              <w:rPr>
                <w:rFonts w:eastAsia="MS Mincho"/>
              </w:rPr>
              <w:t>ipp</w:t>
            </w:r>
            <w:r>
              <w:rPr>
                <w:rFonts w:eastAsia="MS Mincho"/>
              </w:rPr>
              <w:t>’</w:t>
            </w:r>
            <w:r w:rsidRPr="00C35801">
              <w:rPr>
                <w:rFonts w:eastAsia="MS Mincho"/>
              </w:rPr>
              <w:t xml:space="preserve">, </w:t>
            </w:r>
            <w:r>
              <w:rPr>
                <w:rFonts w:eastAsia="MS Mincho"/>
              </w:rPr>
              <w:t>‘</w:t>
            </w:r>
            <w:r w:rsidRPr="00C35801">
              <w:rPr>
                <w:rFonts w:eastAsia="MS Mincho"/>
              </w:rPr>
              <w:t>ipps</w:t>
            </w:r>
            <w:r>
              <w:rPr>
                <w:rFonts w:eastAsia="MS Mincho"/>
              </w:rPr>
              <w:t>’</w:t>
            </w:r>
            <w:r w:rsidRPr="00C35801">
              <w:rPr>
                <w:rFonts w:eastAsia="MS Mincho"/>
              </w:rPr>
              <w:t xml:space="preserve">, </w:t>
            </w:r>
            <w:r>
              <w:rPr>
                <w:rFonts w:eastAsia="MS Mincho"/>
              </w:rPr>
              <w:t>‘</w:t>
            </w:r>
            <w:r w:rsidRPr="00C35801">
              <w:rPr>
                <w:rFonts w:eastAsia="MS Mincho"/>
              </w:rPr>
              <w:t>mailto</w:t>
            </w:r>
            <w:r>
              <w:rPr>
                <w:rFonts w:eastAsia="MS Mincho"/>
              </w:rPr>
              <w:t>’</w:t>
            </w:r>
            <w:r w:rsidRPr="00C35801">
              <w:rPr>
                <w:rFonts w:eastAsia="MS Mincho"/>
              </w:rPr>
              <w:t xml:space="preserve">, and </w:t>
            </w:r>
            <w:r>
              <w:rPr>
                <w:rFonts w:eastAsia="MS Mincho"/>
              </w:rPr>
              <w:t>‘</w:t>
            </w:r>
            <w:r w:rsidRPr="00C35801">
              <w:rPr>
                <w:rFonts w:eastAsia="MS Mincho"/>
              </w:rPr>
              <w:t>smb</w:t>
            </w:r>
            <w:r>
              <w:rPr>
                <w:rFonts w:eastAsia="MS Mincho"/>
              </w:rPr>
              <w:t>’</w:t>
            </w:r>
            <w:r w:rsidRPr="00C35801">
              <w:rPr>
                <w:rFonts w:eastAsia="MS Mincho"/>
              </w:rPr>
              <w:t>. MUST contain the same values as reported by the "destination-uri-schemes-supported" attribute or be the empty string if Push Scanning is not supported.</w:t>
            </w:r>
          </w:p>
        </w:tc>
        <w:tc>
          <w:tcPr>
            <w:tcW w:w="1800" w:type="dxa"/>
          </w:tcPr>
          <w:p w14:paraId="1331E9D3" w14:textId="77777777" w:rsidR="00D136D5" w:rsidRDefault="00D136D5" w:rsidP="00B64855">
            <w:pPr>
              <w:rPr>
                <w:rFonts w:eastAsia="MS Mincho"/>
              </w:rPr>
            </w:pPr>
            <w:r>
              <w:t>‘’ (i.e., Push Scanning not supported)</w:t>
            </w:r>
          </w:p>
        </w:tc>
      </w:tr>
      <w:tr w:rsidR="008D5DEE" w:rsidRPr="008D3EE8" w14:paraId="42341DB7" w14:textId="025589E4" w:rsidTr="000A6AF1">
        <w:tc>
          <w:tcPr>
            <w:tcW w:w="1620" w:type="dxa"/>
          </w:tcPr>
          <w:p w14:paraId="3D5C6AAF" w14:textId="77777777" w:rsidR="00411029" w:rsidRPr="008D3EE8" w:rsidRDefault="00411029" w:rsidP="008D3EE8">
            <w:pPr>
              <w:rPr>
                <w:rFonts w:eastAsia="MS Mincho"/>
              </w:rPr>
            </w:pPr>
            <w:r w:rsidRPr="008D3EE8">
              <w:rPr>
                <w:rFonts w:eastAsia="MS Mincho"/>
              </w:rPr>
              <w:t>TMA</w:t>
            </w:r>
          </w:p>
        </w:tc>
        <w:tc>
          <w:tcPr>
            <w:tcW w:w="5490" w:type="dxa"/>
          </w:tcPr>
          <w:p w14:paraId="1D759078" w14:textId="25406BF7" w:rsidR="00411029" w:rsidRPr="008D3EE8" w:rsidRDefault="00614A90" w:rsidP="008D3EE8">
            <w:pPr>
              <w:rPr>
                <w:rFonts w:eastAsia="MS Mincho"/>
              </w:rPr>
            </w:pPr>
            <w:r>
              <w:rPr>
                <w:rFonts w:eastAsia="MS Mincho"/>
              </w:rPr>
              <w:t>‘</w:t>
            </w:r>
            <w:r w:rsidR="00411029" w:rsidRPr="008D3EE8">
              <w:rPr>
                <w:rFonts w:eastAsia="MS Mincho"/>
              </w:rPr>
              <w:t>T</w:t>
            </w:r>
            <w:r>
              <w:rPr>
                <w:rFonts w:eastAsia="MS Mincho"/>
              </w:rPr>
              <w:t>’</w:t>
            </w:r>
            <w:r w:rsidR="00411029" w:rsidRPr="008D3EE8">
              <w:rPr>
                <w:rFonts w:eastAsia="MS Mincho"/>
              </w:rPr>
              <w:t xml:space="preserve"> if the Scanner has a Transparency Media Adaptor (an adaptor for scanning media such as slides and negatives) </w:t>
            </w:r>
            <w:r>
              <w:rPr>
                <w:rFonts w:eastAsia="MS Mincho"/>
              </w:rPr>
              <w:t>‘</w:t>
            </w:r>
            <w:r w:rsidR="00411029" w:rsidRPr="008D3EE8">
              <w:rPr>
                <w:rFonts w:eastAsia="MS Mincho"/>
              </w:rPr>
              <w:t>F</w:t>
            </w:r>
            <w:r>
              <w:rPr>
                <w:rFonts w:eastAsia="MS Mincho"/>
              </w:rPr>
              <w:t>’</w:t>
            </w:r>
            <w:r w:rsidR="00411029" w:rsidRPr="008D3EE8">
              <w:rPr>
                <w:rFonts w:eastAsia="MS Mincho"/>
              </w:rPr>
              <w:t xml:space="preserve"> if it doesn’t.</w:t>
            </w:r>
            <w:r w:rsidR="00D136D5">
              <w:rPr>
                <w:rFonts w:eastAsia="MS Mincho"/>
              </w:rPr>
              <w:t xml:space="preserve"> ‘U’ indicates </w:t>
            </w:r>
            <w:r w:rsidR="00AB497D">
              <w:rPr>
                <w:rFonts w:eastAsia="MS Mincho"/>
              </w:rPr>
              <w:t>presence</w:t>
            </w:r>
            <w:r w:rsidR="00D136D5">
              <w:rPr>
                <w:rFonts w:eastAsia="MS Mincho"/>
              </w:rPr>
              <w:t xml:space="preserve"> is unknown.</w:t>
            </w:r>
          </w:p>
        </w:tc>
        <w:tc>
          <w:tcPr>
            <w:tcW w:w="1800" w:type="dxa"/>
          </w:tcPr>
          <w:p w14:paraId="26979C30" w14:textId="68E3DD30" w:rsidR="00411029" w:rsidRPr="008D3EE8" w:rsidRDefault="00614A90" w:rsidP="008D3EE8">
            <w:pPr>
              <w:rPr>
                <w:rFonts w:eastAsia="MS Mincho"/>
              </w:rPr>
            </w:pPr>
            <w:r>
              <w:rPr>
                <w:rFonts w:eastAsia="MS Mincho"/>
              </w:rPr>
              <w:t>‘</w:t>
            </w:r>
            <w:r w:rsidR="00D136D5">
              <w:rPr>
                <w:rFonts w:eastAsia="MS Mincho"/>
              </w:rPr>
              <w:t>U</w:t>
            </w:r>
            <w:r>
              <w:rPr>
                <w:rFonts w:eastAsia="MS Mincho"/>
              </w:rPr>
              <w:t>’</w:t>
            </w:r>
          </w:p>
        </w:tc>
      </w:tr>
    </w:tbl>
    <w:p w14:paraId="5A6DF611" w14:textId="77777777" w:rsidR="008D3EE8" w:rsidRDefault="008D3EE8" w:rsidP="008D3EE8">
      <w:pPr>
        <w:rPr>
          <w:rFonts w:eastAsia="MS Mincho"/>
        </w:rPr>
      </w:pPr>
    </w:p>
    <w:p w14:paraId="4AF91C83" w14:textId="0595D02C" w:rsidR="008D3EE8" w:rsidRPr="008D3EE8" w:rsidRDefault="008D3EE8" w:rsidP="003A6FBF">
      <w:pPr>
        <w:pStyle w:val="IEEEStdsLevel3Header"/>
      </w:pPr>
      <w:bookmarkStart w:id="178" w:name="_Toc276915258"/>
      <w:r w:rsidRPr="008D3EE8">
        <w:t>r</w:t>
      </w:r>
      <w:r w:rsidR="001C1696">
        <w:t>s</w:t>
      </w:r>
      <w:bookmarkEnd w:id="178"/>
    </w:p>
    <w:p w14:paraId="51C7A0E9" w14:textId="1DFD89FC" w:rsidR="008D3EE8" w:rsidRPr="00B54802" w:rsidRDefault="008D3EE8">
      <w:pPr>
        <w:pStyle w:val="IEEEStdsParagraph"/>
      </w:pPr>
      <w:r w:rsidRPr="00B54802">
        <w:t xml:space="preserve">This value indicates the full path to a particular scan queue specified by the IPP-SE URL. The value MUST NOT begin with a slash (“/”). </w:t>
      </w:r>
      <w:r w:rsidR="008D1413" w:rsidRPr="00B54802">
        <w:t xml:space="preserve">The </w:t>
      </w:r>
      <w:r w:rsidR="002D74A6" w:rsidRPr="00B54802">
        <w:t xml:space="preserve">URL for the default ‘ipp/scan’ value </w:t>
      </w:r>
      <w:r w:rsidR="008D1413" w:rsidRPr="00B54802">
        <w:t xml:space="preserve"> </w:t>
      </w:r>
      <w:r w:rsidRPr="00B54802">
        <w:t>would be:</w:t>
      </w:r>
    </w:p>
    <w:p w14:paraId="7274E3E2" w14:textId="22A349F6" w:rsidR="008D3EE8" w:rsidRPr="00B54802" w:rsidRDefault="008D3EE8" w:rsidP="00BB7D5B">
      <w:pPr>
        <w:pStyle w:val="Example"/>
      </w:pPr>
      <w:r w:rsidRPr="00B54802">
        <w:t>ipp://&lt;hostname&gt;:&lt;port&gt;/</w:t>
      </w:r>
      <w:r w:rsidR="002D74A6" w:rsidRPr="00B54802">
        <w:t>ipp/scan</w:t>
      </w:r>
    </w:p>
    <w:p w14:paraId="09573BC2" w14:textId="1606B1D7" w:rsidR="008D3EE8" w:rsidRPr="00B54802" w:rsidRDefault="008D3EE8">
      <w:pPr>
        <w:pStyle w:val="IEEEStdsParagraph"/>
      </w:pPr>
      <w:r w:rsidRPr="00B54802">
        <w:t xml:space="preserve">If a scanner </w:t>
      </w:r>
      <w:r w:rsidR="002D74A6" w:rsidRPr="00B54802">
        <w:t>supports multiple queues an “rs” value such as ‘ipp/</w:t>
      </w:r>
      <w:r w:rsidRPr="00B54802">
        <w:t>scan/queue123</w:t>
      </w:r>
      <w:r w:rsidR="002D74A6" w:rsidRPr="00B54802">
        <w:t>’</w:t>
      </w:r>
      <w:r w:rsidRPr="00B54802">
        <w:t xml:space="preserve"> </w:t>
      </w:r>
      <w:r w:rsidR="002D74A6" w:rsidRPr="00B54802">
        <w:t>would</w:t>
      </w:r>
      <w:r w:rsidRPr="00B54802">
        <w:t xml:space="preserve"> result </w:t>
      </w:r>
      <w:r w:rsidR="002D74A6" w:rsidRPr="00B54802">
        <w:t xml:space="preserve">in the </w:t>
      </w:r>
      <w:r w:rsidRPr="00B54802">
        <w:t>URL:</w:t>
      </w:r>
    </w:p>
    <w:p w14:paraId="729C2F41" w14:textId="189F0E81" w:rsidR="008D3EE8" w:rsidRPr="008D3EE8" w:rsidRDefault="008D3EE8" w:rsidP="00BB7D5B">
      <w:pPr>
        <w:pStyle w:val="Example"/>
      </w:pPr>
      <w:r w:rsidRPr="00B54802">
        <w:t>ipp://&lt;hostname&gt;:&lt;port&gt;/</w:t>
      </w:r>
      <w:r w:rsidR="002D74A6" w:rsidRPr="00B54802">
        <w:t>ipp/</w:t>
      </w:r>
      <w:r w:rsidRPr="00B54802">
        <w:t>scan/queue123</w:t>
      </w:r>
    </w:p>
    <w:p w14:paraId="4D29BA70" w14:textId="77777777" w:rsidR="002D74A6" w:rsidRPr="003A6FBF" w:rsidRDefault="002D74A6" w:rsidP="003A6FBF">
      <w:pPr>
        <w:pStyle w:val="IEEEStdsLevel3Header"/>
      </w:pPr>
      <w:bookmarkStart w:id="179" w:name="_Toc276915259"/>
      <w:r w:rsidRPr="003A6FBF">
        <w:t>Scan2</w:t>
      </w:r>
      <w:bookmarkEnd w:id="179"/>
    </w:p>
    <w:p w14:paraId="54E234E6" w14:textId="77777777" w:rsidR="002D74A6" w:rsidRPr="00B54802" w:rsidRDefault="002D74A6" w:rsidP="0092183A">
      <w:pPr>
        <w:pStyle w:val="IEEEStdsParagraph"/>
      </w:pPr>
      <w:r w:rsidRPr="00B54802">
        <w:t>This value of this key indicates if the Scan Service is capable of Push Scan and if so what URI schemes are supported to deliver the scan document data to its destination. The value is comma-delimited list of destination URI schemes supported by the Scan Service, including "ftp", "ftps", "http", "https", "ipp", "ipps", "mailto", and "smb". The value MUST contain the same values as reported by the "destination-uri-schemes-supported" attribute or be the empty string if Push Scanning is not supported. For example:</w:t>
      </w:r>
    </w:p>
    <w:p w14:paraId="05145012" w14:textId="77777777" w:rsidR="002D74A6" w:rsidRPr="008D3EE8" w:rsidRDefault="002D74A6" w:rsidP="00BB7D5B">
      <w:pPr>
        <w:pStyle w:val="Example"/>
      </w:pPr>
      <w:r w:rsidRPr="00B54802">
        <w:t>Scan2=ftp,http</w:t>
      </w:r>
    </w:p>
    <w:p w14:paraId="3235EBAF" w14:textId="77777777" w:rsidR="008D5DEE" w:rsidRDefault="008D5DEE">
      <w:pPr>
        <w:rPr>
          <w:b/>
          <w:szCs w:val="20"/>
        </w:rPr>
      </w:pPr>
      <w:r>
        <w:br w:type="page"/>
      </w:r>
    </w:p>
    <w:p w14:paraId="69F71D71" w14:textId="6C55CA11" w:rsidR="008D3EE8" w:rsidRPr="008D3EE8" w:rsidRDefault="008D3EE8" w:rsidP="003A6FBF">
      <w:pPr>
        <w:pStyle w:val="IEEEStdsLevel3Header"/>
      </w:pPr>
      <w:bookmarkStart w:id="180" w:name="_Toc276915260"/>
      <w:r w:rsidRPr="008D3EE8">
        <w:lastRenderedPageBreak/>
        <w:t>TMA</w:t>
      </w:r>
      <w:bookmarkEnd w:id="180"/>
    </w:p>
    <w:p w14:paraId="48317182" w14:textId="77777777" w:rsidR="008D3EE8" w:rsidRPr="00B54802" w:rsidRDefault="008D3EE8">
      <w:pPr>
        <w:pStyle w:val="IEEEStdsParagraph"/>
      </w:pPr>
      <w:r w:rsidRPr="00B54802">
        <w:t>This value is set to “T” if the scanner is equipped with a Transparency Media Adaptor (used for scanning slides and negatives), “F” if it is not. For example:</w:t>
      </w:r>
    </w:p>
    <w:p w14:paraId="2BDC72ED" w14:textId="77777777" w:rsidR="008D3EE8" w:rsidRPr="008D3EE8" w:rsidRDefault="008D3EE8" w:rsidP="00BB7D5B">
      <w:pPr>
        <w:pStyle w:val="Example"/>
      </w:pPr>
      <w:r w:rsidRPr="00B54802">
        <w:t>TMA=T</w:t>
      </w:r>
    </w:p>
    <w:p w14:paraId="3DFF5C89" w14:textId="4550EE6C" w:rsidR="009E5EF6" w:rsidRDefault="009E5EF6" w:rsidP="009E5EF6">
      <w:pPr>
        <w:pStyle w:val="IEEEStdsLevel1Header"/>
        <w:rPr>
          <w:rFonts w:eastAsia="MS Mincho"/>
        </w:rPr>
      </w:pPr>
      <w:bookmarkStart w:id="181" w:name="_Toc276915261"/>
      <w:r>
        <w:rPr>
          <w:rFonts w:eastAsia="MS Mincho"/>
        </w:rPr>
        <w:t>Conformance Requirements</w:t>
      </w:r>
      <w:bookmarkEnd w:id="181"/>
    </w:p>
    <w:p w14:paraId="3BE24251" w14:textId="692759E7" w:rsidR="00150742" w:rsidRDefault="00150742" w:rsidP="0092183A">
      <w:pPr>
        <w:pStyle w:val="IEEEStdsParagraph"/>
      </w:pPr>
      <w:r>
        <w:t xml:space="preserve">This section summarizes the Conformance Requirements detailed in the definitions in this document for </w:t>
      </w:r>
      <w:r w:rsidR="00F672D4">
        <w:t>Scan Client</w:t>
      </w:r>
      <w:r>
        <w:t xml:space="preserve">s and </w:t>
      </w:r>
      <w:r w:rsidR="00771A76">
        <w:t>Scan Service</w:t>
      </w:r>
    </w:p>
    <w:p w14:paraId="6D87509A" w14:textId="77777777" w:rsidR="00150742" w:rsidRDefault="00150742" w:rsidP="0091769A">
      <w:pPr>
        <w:pStyle w:val="IEEEStdsLevel2Header"/>
      </w:pPr>
      <w:bookmarkStart w:id="182" w:name="_Toc276915262"/>
      <w:r>
        <w:t>Conformance Requirements for this Specification</w:t>
      </w:r>
      <w:bookmarkEnd w:id="182"/>
    </w:p>
    <w:p w14:paraId="23D33D98" w14:textId="3223658F" w:rsidR="00687DC8" w:rsidRDefault="00687DC8" w:rsidP="00526B3C">
      <w:pPr>
        <w:pStyle w:val="IEEEStdsLevel3Header"/>
      </w:pPr>
      <w:bookmarkStart w:id="183" w:name="_Toc276915263"/>
      <w:r>
        <w:t>Scan Service Conformance Requirements for this Specification</w:t>
      </w:r>
      <w:bookmarkEnd w:id="183"/>
    </w:p>
    <w:p w14:paraId="7EE01A2E" w14:textId="027F454F" w:rsidR="00150742" w:rsidRDefault="00150742">
      <w:pPr>
        <w:pStyle w:val="IEEEStdsParagraph"/>
      </w:pPr>
      <w:r>
        <w:t xml:space="preserve">In order for a </w:t>
      </w:r>
      <w:r w:rsidR="00F672D4">
        <w:t>Scan Service</w:t>
      </w:r>
      <w:r>
        <w:t xml:space="preserve"> to claim conformance to this specification a </w:t>
      </w:r>
      <w:r w:rsidR="00F672D4">
        <w:t>Scan Service</w:t>
      </w:r>
      <w:r>
        <w:t xml:space="preserve"> MUST support the following:</w:t>
      </w:r>
    </w:p>
    <w:p w14:paraId="34AD1F53" w14:textId="25B0D0F4" w:rsidR="00150742" w:rsidRDefault="00150742" w:rsidP="00566FFB">
      <w:pPr>
        <w:pStyle w:val="NumberedList"/>
        <w:numPr>
          <w:ilvl w:val="0"/>
          <w:numId w:val="14"/>
        </w:numPr>
      </w:pPr>
      <w:r>
        <w:t xml:space="preserve">The REQUIRED “printer-uri-supported” values defined in section </w:t>
      </w:r>
      <w:r>
        <w:fldChar w:fldCharType="begin"/>
      </w:r>
      <w:r>
        <w:instrText xml:space="preserve"> REF _Ref220483675 \r \h </w:instrText>
      </w:r>
      <w:r>
        <w:fldChar w:fldCharType="separate"/>
      </w:r>
      <w:r w:rsidR="00252C84">
        <w:t>4.1.7</w:t>
      </w:r>
      <w:r>
        <w:fldChar w:fldCharType="end"/>
      </w:r>
      <w:r>
        <w:t>,</w:t>
      </w:r>
    </w:p>
    <w:p w14:paraId="1B1BCE52" w14:textId="2680DB2B" w:rsidR="00150742" w:rsidRDefault="00150742" w:rsidP="006E080B">
      <w:pPr>
        <w:pStyle w:val="NumberedList"/>
      </w:pPr>
      <w:r>
        <w:t>The REQUIRED operations defined in section</w:t>
      </w:r>
      <w:r w:rsidR="0091769A">
        <w:t>s</w:t>
      </w:r>
      <w:r>
        <w:t xml:space="preserve"> </w:t>
      </w:r>
      <w:r>
        <w:fldChar w:fldCharType="begin"/>
      </w:r>
      <w:r>
        <w:instrText xml:space="preserve"> REF _Ref220483642 \r \h </w:instrText>
      </w:r>
      <w:r>
        <w:fldChar w:fldCharType="separate"/>
      </w:r>
      <w:r w:rsidR="00252C84">
        <w:t>4.2</w:t>
      </w:r>
      <w:r>
        <w:fldChar w:fldCharType="end"/>
      </w:r>
      <w:r w:rsidR="0091769A">
        <w:t xml:space="preserve"> and </w:t>
      </w:r>
      <w:r w:rsidR="0091769A">
        <w:fldChar w:fldCharType="begin"/>
      </w:r>
      <w:r w:rsidR="0091769A">
        <w:instrText xml:space="preserve"> REF _Ref220484115 \r \h </w:instrText>
      </w:r>
      <w:r w:rsidR="0091769A">
        <w:fldChar w:fldCharType="separate"/>
      </w:r>
      <w:r w:rsidR="00252C84">
        <w:t>6</w:t>
      </w:r>
      <w:r w:rsidR="0091769A">
        <w:fldChar w:fldCharType="end"/>
      </w:r>
      <w:r>
        <w:t>,</w:t>
      </w:r>
    </w:p>
    <w:p w14:paraId="088DD22F" w14:textId="202E4079" w:rsidR="009E5EF6" w:rsidRDefault="00150742" w:rsidP="006E080B">
      <w:pPr>
        <w:pStyle w:val="NumberedList"/>
      </w:pPr>
      <w:r>
        <w:t xml:space="preserve">The REQUIRED </w:t>
      </w:r>
      <w:r w:rsidR="00AF195C">
        <w:t xml:space="preserve">IPP </w:t>
      </w:r>
      <w:r w:rsidR="00F42336">
        <w:t>Printer</w:t>
      </w:r>
      <w:r>
        <w:t xml:space="preserve"> Description attributes and values defined in sections </w:t>
      </w:r>
      <w:r>
        <w:fldChar w:fldCharType="begin"/>
      </w:r>
      <w:r>
        <w:instrText xml:space="preserve"> REF _Ref220483934 \r \h </w:instrText>
      </w:r>
      <w:r>
        <w:fldChar w:fldCharType="separate"/>
      </w:r>
      <w:r w:rsidR="00252C84">
        <w:t>4.3</w:t>
      </w:r>
      <w:r>
        <w:fldChar w:fldCharType="end"/>
      </w:r>
      <w:r>
        <w:t xml:space="preserve"> and </w:t>
      </w:r>
      <w:r>
        <w:fldChar w:fldCharType="begin"/>
      </w:r>
      <w:r>
        <w:instrText xml:space="preserve"> REF _Ref220483971 \r \h </w:instrText>
      </w:r>
      <w:r>
        <w:fldChar w:fldCharType="separate"/>
      </w:r>
      <w:r w:rsidR="00252C84">
        <w:t>8.3</w:t>
      </w:r>
      <w:r>
        <w:fldChar w:fldCharType="end"/>
      </w:r>
      <w:r>
        <w:t>,</w:t>
      </w:r>
    </w:p>
    <w:p w14:paraId="51790A9B" w14:textId="0B4CF8E9" w:rsidR="00150742" w:rsidRDefault="00150742" w:rsidP="006E080B">
      <w:pPr>
        <w:pStyle w:val="NumberedList"/>
      </w:pPr>
      <w:r>
        <w:t xml:space="preserve">The REQUIRED operation attributes and values defined in sections </w:t>
      </w:r>
      <w:r w:rsidR="000A6AF1">
        <w:fldChar w:fldCharType="begin"/>
      </w:r>
      <w:r w:rsidR="000A6AF1">
        <w:instrText xml:space="preserve"> REF _Ref220483642 \r \h </w:instrText>
      </w:r>
      <w:r w:rsidR="000A6AF1">
        <w:fldChar w:fldCharType="separate"/>
      </w:r>
      <w:r w:rsidR="00252C84">
        <w:t>4.2</w:t>
      </w:r>
      <w:r w:rsidR="000A6AF1">
        <w:fldChar w:fldCharType="end"/>
      </w:r>
      <w:r>
        <w:t xml:space="preserve"> and </w:t>
      </w:r>
      <w:r>
        <w:fldChar w:fldCharType="begin"/>
      </w:r>
      <w:r>
        <w:instrText xml:space="preserve"> REF _Ref220483995 \r \h </w:instrText>
      </w:r>
      <w:r>
        <w:fldChar w:fldCharType="separate"/>
      </w:r>
      <w:r w:rsidR="00252C84">
        <w:t>8.1</w:t>
      </w:r>
      <w:r>
        <w:fldChar w:fldCharType="end"/>
      </w:r>
      <w:r>
        <w:t>,</w:t>
      </w:r>
    </w:p>
    <w:p w14:paraId="6F4853CC" w14:textId="6792A60A" w:rsidR="0091769A" w:rsidRDefault="00150742" w:rsidP="006E080B">
      <w:pPr>
        <w:pStyle w:val="NumberedList"/>
      </w:pPr>
      <w:r>
        <w:t xml:space="preserve">The REQUIRED Job Template attributes and values defined in sections </w:t>
      </w:r>
      <w:r w:rsidR="0091769A">
        <w:fldChar w:fldCharType="begin"/>
      </w:r>
      <w:r w:rsidR="0091769A">
        <w:instrText xml:space="preserve"> REF _Ref220484021 \r \h </w:instrText>
      </w:r>
      <w:r w:rsidR="0091769A">
        <w:fldChar w:fldCharType="separate"/>
      </w:r>
      <w:r w:rsidR="00252C84">
        <w:t>4.6</w:t>
      </w:r>
      <w:r w:rsidR="0091769A">
        <w:fldChar w:fldCharType="end"/>
      </w:r>
      <w:r w:rsidR="0091769A">
        <w:t xml:space="preserve"> and </w:t>
      </w:r>
      <w:r w:rsidR="00A22E37">
        <w:fldChar w:fldCharType="begin"/>
      </w:r>
      <w:r w:rsidR="00A22E37">
        <w:instrText xml:space="preserve"> REF _Ref395784445 \r \h </w:instrText>
      </w:r>
      <w:r w:rsidR="00A22E37">
        <w:fldChar w:fldCharType="separate"/>
      </w:r>
      <w:r w:rsidR="00252C84">
        <w:t>8.2</w:t>
      </w:r>
      <w:r w:rsidR="00A22E37">
        <w:fldChar w:fldCharType="end"/>
      </w:r>
      <w:r w:rsidR="0091769A">
        <w:t>,</w:t>
      </w:r>
    </w:p>
    <w:p w14:paraId="060F6BDE" w14:textId="77777777" w:rsidR="0091769A" w:rsidRDefault="0091769A" w:rsidP="006E080B">
      <w:pPr>
        <w:pStyle w:val="NumberedList"/>
      </w:pPr>
      <w:r>
        <w:t xml:space="preserve">The REQUIRED Job Description attributes and values defined in section </w:t>
      </w:r>
      <w:r>
        <w:fldChar w:fldCharType="begin"/>
      </w:r>
      <w:r>
        <w:instrText xml:space="preserve"> REF _Ref220484053 \r \h </w:instrText>
      </w:r>
      <w:r>
        <w:fldChar w:fldCharType="separate"/>
      </w:r>
      <w:r w:rsidR="00252C84">
        <w:t>4.7</w:t>
      </w:r>
      <w:r>
        <w:fldChar w:fldCharType="end"/>
      </w:r>
      <w:r>
        <w:t>,</w:t>
      </w:r>
    </w:p>
    <w:p w14:paraId="7B536C58" w14:textId="5BC9553C" w:rsidR="00F11561" w:rsidRDefault="00F11561" w:rsidP="00404650">
      <w:pPr>
        <w:pStyle w:val="NumberedList"/>
      </w:pPr>
      <w:r>
        <w:t xml:space="preserve">The REQUIRED Job Status attributes and values defined in section </w:t>
      </w:r>
      <w:r>
        <w:fldChar w:fldCharType="begin"/>
      </w:r>
      <w:r>
        <w:instrText xml:space="preserve"> REF _Ref375134439 \r \h </w:instrText>
      </w:r>
      <w:r>
        <w:fldChar w:fldCharType="separate"/>
      </w:r>
      <w:r w:rsidR="00252C84">
        <w:t>0</w:t>
      </w:r>
      <w:r>
        <w:fldChar w:fldCharType="end"/>
      </w:r>
      <w:r>
        <w:t>,</w:t>
      </w:r>
    </w:p>
    <w:p w14:paraId="5ABC26AA" w14:textId="77777777" w:rsidR="0091769A" w:rsidRDefault="0091769A" w:rsidP="00404650">
      <w:pPr>
        <w:pStyle w:val="NumberedList"/>
      </w:pPr>
      <w:r>
        <w:t xml:space="preserve">The REQUIRED document formats and behaviors defined in section </w:t>
      </w:r>
      <w:r>
        <w:fldChar w:fldCharType="begin"/>
      </w:r>
      <w:r>
        <w:instrText xml:space="preserve"> REF _Ref220484079 \r \h </w:instrText>
      </w:r>
      <w:r>
        <w:fldChar w:fldCharType="separate"/>
      </w:r>
      <w:r w:rsidR="00252C84">
        <w:t>5</w:t>
      </w:r>
      <w:r>
        <w:fldChar w:fldCharType="end"/>
      </w:r>
      <w:r>
        <w:t>,</w:t>
      </w:r>
    </w:p>
    <w:p w14:paraId="11502FD4" w14:textId="7FF8AC44" w:rsidR="0091769A" w:rsidRDefault="0091769A" w:rsidP="00404650">
      <w:pPr>
        <w:pStyle w:val="NumberedList"/>
      </w:pPr>
      <w:r>
        <w:t xml:space="preserve">The REQUIRED values defined in section </w:t>
      </w:r>
      <w:r w:rsidR="00A22E37">
        <w:fldChar w:fldCharType="begin"/>
      </w:r>
      <w:r w:rsidR="00A22E37">
        <w:instrText xml:space="preserve"> REF _Ref395784603 \r \h </w:instrText>
      </w:r>
      <w:r w:rsidR="00A22E37">
        <w:fldChar w:fldCharType="separate"/>
      </w:r>
      <w:r w:rsidR="00252C84">
        <w:t>9</w:t>
      </w:r>
      <w:r w:rsidR="00A22E37">
        <w:fldChar w:fldCharType="end"/>
      </w:r>
      <w:r>
        <w:t>,</w:t>
      </w:r>
    </w:p>
    <w:p w14:paraId="314EF4C1" w14:textId="2D66EE75" w:rsidR="0091769A" w:rsidRDefault="0091769A" w:rsidP="00404650">
      <w:pPr>
        <w:pStyle w:val="NumberedList"/>
      </w:pPr>
      <w:r>
        <w:t xml:space="preserve">The internationalization considerations in section </w:t>
      </w:r>
      <w:r>
        <w:fldChar w:fldCharType="begin"/>
      </w:r>
      <w:r>
        <w:instrText xml:space="preserve"> REF _Ref220484180 \r \h </w:instrText>
      </w:r>
      <w:r>
        <w:fldChar w:fldCharType="separate"/>
      </w:r>
      <w:r w:rsidR="00252C84">
        <w:t>12</w:t>
      </w:r>
      <w:r>
        <w:fldChar w:fldCharType="end"/>
      </w:r>
      <w:r>
        <w:t>, and</w:t>
      </w:r>
    </w:p>
    <w:p w14:paraId="63835A74" w14:textId="60D6C948" w:rsidR="0091769A" w:rsidRDefault="0091769A" w:rsidP="00404650">
      <w:pPr>
        <w:pStyle w:val="NumberedList"/>
      </w:pPr>
      <w:r>
        <w:t xml:space="preserve">The security considerations in section </w:t>
      </w:r>
      <w:r>
        <w:fldChar w:fldCharType="begin"/>
      </w:r>
      <w:r>
        <w:instrText xml:space="preserve"> REF _Ref220484199 \r \h </w:instrText>
      </w:r>
      <w:r>
        <w:fldChar w:fldCharType="separate"/>
      </w:r>
      <w:r w:rsidR="00252C84">
        <w:t>13</w:t>
      </w:r>
      <w:r>
        <w:fldChar w:fldCharType="end"/>
      </w:r>
      <w:r>
        <w:t>.</w:t>
      </w:r>
    </w:p>
    <w:p w14:paraId="0BB960E6" w14:textId="4F1DEEA4" w:rsidR="00687DC8" w:rsidRDefault="00687DC8" w:rsidP="007D4F28">
      <w:pPr>
        <w:pStyle w:val="IEEEStdsLevel3Header"/>
      </w:pPr>
      <w:bookmarkStart w:id="184" w:name="_Toc276915264"/>
      <w:r>
        <w:t>Scan Client Conformance Requirements for this Specification</w:t>
      </w:r>
      <w:bookmarkEnd w:id="184"/>
    </w:p>
    <w:p w14:paraId="5E8668BB" w14:textId="51244A9A" w:rsidR="00687DC8" w:rsidRDefault="00687DC8" w:rsidP="004D187C">
      <w:pPr>
        <w:pStyle w:val="IEEEStdsParagraph"/>
      </w:pPr>
      <w:r>
        <w:t>In order for a Scan Client to claim conformance to this specification an Scan Client MUST be able to supply or interpret following:</w:t>
      </w:r>
    </w:p>
    <w:p w14:paraId="656CB3E9" w14:textId="22F5B513" w:rsidR="00687DC8" w:rsidRDefault="00687DC8" w:rsidP="00404650">
      <w:pPr>
        <w:pStyle w:val="NumberedList"/>
        <w:numPr>
          <w:ilvl w:val="0"/>
          <w:numId w:val="15"/>
        </w:numPr>
      </w:pPr>
      <w:r>
        <w:t xml:space="preserve">The REQUIRED “printer-uri-supported” values defined in section </w:t>
      </w:r>
      <w:r>
        <w:fldChar w:fldCharType="begin"/>
      </w:r>
      <w:r>
        <w:instrText xml:space="preserve"> REF _Ref220483675 \r \h </w:instrText>
      </w:r>
      <w:r>
        <w:fldChar w:fldCharType="separate"/>
      </w:r>
      <w:r w:rsidR="00252C84">
        <w:t>4.1.7</w:t>
      </w:r>
      <w:r>
        <w:fldChar w:fldCharType="end"/>
      </w:r>
      <w:r>
        <w:t>,</w:t>
      </w:r>
    </w:p>
    <w:p w14:paraId="163ED3A7" w14:textId="77777777" w:rsidR="00687DC8" w:rsidRDefault="00687DC8" w:rsidP="00404650">
      <w:pPr>
        <w:pStyle w:val="NumberedList"/>
      </w:pPr>
      <w:r>
        <w:t xml:space="preserve">The REQUIRED operations defined in sections </w:t>
      </w:r>
      <w:r>
        <w:fldChar w:fldCharType="begin"/>
      </w:r>
      <w:r>
        <w:instrText xml:space="preserve"> REF _Ref220483642 \r \h </w:instrText>
      </w:r>
      <w:r>
        <w:fldChar w:fldCharType="separate"/>
      </w:r>
      <w:r w:rsidR="00252C84">
        <w:t>4.2</w:t>
      </w:r>
      <w:r>
        <w:fldChar w:fldCharType="end"/>
      </w:r>
      <w:r>
        <w:t xml:space="preserve"> and </w:t>
      </w:r>
      <w:r>
        <w:fldChar w:fldCharType="begin"/>
      </w:r>
      <w:r>
        <w:instrText xml:space="preserve"> REF _Ref220484115 \r \h </w:instrText>
      </w:r>
      <w:r>
        <w:fldChar w:fldCharType="separate"/>
      </w:r>
      <w:r w:rsidR="00252C84">
        <w:t>6</w:t>
      </w:r>
      <w:r>
        <w:fldChar w:fldCharType="end"/>
      </w:r>
      <w:r>
        <w:t>,</w:t>
      </w:r>
    </w:p>
    <w:p w14:paraId="34325BE7" w14:textId="77777777" w:rsidR="00687DC8" w:rsidRDefault="00687DC8" w:rsidP="00404650">
      <w:pPr>
        <w:pStyle w:val="NumberedList"/>
      </w:pPr>
      <w:r>
        <w:t xml:space="preserve">The REQUIRED IPP Printer Description attributes and values defined in sections </w:t>
      </w:r>
      <w:r>
        <w:fldChar w:fldCharType="begin"/>
      </w:r>
      <w:r>
        <w:instrText xml:space="preserve"> REF _Ref220483934 \r \h </w:instrText>
      </w:r>
      <w:r>
        <w:fldChar w:fldCharType="separate"/>
      </w:r>
      <w:r w:rsidR="00252C84">
        <w:t>4.3</w:t>
      </w:r>
      <w:r>
        <w:fldChar w:fldCharType="end"/>
      </w:r>
      <w:r>
        <w:t xml:space="preserve"> and </w:t>
      </w:r>
      <w:r>
        <w:fldChar w:fldCharType="begin"/>
      </w:r>
      <w:r>
        <w:instrText xml:space="preserve"> REF _Ref220483971 \r \h </w:instrText>
      </w:r>
      <w:r>
        <w:fldChar w:fldCharType="separate"/>
      </w:r>
      <w:r w:rsidR="00252C84">
        <w:t>8.3</w:t>
      </w:r>
      <w:r>
        <w:fldChar w:fldCharType="end"/>
      </w:r>
      <w:r>
        <w:t>,</w:t>
      </w:r>
    </w:p>
    <w:p w14:paraId="0AFC74A1" w14:textId="473056BE" w:rsidR="00687DC8" w:rsidRDefault="00687DC8" w:rsidP="00404650">
      <w:pPr>
        <w:pStyle w:val="NumberedList"/>
      </w:pPr>
      <w:r>
        <w:t xml:space="preserve">The REQUIRED operation attributes and values defined in sections </w:t>
      </w:r>
      <w:r w:rsidR="000A6AF1">
        <w:fldChar w:fldCharType="begin"/>
      </w:r>
      <w:r w:rsidR="000A6AF1">
        <w:instrText xml:space="preserve"> REF _Ref220483642 \r \h </w:instrText>
      </w:r>
      <w:r w:rsidR="000A6AF1">
        <w:fldChar w:fldCharType="separate"/>
      </w:r>
      <w:r w:rsidR="00252C84">
        <w:t>4.2</w:t>
      </w:r>
      <w:r w:rsidR="000A6AF1">
        <w:fldChar w:fldCharType="end"/>
      </w:r>
      <w:r>
        <w:t xml:space="preserve"> and </w:t>
      </w:r>
      <w:r>
        <w:fldChar w:fldCharType="begin"/>
      </w:r>
      <w:r>
        <w:instrText xml:space="preserve"> REF _Ref220483995 \r \h </w:instrText>
      </w:r>
      <w:r>
        <w:fldChar w:fldCharType="separate"/>
      </w:r>
      <w:r w:rsidR="00252C84">
        <w:t>8.1</w:t>
      </w:r>
      <w:r>
        <w:fldChar w:fldCharType="end"/>
      </w:r>
      <w:r>
        <w:t>,</w:t>
      </w:r>
    </w:p>
    <w:p w14:paraId="1212F173" w14:textId="01F5AD5C" w:rsidR="00687DC8" w:rsidRDefault="00687DC8" w:rsidP="00404650">
      <w:pPr>
        <w:pStyle w:val="NumberedList"/>
      </w:pPr>
      <w:r>
        <w:t xml:space="preserve">The REQUIRED Job Template attributes and values defined in sections </w:t>
      </w:r>
      <w:r>
        <w:fldChar w:fldCharType="begin"/>
      </w:r>
      <w:r>
        <w:instrText xml:space="preserve"> REF _Ref220484021 \r \h </w:instrText>
      </w:r>
      <w:r>
        <w:fldChar w:fldCharType="separate"/>
      </w:r>
      <w:r w:rsidR="00252C84">
        <w:t>4.6</w:t>
      </w:r>
      <w:r>
        <w:fldChar w:fldCharType="end"/>
      </w:r>
      <w:r>
        <w:t xml:space="preserve"> and </w:t>
      </w:r>
      <w:r w:rsidR="00A22E37">
        <w:fldChar w:fldCharType="begin"/>
      </w:r>
      <w:r w:rsidR="00A22E37">
        <w:instrText xml:space="preserve"> REF _Ref395784694 \r \h </w:instrText>
      </w:r>
      <w:r w:rsidR="00A22E37">
        <w:fldChar w:fldCharType="separate"/>
      </w:r>
      <w:r w:rsidR="00252C84">
        <w:t>8.2</w:t>
      </w:r>
      <w:r w:rsidR="00A22E37">
        <w:fldChar w:fldCharType="end"/>
      </w:r>
      <w:r>
        <w:t>,</w:t>
      </w:r>
    </w:p>
    <w:p w14:paraId="7BC57BA6" w14:textId="77777777" w:rsidR="00687DC8" w:rsidRDefault="00687DC8" w:rsidP="00404650">
      <w:pPr>
        <w:pStyle w:val="NumberedList"/>
      </w:pPr>
      <w:r>
        <w:t xml:space="preserve">The REQUIRED Job Description attributes and values defined in section </w:t>
      </w:r>
      <w:r>
        <w:fldChar w:fldCharType="begin"/>
      </w:r>
      <w:r>
        <w:instrText xml:space="preserve"> REF _Ref220484053 \r \h </w:instrText>
      </w:r>
      <w:r>
        <w:fldChar w:fldCharType="separate"/>
      </w:r>
      <w:r w:rsidR="00252C84">
        <w:t>4.7</w:t>
      </w:r>
      <w:r>
        <w:fldChar w:fldCharType="end"/>
      </w:r>
      <w:r>
        <w:t>,</w:t>
      </w:r>
    </w:p>
    <w:p w14:paraId="62259C51" w14:textId="77777777" w:rsidR="00687DC8" w:rsidRDefault="00687DC8" w:rsidP="00404650">
      <w:pPr>
        <w:pStyle w:val="NumberedList"/>
      </w:pPr>
      <w:r>
        <w:t xml:space="preserve">The REQUIRED Job Status attributes and values defined in section </w:t>
      </w:r>
      <w:r>
        <w:fldChar w:fldCharType="begin"/>
      </w:r>
      <w:r>
        <w:instrText xml:space="preserve"> REF _Ref375134439 \r \h </w:instrText>
      </w:r>
      <w:r>
        <w:fldChar w:fldCharType="separate"/>
      </w:r>
      <w:r w:rsidR="00252C84">
        <w:t>0</w:t>
      </w:r>
      <w:r>
        <w:fldChar w:fldCharType="end"/>
      </w:r>
      <w:r>
        <w:t>,</w:t>
      </w:r>
    </w:p>
    <w:p w14:paraId="57EAC9C8" w14:textId="77777777" w:rsidR="00687DC8" w:rsidRDefault="00687DC8" w:rsidP="00404650">
      <w:pPr>
        <w:pStyle w:val="NumberedList"/>
      </w:pPr>
      <w:r>
        <w:lastRenderedPageBreak/>
        <w:t xml:space="preserve">The REQUIRED document formats and behaviors defined in section </w:t>
      </w:r>
      <w:r>
        <w:fldChar w:fldCharType="begin"/>
      </w:r>
      <w:r>
        <w:instrText xml:space="preserve"> REF _Ref220484079 \r \h </w:instrText>
      </w:r>
      <w:r>
        <w:fldChar w:fldCharType="separate"/>
      </w:r>
      <w:r w:rsidR="00252C84">
        <w:t>5</w:t>
      </w:r>
      <w:r>
        <w:fldChar w:fldCharType="end"/>
      </w:r>
      <w:r>
        <w:t>,</w:t>
      </w:r>
    </w:p>
    <w:p w14:paraId="654BEF3F" w14:textId="49085140" w:rsidR="00687DC8" w:rsidRDefault="00687DC8" w:rsidP="00404650">
      <w:pPr>
        <w:pStyle w:val="NumberedList"/>
      </w:pPr>
      <w:r>
        <w:t xml:space="preserve">The REQUIRED values defined in section </w:t>
      </w:r>
      <w:r w:rsidR="00A22E37">
        <w:fldChar w:fldCharType="begin"/>
      </w:r>
      <w:r w:rsidR="00A22E37">
        <w:instrText xml:space="preserve"> REF _Ref395784732 \r \h </w:instrText>
      </w:r>
      <w:r w:rsidR="00A22E37">
        <w:fldChar w:fldCharType="separate"/>
      </w:r>
      <w:r w:rsidR="00252C84">
        <w:t>9</w:t>
      </w:r>
      <w:r w:rsidR="00A22E37">
        <w:fldChar w:fldCharType="end"/>
      </w:r>
      <w:r>
        <w:t>,</w:t>
      </w:r>
    </w:p>
    <w:p w14:paraId="2D262BD0" w14:textId="77777777" w:rsidR="00687DC8" w:rsidRDefault="00687DC8" w:rsidP="00404650">
      <w:pPr>
        <w:pStyle w:val="NumberedList"/>
      </w:pPr>
      <w:r>
        <w:t xml:space="preserve">The internationalization considerations in section </w:t>
      </w:r>
      <w:r>
        <w:fldChar w:fldCharType="begin"/>
      </w:r>
      <w:r>
        <w:instrText xml:space="preserve"> REF _Ref220484180 \r \h </w:instrText>
      </w:r>
      <w:r>
        <w:fldChar w:fldCharType="separate"/>
      </w:r>
      <w:r w:rsidR="00252C84">
        <w:t>12</w:t>
      </w:r>
      <w:r>
        <w:fldChar w:fldCharType="end"/>
      </w:r>
      <w:r>
        <w:t>, and</w:t>
      </w:r>
    </w:p>
    <w:p w14:paraId="7DCB80E1" w14:textId="6B572F1D" w:rsidR="00687DC8" w:rsidRPr="00687DC8" w:rsidRDefault="00687DC8" w:rsidP="00404650">
      <w:pPr>
        <w:pStyle w:val="NumberedList"/>
      </w:pPr>
      <w:r>
        <w:t xml:space="preserve">The security considerations in section </w:t>
      </w:r>
      <w:r>
        <w:fldChar w:fldCharType="begin"/>
      </w:r>
      <w:r>
        <w:instrText xml:space="preserve"> REF _Ref220484199 \r \h </w:instrText>
      </w:r>
      <w:r>
        <w:fldChar w:fldCharType="separate"/>
      </w:r>
      <w:r w:rsidR="00252C84">
        <w:t>13</w:t>
      </w:r>
      <w:r>
        <w:fldChar w:fldCharType="end"/>
      </w:r>
      <w:r>
        <w:t>.</w:t>
      </w:r>
    </w:p>
    <w:p w14:paraId="39C778CB" w14:textId="29D51F90" w:rsidR="00150742" w:rsidRDefault="0091769A" w:rsidP="00526B3C">
      <w:pPr>
        <w:pStyle w:val="IEEEStdsLevel3Header"/>
      </w:pPr>
      <w:bookmarkStart w:id="185" w:name="_Toc276915265"/>
      <w:r>
        <w:t>Conditional Conformance Requirements for</w:t>
      </w:r>
      <w:r w:rsidR="00A53EA9">
        <w:t xml:space="preserve"> Spooling</w:t>
      </w:r>
      <w:r>
        <w:t xml:space="preserve"> </w:t>
      </w:r>
      <w:r w:rsidR="00AF195C">
        <w:t>IPP Scan Service</w:t>
      </w:r>
      <w:bookmarkEnd w:id="185"/>
      <w:r>
        <w:t xml:space="preserve"> </w:t>
      </w:r>
    </w:p>
    <w:p w14:paraId="3CB92A46" w14:textId="78DD4941" w:rsidR="0091769A" w:rsidRPr="00B54802" w:rsidRDefault="0091769A">
      <w:pPr>
        <w:pStyle w:val="IEEEStdsParagraph"/>
      </w:pPr>
      <w:r w:rsidRPr="00B54802">
        <w:t xml:space="preserve">To claim conformance to this specification, Spooling </w:t>
      </w:r>
      <w:r w:rsidR="009D682D" w:rsidRPr="00B54802">
        <w:t xml:space="preserve">Services </w:t>
      </w:r>
      <w:r w:rsidRPr="00B54802">
        <w:t>MUST support the following:</w:t>
      </w:r>
    </w:p>
    <w:p w14:paraId="66E92787" w14:textId="51C0FE5C" w:rsidR="002D2C67" w:rsidRPr="00B54802" w:rsidRDefault="002D2C67" w:rsidP="00566FFB">
      <w:pPr>
        <w:pStyle w:val="NumberedList"/>
        <w:numPr>
          <w:ilvl w:val="0"/>
          <w:numId w:val="12"/>
        </w:numPr>
      </w:pPr>
      <w:r w:rsidRPr="00B54802">
        <w:t xml:space="preserve">Automatic retries and redelivery of whole jobs as defined in section </w:t>
      </w:r>
      <w:r w:rsidR="000F744A" w:rsidRPr="00B54802">
        <w:fldChar w:fldCharType="begin"/>
      </w:r>
      <w:r w:rsidR="000F744A" w:rsidRPr="00B54802">
        <w:instrText xml:space="preserve"> REF _Ref394919544 \r \h </w:instrText>
      </w:r>
      <w:r w:rsidR="00B92656" w:rsidRPr="00B54802">
        <w:instrText xml:space="preserve"> \* MERGEFORMAT </w:instrText>
      </w:r>
      <w:r w:rsidR="000F744A" w:rsidRPr="00B54802">
        <w:fldChar w:fldCharType="separate"/>
      </w:r>
      <w:r w:rsidR="00252C84">
        <w:t>4.1.1</w:t>
      </w:r>
      <w:r w:rsidR="000F744A" w:rsidRPr="00B54802">
        <w:fldChar w:fldCharType="end"/>
      </w:r>
    </w:p>
    <w:p w14:paraId="02D21551" w14:textId="7A9ED3BE" w:rsidR="002D2C67" w:rsidRPr="00B54802" w:rsidRDefault="002D2C67" w:rsidP="006E080B">
      <w:pPr>
        <w:pStyle w:val="NumberedList"/>
      </w:pPr>
      <w:r w:rsidRPr="00B54802">
        <w:t>The “number-of-retries”, “retry-interval”, and “retry-time</w:t>
      </w:r>
      <w:r w:rsidR="00B430F8">
        <w:t>-</w:t>
      </w:r>
      <w:r w:rsidRPr="00B54802">
        <w:t xml:space="preserve">out” Job Template attributes (section </w:t>
      </w:r>
      <w:r w:rsidR="000F744A" w:rsidRPr="00B54802">
        <w:fldChar w:fldCharType="begin"/>
      </w:r>
      <w:r w:rsidR="000F744A" w:rsidRPr="00B54802">
        <w:instrText xml:space="preserve"> REF _Ref220484021 \r \h </w:instrText>
      </w:r>
      <w:r w:rsidR="00B92656" w:rsidRPr="00B54802">
        <w:instrText xml:space="preserve"> \* MERGEFORMAT </w:instrText>
      </w:r>
      <w:r w:rsidR="000F744A" w:rsidRPr="00B54802">
        <w:fldChar w:fldCharType="separate"/>
      </w:r>
      <w:r w:rsidR="00252C84">
        <w:t>4.6</w:t>
      </w:r>
      <w:r w:rsidR="000F744A" w:rsidRPr="00B54802">
        <w:fldChar w:fldCharType="end"/>
      </w:r>
      <w:r w:rsidRPr="00B54802">
        <w:t>)</w:t>
      </w:r>
    </w:p>
    <w:p w14:paraId="372F630F" w14:textId="46B4CCEB" w:rsidR="00B430F8" w:rsidRDefault="002D2C67" w:rsidP="006E080B">
      <w:pPr>
        <w:pStyle w:val="NumberedList"/>
      </w:pPr>
      <w:r w:rsidRPr="00B54802">
        <w:t>The “number-of-retries-default”, “retry-interval-default”, and “retry-</w:t>
      </w:r>
      <w:r w:rsidR="00B430F8" w:rsidRPr="00B54802" w:rsidDel="00B430F8">
        <w:t xml:space="preserve"> </w:t>
      </w:r>
      <w:r w:rsidRPr="00B54802">
        <w:t>time</w:t>
      </w:r>
      <w:r w:rsidR="00B430F8">
        <w:t>-</w:t>
      </w:r>
      <w:r w:rsidRPr="00B54802">
        <w:t>out-</w:t>
      </w:r>
      <w:r w:rsidR="00B430F8">
        <w:t>default</w:t>
      </w:r>
      <w:r w:rsidRPr="00B54802">
        <w:t xml:space="preserve">” IPP Printer Description attributes (section </w:t>
      </w:r>
      <w:r w:rsidR="000F744A" w:rsidRPr="00B54802">
        <w:fldChar w:fldCharType="begin"/>
      </w:r>
      <w:r w:rsidR="000F744A" w:rsidRPr="00B54802">
        <w:instrText xml:space="preserve"> REF _Ref220483971 \r \h </w:instrText>
      </w:r>
      <w:r w:rsidR="00B92656" w:rsidRPr="00B54802">
        <w:instrText xml:space="preserve"> \* MERGEFORMAT </w:instrText>
      </w:r>
      <w:r w:rsidR="000F744A" w:rsidRPr="00B54802">
        <w:fldChar w:fldCharType="separate"/>
      </w:r>
      <w:r w:rsidR="00252C84">
        <w:t>8.3</w:t>
      </w:r>
      <w:r w:rsidR="000F744A" w:rsidRPr="00B54802">
        <w:fldChar w:fldCharType="end"/>
      </w:r>
      <w:r w:rsidRPr="00B54802">
        <w:t>).</w:t>
      </w:r>
    </w:p>
    <w:p w14:paraId="52625CA9" w14:textId="65378F17" w:rsidR="002D2C67" w:rsidRDefault="00B430F8" w:rsidP="00B12CB7">
      <w:pPr>
        <w:pStyle w:val="NumberedList"/>
      </w:pPr>
      <w:r w:rsidRPr="00B54802">
        <w:t>The “number-of-retries-supported”, “retry-interval-</w:t>
      </w:r>
      <w:r>
        <w:t>supported</w:t>
      </w:r>
      <w:r w:rsidRPr="00B54802">
        <w:t>”, and “retry-time</w:t>
      </w:r>
      <w:r>
        <w:t>-</w:t>
      </w:r>
      <w:r w:rsidRPr="00B54802">
        <w:t xml:space="preserve">out-supported” IPP Printer Description attributes (section </w:t>
      </w:r>
      <w:r w:rsidRPr="00B54802">
        <w:fldChar w:fldCharType="begin"/>
      </w:r>
      <w:r w:rsidRPr="00B54802">
        <w:instrText xml:space="preserve"> REF _Ref220483971 \r \h  \* MERGEFORMAT </w:instrText>
      </w:r>
      <w:r w:rsidRPr="00B54802">
        <w:fldChar w:fldCharType="separate"/>
      </w:r>
      <w:r w:rsidR="00252C84">
        <w:t>8.3</w:t>
      </w:r>
      <w:r w:rsidRPr="00B54802">
        <w:fldChar w:fldCharType="end"/>
      </w:r>
      <w:r w:rsidRPr="00B54802">
        <w:t>)</w:t>
      </w:r>
      <w:r>
        <w:t>.</w:t>
      </w:r>
    </w:p>
    <w:p w14:paraId="24299091" w14:textId="2D438603" w:rsidR="00B92656" w:rsidRDefault="00B92656" w:rsidP="00526B3C">
      <w:pPr>
        <w:pStyle w:val="IEEEStdsLevel3Header"/>
      </w:pPr>
      <w:bookmarkStart w:id="186" w:name="_Toc276915266"/>
      <w:r>
        <w:t xml:space="preserve">Conditional Conformance Requirements for </w:t>
      </w:r>
      <w:r w:rsidR="00A53EA9">
        <w:t xml:space="preserve">Streaming </w:t>
      </w:r>
      <w:r>
        <w:t>IPP Scan Client</w:t>
      </w:r>
      <w:bookmarkEnd w:id="186"/>
    </w:p>
    <w:p w14:paraId="445C1356" w14:textId="0D7931E3" w:rsidR="00B92656" w:rsidRPr="002D2C67" w:rsidRDefault="00B92656" w:rsidP="00526B3C">
      <w:pPr>
        <w:pStyle w:val="IEEEStdsParagraph"/>
      </w:pPr>
      <w:r w:rsidRPr="00B54802">
        <w:t xml:space="preserve">To claim conformance to this specification, </w:t>
      </w:r>
      <w:r w:rsidR="00A53EA9" w:rsidRPr="00B54802">
        <w:t>Streaming</w:t>
      </w:r>
      <w:r w:rsidRPr="00B54802">
        <w:t xml:space="preserve"> Clients MUST </w:t>
      </w:r>
      <w:r w:rsidR="00A53EA9" w:rsidRPr="00B54802">
        <w:t xml:space="preserve">be responsible for handling </w:t>
      </w:r>
      <w:r w:rsidR="002400E6" w:rsidRPr="00B54802">
        <w:t xml:space="preserve">Scan Job </w:t>
      </w:r>
      <w:r w:rsidR="00A53EA9" w:rsidRPr="00B54802">
        <w:t>error</w:t>
      </w:r>
      <w:r w:rsidR="002400E6" w:rsidRPr="00B54802">
        <w:t>s</w:t>
      </w:r>
      <w:r w:rsidR="00A53EA9" w:rsidRPr="00B54802">
        <w:t xml:space="preserve"> </w:t>
      </w:r>
      <w:r w:rsidR="002400E6" w:rsidRPr="00B54802">
        <w:t>that prevent</w:t>
      </w:r>
      <w:r w:rsidR="00A53EA9" w:rsidRPr="00B54802">
        <w:t xml:space="preserve"> document delivery.</w:t>
      </w:r>
      <w:r w:rsidR="00A6780C" w:rsidRPr="00B54802">
        <w:t xml:space="preserve"> It is implementation </w:t>
      </w:r>
      <w:r w:rsidR="007D4F28" w:rsidRPr="00B54802">
        <w:t xml:space="preserve">defined </w:t>
      </w:r>
      <w:r w:rsidR="00A6780C" w:rsidRPr="00B54802">
        <w:t>whether the Scan Job will be resubmitted or the End User informed of the failure.</w:t>
      </w:r>
    </w:p>
    <w:p w14:paraId="43C50374" w14:textId="77777777" w:rsidR="00C004F2" w:rsidRDefault="00C004F2" w:rsidP="00E1772A">
      <w:pPr>
        <w:pStyle w:val="IEEEStdsLevel1Header"/>
        <w:rPr>
          <w:rFonts w:eastAsia="MS Mincho"/>
        </w:rPr>
      </w:pPr>
      <w:bookmarkStart w:id="187" w:name="_Toc263650615"/>
      <w:bookmarkStart w:id="188" w:name="_Ref220484180"/>
      <w:bookmarkStart w:id="189" w:name="_Toc276915267"/>
      <w:bookmarkEnd w:id="38"/>
      <w:r>
        <w:rPr>
          <w:rFonts w:eastAsia="MS Mincho"/>
        </w:rPr>
        <w:t xml:space="preserve">Internationalization </w:t>
      </w:r>
      <w:r w:rsidRPr="00CB46AF">
        <w:rPr>
          <w:rFonts w:eastAsia="MS Mincho"/>
        </w:rPr>
        <w:t>Considerations</w:t>
      </w:r>
      <w:bookmarkEnd w:id="187"/>
      <w:bookmarkEnd w:id="188"/>
      <w:bookmarkEnd w:id="189"/>
    </w:p>
    <w:p w14:paraId="1D281292" w14:textId="77777777" w:rsidR="00DD3CF9" w:rsidRDefault="00DD3CF9" w:rsidP="0092183A">
      <w:pPr>
        <w:pStyle w:val="IEEEStdsParagraph"/>
      </w:pPr>
      <w:r w:rsidRPr="00021826">
        <w:t>For interoperability and basic support for multiple languages, conforming implementations MUST support</w:t>
      </w:r>
      <w:r>
        <w:t>:</w:t>
      </w:r>
    </w:p>
    <w:p w14:paraId="255D2496" w14:textId="6DCB6457" w:rsidR="00DD3CF9" w:rsidRPr="002B00C9" w:rsidRDefault="00DD3CF9" w:rsidP="00566FFB">
      <w:pPr>
        <w:pStyle w:val="NumberedList"/>
        <w:numPr>
          <w:ilvl w:val="0"/>
          <w:numId w:val="13"/>
        </w:numPr>
      </w:pPr>
      <w:r w:rsidRPr="00D16817">
        <w:t>The Universal Character Set (UCS) Transformation Format -- 8 bit (UTF-8) [</w:t>
      </w:r>
      <w:r w:rsidR="0085307A" w:rsidRPr="00F458D8">
        <w:t>STD63</w:t>
      </w:r>
      <w:r w:rsidRPr="00F458D8">
        <w:t>] encoding of Unicode [UNICODE] [ISO10646]; and</w:t>
      </w:r>
    </w:p>
    <w:p w14:paraId="01515527" w14:textId="77777777" w:rsidR="00DD3CF9" w:rsidRPr="00B332C0" w:rsidRDefault="00DD3CF9" w:rsidP="006E080B">
      <w:pPr>
        <w:pStyle w:val="NumberedList"/>
      </w:pPr>
      <w:r w:rsidRPr="002B00C9">
        <w:t>The Unicode Format for Networ</w:t>
      </w:r>
      <w:r w:rsidRPr="0057631D">
        <w:t>k Interchange [RFC5198] which requires transmission of well-</w:t>
      </w:r>
      <w:r w:rsidRPr="00B64855">
        <w:t>formed UTF-8 strings and recommends transmission of normalized UTF-8 strings in</w:t>
      </w:r>
      <w:r w:rsidRPr="00B332C0">
        <w:t xml:space="preserve"> Normalization Form C (NFC) [UAX15].</w:t>
      </w:r>
    </w:p>
    <w:p w14:paraId="283C77A9" w14:textId="77777777" w:rsidR="00DD3CF9" w:rsidRPr="00B332C0" w:rsidRDefault="00DD3CF9" w:rsidP="0092183A">
      <w:pPr>
        <w:pStyle w:val="IEEEStdsParagraph"/>
      </w:pPr>
      <w:r w:rsidRPr="00B332C0">
        <w:t>Unicode NFC is defined as the result of performing Canonical Decomposition (into base characters and combining marks) followed by Canonical Composition (into canonical composed characters wherever Unicode has assigned them).</w:t>
      </w:r>
    </w:p>
    <w:p w14:paraId="782263B0" w14:textId="39B6C586" w:rsidR="00623E2A" w:rsidRPr="00623E2A" w:rsidRDefault="00DD3CF9" w:rsidP="007D4F28">
      <w:pPr>
        <w:pStyle w:val="IEEEStdsParagraph"/>
      </w:pPr>
      <w:r w:rsidRPr="00B332C0">
        <w:t xml:space="preserve">WARNING – Performing normalization on UTF-8 strings received from </w:t>
      </w:r>
      <w:r w:rsidR="00F672D4">
        <w:t>Scan Client</w:t>
      </w:r>
      <w:r w:rsidRPr="00B332C0">
        <w:t xml:space="preserve">s and subsequently storing the results (e.g., in IPP </w:t>
      </w:r>
      <w:r w:rsidR="009A0FC4">
        <w:t>Scan Job</w:t>
      </w:r>
      <w:r w:rsidRPr="00B332C0">
        <w:t xml:space="preserve"> objects) could cause false negatives in </w:t>
      </w:r>
      <w:r w:rsidR="00F672D4">
        <w:t>Scan Client</w:t>
      </w:r>
      <w:r w:rsidRPr="00B332C0">
        <w:t xml:space="preserve"> searches and failed access (e.g., to </w:t>
      </w:r>
      <w:r w:rsidR="00F672D4">
        <w:t>Scan Service</w:t>
      </w:r>
      <w:r w:rsidRPr="00B332C0">
        <w:t>s with percent-encoded UTF-8 URIs now 'hidden').</w:t>
      </w:r>
    </w:p>
    <w:p w14:paraId="5A573C04" w14:textId="77777777" w:rsidR="00C004F2" w:rsidRDefault="00C004F2" w:rsidP="00E1772A">
      <w:pPr>
        <w:pStyle w:val="IEEEStdsLevel1Header"/>
        <w:rPr>
          <w:rFonts w:eastAsia="MS Mincho"/>
        </w:rPr>
      </w:pPr>
      <w:bookmarkStart w:id="190" w:name="_Toc263650616"/>
      <w:bookmarkStart w:id="191" w:name="_Ref220484199"/>
      <w:bookmarkStart w:id="192" w:name="_Toc276915268"/>
      <w:r w:rsidRPr="00CB46AF">
        <w:rPr>
          <w:rFonts w:eastAsia="MS Mincho"/>
        </w:rPr>
        <w:lastRenderedPageBreak/>
        <w:t>Security</w:t>
      </w:r>
      <w:r>
        <w:rPr>
          <w:rFonts w:eastAsia="MS Mincho"/>
        </w:rPr>
        <w:t xml:space="preserve"> Considerations</w:t>
      </w:r>
      <w:bookmarkEnd w:id="190"/>
      <w:bookmarkEnd w:id="191"/>
      <w:bookmarkEnd w:id="192"/>
    </w:p>
    <w:p w14:paraId="5FA640A4" w14:textId="2A072C02" w:rsidR="00623E2A" w:rsidRDefault="00502410">
      <w:pPr>
        <w:pStyle w:val="IEEEStdsParagraph"/>
      </w:pPr>
      <w:r w:rsidRPr="00C72D07">
        <w:t>The IPP extensions defined in this document require the same security considerations as defined in</w:t>
      </w:r>
      <w:r>
        <w:t xml:space="preserve"> </w:t>
      </w:r>
      <w:r w:rsidRPr="00B54802">
        <w:t>the IPP Model and Semantics [RFC2911]</w:t>
      </w:r>
      <w:r w:rsidR="00F458D8" w:rsidRPr="00B54802">
        <w:t xml:space="preserve"> and in [PWG5108.02]</w:t>
      </w:r>
      <w:r w:rsidR="00623E2A" w:rsidRPr="00B54802">
        <w:t>.</w:t>
      </w:r>
      <w:r w:rsidR="004D187C" w:rsidRPr="00B54802">
        <w:t xml:space="preserve"> Note that credentials MUST be sent over a physically secure local interface or over an encrypted network connection.</w:t>
      </w:r>
    </w:p>
    <w:p w14:paraId="080AAF98" w14:textId="03670FA1" w:rsidR="00623E2A" w:rsidRDefault="00623E2A" w:rsidP="00623E2A">
      <w:pPr>
        <w:pStyle w:val="IEEEStdsLevel1Header"/>
        <w:rPr>
          <w:rFonts w:eastAsia="MS Mincho"/>
        </w:rPr>
      </w:pPr>
      <w:bookmarkStart w:id="193" w:name="_Toc276915269"/>
      <w:r>
        <w:rPr>
          <w:rFonts w:eastAsia="MS Mincho"/>
        </w:rPr>
        <w:t>IANA</w:t>
      </w:r>
      <w:r w:rsidR="00A017FC">
        <w:rPr>
          <w:rFonts w:eastAsia="MS Mincho"/>
        </w:rPr>
        <w:t xml:space="preserve"> and PWG</w:t>
      </w:r>
      <w:r>
        <w:rPr>
          <w:rFonts w:eastAsia="MS Mincho"/>
        </w:rPr>
        <w:t xml:space="preserve"> Considerations</w:t>
      </w:r>
      <w:bookmarkEnd w:id="193"/>
    </w:p>
    <w:p w14:paraId="28B44C92" w14:textId="585CE028" w:rsidR="001E5474" w:rsidRDefault="00715C96" w:rsidP="00064F39">
      <w:pPr>
        <w:pStyle w:val="IEEEStdsLevel2Header"/>
      </w:pPr>
      <w:bookmarkStart w:id="194" w:name="_Toc276915270"/>
      <w:r>
        <w:t>Attribute Registrations</w:t>
      </w:r>
      <w:bookmarkEnd w:id="194"/>
    </w:p>
    <w:p w14:paraId="2D92A06B" w14:textId="77777777" w:rsidR="00976E35" w:rsidRPr="00976E35" w:rsidRDefault="00976E35" w:rsidP="0092183A">
      <w:pPr>
        <w:pStyle w:val="IEEEStdsParagraph"/>
      </w:pPr>
      <w:r w:rsidRPr="00976E35">
        <w:t>The attributes defined in this document will be published by IANA according to the procedures in IPP Model and Semantics [RFC2911] section 6.2 in the following file:</w:t>
      </w:r>
    </w:p>
    <w:p w14:paraId="6D20EC27" w14:textId="77777777" w:rsidR="00976E35" w:rsidRPr="00976E35" w:rsidRDefault="00976E35" w:rsidP="00E74006">
      <w:pPr>
        <w:pStyle w:val="ListParagraph"/>
      </w:pPr>
      <w:r w:rsidRPr="00976E35">
        <w:t>http://www.iana.org/assignments/ipp-registrations</w:t>
      </w:r>
    </w:p>
    <w:p w14:paraId="231098B8" w14:textId="77777777" w:rsidR="00976E35" w:rsidRPr="00976E35" w:rsidRDefault="00976E35" w:rsidP="0092183A">
      <w:pPr>
        <w:pStyle w:val="IEEEStdsParagraph"/>
      </w:pPr>
      <w:r w:rsidRPr="00976E35">
        <w:t>The registry entries will contain the following information:</w:t>
      </w:r>
    </w:p>
    <w:p w14:paraId="0050D984" w14:textId="100A4373" w:rsidR="009E06EA" w:rsidRDefault="009E06EA" w:rsidP="00CD34CC">
      <w:pPr>
        <w:pStyle w:val="Example"/>
      </w:pPr>
      <w:r>
        <w:t>Operation attributes:</w:t>
      </w:r>
      <w:r>
        <w:tab/>
        <w:t>Reference</w:t>
      </w:r>
    </w:p>
    <w:p w14:paraId="66240CC1" w14:textId="6500A31F" w:rsidR="009E06EA" w:rsidRDefault="009E06EA" w:rsidP="00CD34CC">
      <w:pPr>
        <w:pStyle w:val="Example"/>
      </w:pPr>
      <w:r>
        <w:t>---------------------</w:t>
      </w:r>
      <w:r>
        <w:tab/>
        <w:t>---------</w:t>
      </w:r>
    </w:p>
    <w:p w14:paraId="44CB8EC0" w14:textId="247CA3BF" w:rsidR="007D4F28" w:rsidRDefault="007D4F28" w:rsidP="00CD34CC">
      <w:pPr>
        <w:pStyle w:val="Example"/>
      </w:pPr>
      <w:r>
        <w:t>compression-accepted (1setOf type2 keyword)</w:t>
      </w:r>
      <w:r>
        <w:tab/>
        <w:t>[PWG</w:t>
      </w:r>
      <w:r w:rsidR="00B12CB7">
        <w:t>5100.17</w:t>
      </w:r>
      <w:r>
        <w:t>]</w:t>
      </w:r>
    </w:p>
    <w:p w14:paraId="4F45F568" w14:textId="5CA29F5E" w:rsidR="00F347ED" w:rsidRDefault="00F347ED" w:rsidP="00CD34CC">
      <w:pPr>
        <w:pStyle w:val="Example"/>
      </w:pPr>
      <w:r w:rsidRPr="00F347ED">
        <w:t>destination-accesses (1setOf collection | no-value)</w:t>
      </w:r>
      <w:r>
        <w:tab/>
        <w:t>[</w:t>
      </w:r>
      <w:r w:rsidR="00B430F8">
        <w:t>PWG</w:t>
      </w:r>
      <w:r w:rsidR="00B12CB7">
        <w:t>5100.17</w:t>
      </w:r>
      <w:r>
        <w:t>]</w:t>
      </w:r>
    </w:p>
    <w:p w14:paraId="0AE72C81" w14:textId="65C8AFD7" w:rsidR="00765E5E" w:rsidRDefault="00765E5E" w:rsidP="00CD34CC">
      <w:pPr>
        <w:pStyle w:val="Example"/>
      </w:pPr>
      <w:r>
        <w:t xml:space="preserve">  </w:t>
      </w:r>
      <w:r w:rsidRPr="00765E5E">
        <w:t>access-oauth-token (1setOf octetString(MAX))</w:t>
      </w:r>
      <w:r>
        <w:tab/>
        <w:t>[PWG</w:t>
      </w:r>
      <w:r w:rsidR="00B12CB7">
        <w:t>5100.17</w:t>
      </w:r>
      <w:r>
        <w:t>]</w:t>
      </w:r>
    </w:p>
    <w:p w14:paraId="3F761D0C" w14:textId="5F0EAB03" w:rsidR="00F3611A" w:rsidRDefault="00F3611A" w:rsidP="00CD34CC">
      <w:pPr>
        <w:pStyle w:val="Example"/>
      </w:pPr>
      <w:r>
        <w:t xml:space="preserve">  </w:t>
      </w:r>
      <w:r w:rsidRPr="00765E5E">
        <w:t>access-</w:t>
      </w:r>
      <w:r>
        <w:t>oauth-uri</w:t>
      </w:r>
      <w:r w:rsidRPr="00765E5E">
        <w:t xml:space="preserve"> (</w:t>
      </w:r>
      <w:r>
        <w:t>uri</w:t>
      </w:r>
      <w:r w:rsidRPr="00765E5E">
        <w:t>)</w:t>
      </w:r>
      <w:r>
        <w:tab/>
        <w:t>[PWG</w:t>
      </w:r>
      <w:r w:rsidR="00B12CB7">
        <w:t>5100.17</w:t>
      </w:r>
      <w:r>
        <w:t>]</w:t>
      </w:r>
    </w:p>
    <w:p w14:paraId="5565ED6E" w14:textId="50C37F1C" w:rsidR="00765E5E" w:rsidRDefault="00765E5E" w:rsidP="00CD34CC">
      <w:pPr>
        <w:pStyle w:val="Example"/>
      </w:pPr>
      <w:r>
        <w:t xml:space="preserve">  </w:t>
      </w:r>
      <w:r w:rsidRPr="00765E5E">
        <w:t>access-password (text(MAX))</w:t>
      </w:r>
      <w:r>
        <w:tab/>
        <w:t>[PWG</w:t>
      </w:r>
      <w:r w:rsidR="00B12CB7">
        <w:t>5100.17</w:t>
      </w:r>
      <w:r>
        <w:t>]</w:t>
      </w:r>
    </w:p>
    <w:p w14:paraId="794EADCA" w14:textId="76F03A06" w:rsidR="00765E5E" w:rsidRDefault="00765E5E" w:rsidP="00CD34CC">
      <w:pPr>
        <w:pStyle w:val="Example"/>
      </w:pPr>
      <w:r>
        <w:t xml:space="preserve">  </w:t>
      </w:r>
      <w:r w:rsidRPr="00765E5E">
        <w:t>access-pin (text(MAX))</w:t>
      </w:r>
      <w:r>
        <w:tab/>
        <w:t>[PWG</w:t>
      </w:r>
      <w:r w:rsidR="00B12CB7">
        <w:t>5100.17</w:t>
      </w:r>
      <w:r>
        <w:t>]</w:t>
      </w:r>
    </w:p>
    <w:p w14:paraId="241C3E1C" w14:textId="78EEE4BF" w:rsidR="00765E5E" w:rsidRDefault="00765E5E" w:rsidP="00CD34CC">
      <w:pPr>
        <w:pStyle w:val="Example"/>
      </w:pPr>
      <w:r>
        <w:t xml:space="preserve">  </w:t>
      </w:r>
      <w:r w:rsidRPr="00765E5E">
        <w:t>access-user-name (text(MAX))</w:t>
      </w:r>
      <w:r>
        <w:tab/>
        <w:t>[PWG</w:t>
      </w:r>
      <w:r w:rsidR="00B12CB7">
        <w:t>5100.17</w:t>
      </w:r>
      <w:r>
        <w:t>]</w:t>
      </w:r>
    </w:p>
    <w:p w14:paraId="0ECC0F7C" w14:textId="7FCA7B3A" w:rsidR="00765E5E" w:rsidRDefault="00765E5E" w:rsidP="00CD34CC">
      <w:pPr>
        <w:pStyle w:val="Example"/>
      </w:pPr>
      <w:r>
        <w:t xml:space="preserve">  </w:t>
      </w:r>
      <w:r w:rsidRPr="00765E5E">
        <w:t>access-x509-certificate (1setOf octetString(MAX))</w:t>
      </w:r>
      <w:r>
        <w:tab/>
        <w:t>[PWG</w:t>
      </w:r>
      <w:r w:rsidR="00B12CB7">
        <w:t>5100.17</w:t>
      </w:r>
      <w:r>
        <w:t>]</w:t>
      </w:r>
    </w:p>
    <w:p w14:paraId="4091DCCE" w14:textId="77777777" w:rsidR="007B08C0" w:rsidRDefault="007B08C0" w:rsidP="007B08C0">
      <w:pPr>
        <w:pStyle w:val="Example"/>
      </w:pPr>
      <w:r>
        <w:t>document-data-get-interval (integer(0:MAX)</w:t>
      </w:r>
      <w:r>
        <w:tab/>
        <w:t>[PWG5100.17]</w:t>
      </w:r>
    </w:p>
    <w:p w14:paraId="36D099F6" w14:textId="77777777" w:rsidR="007B08C0" w:rsidRDefault="007B08C0" w:rsidP="007B08C0">
      <w:pPr>
        <w:pStyle w:val="Example"/>
      </w:pPr>
      <w:r>
        <w:t>document-data-wait (boolean)</w:t>
      </w:r>
      <w:r>
        <w:tab/>
        <w:t>[PWG5100.17]</w:t>
      </w:r>
    </w:p>
    <w:p w14:paraId="316F4CA8" w14:textId="15E66C6A" w:rsidR="007B08C0" w:rsidRDefault="007B08C0" w:rsidP="00CD34CC">
      <w:pPr>
        <w:pStyle w:val="Example"/>
      </w:pPr>
      <w:r>
        <w:t>output-attributes (collection)</w:t>
      </w:r>
      <w:r>
        <w:tab/>
        <w:t>[PWG5100.17]</w:t>
      </w:r>
    </w:p>
    <w:p w14:paraId="1858CA3C" w14:textId="77777777" w:rsidR="007B08C0" w:rsidRDefault="007B08C0" w:rsidP="007B08C0">
      <w:pPr>
        <w:pStyle w:val="Example"/>
      </w:pPr>
      <w:r>
        <w:t xml:space="preserve">  noise-removal (integer(0:100))</w:t>
      </w:r>
      <w:r>
        <w:tab/>
        <w:t>[PWG5100.17]</w:t>
      </w:r>
    </w:p>
    <w:p w14:paraId="1AB03F43" w14:textId="64FCA9B4" w:rsidR="007B08C0" w:rsidRDefault="007B08C0" w:rsidP="00CD34CC">
      <w:pPr>
        <w:pStyle w:val="Example"/>
      </w:pPr>
      <w:r>
        <w:t xml:space="preserve">  output-compression-quality-factor (integer(0:100))</w:t>
      </w:r>
      <w:r>
        <w:tab/>
        <w:t>[PWG5100.17]</w:t>
      </w:r>
    </w:p>
    <w:p w14:paraId="487DD27A" w14:textId="77777777" w:rsidR="007B08C0" w:rsidRDefault="007B08C0" w:rsidP="00CD34CC">
      <w:pPr>
        <w:pStyle w:val="Example"/>
      </w:pPr>
    </w:p>
    <w:p w14:paraId="08CA89B9" w14:textId="552691FF" w:rsidR="007B08C0" w:rsidRDefault="004266DF" w:rsidP="00CD34CC">
      <w:pPr>
        <w:pStyle w:val="Example"/>
      </w:pPr>
      <w:r>
        <w:t>Document</w:t>
      </w:r>
      <w:r w:rsidR="007B08C0">
        <w:t xml:space="preserve"> Description attributes:</w:t>
      </w:r>
      <w:r w:rsidR="007B08C0">
        <w:tab/>
        <w:t>Reference</w:t>
      </w:r>
    </w:p>
    <w:p w14:paraId="02F7D4AD" w14:textId="22216128" w:rsidR="007B08C0" w:rsidRDefault="007B08C0" w:rsidP="00CD34CC">
      <w:pPr>
        <w:pStyle w:val="Example"/>
      </w:pPr>
      <w:r>
        <w:t>--------</w:t>
      </w:r>
      <w:r w:rsidR="004266DF">
        <w:t>-----</w:t>
      </w:r>
      <w:r>
        <w:t>-------------------</w:t>
      </w:r>
      <w:r>
        <w:tab/>
        <w:t>---------</w:t>
      </w:r>
    </w:p>
    <w:p w14:paraId="6039703B" w14:textId="0FAB6425" w:rsidR="004266DF" w:rsidRDefault="004266DF" w:rsidP="004266DF">
      <w:pPr>
        <w:pStyle w:val="Example"/>
      </w:pPr>
      <w:r>
        <w:t>input-attributes-actual (collection)</w:t>
      </w:r>
      <w:r>
        <w:tab/>
        <w:t>[PWG5100.17]</w:t>
      </w:r>
    </w:p>
    <w:p w14:paraId="7E5BF543" w14:textId="77777777" w:rsidR="004266DF" w:rsidRDefault="004266DF" w:rsidP="004266DF">
      <w:pPr>
        <w:pStyle w:val="Example"/>
      </w:pPr>
      <w:r>
        <w:t>output-attributes-actual (collection)</w:t>
      </w:r>
      <w:r>
        <w:tab/>
        <w:t>[PWG5100.17]</w:t>
      </w:r>
    </w:p>
    <w:p w14:paraId="4A57A5A9" w14:textId="77777777" w:rsidR="007B08C0" w:rsidRDefault="007B08C0" w:rsidP="00CD34CC">
      <w:pPr>
        <w:pStyle w:val="Example"/>
      </w:pPr>
    </w:p>
    <w:p w14:paraId="5227AC45" w14:textId="77777777" w:rsidR="004266DF" w:rsidRDefault="004266DF" w:rsidP="004266DF">
      <w:pPr>
        <w:pStyle w:val="Example"/>
      </w:pPr>
      <w:r>
        <w:t>Job Description attributes:</w:t>
      </w:r>
      <w:r>
        <w:tab/>
        <w:t>Reference</w:t>
      </w:r>
    </w:p>
    <w:p w14:paraId="5708B093" w14:textId="77777777" w:rsidR="004266DF" w:rsidRDefault="004266DF" w:rsidP="004266DF">
      <w:pPr>
        <w:pStyle w:val="Example"/>
      </w:pPr>
      <w:r>
        <w:t>---------------------------</w:t>
      </w:r>
      <w:r>
        <w:tab/>
        <w:t>---------</w:t>
      </w:r>
    </w:p>
    <w:p w14:paraId="036AEB9F" w14:textId="77777777" w:rsidR="004266DF" w:rsidRDefault="004266DF" w:rsidP="004266DF">
      <w:pPr>
        <w:pStyle w:val="Example"/>
      </w:pPr>
      <w:r>
        <w:t>output-attributes-actual (collection)</w:t>
      </w:r>
      <w:r>
        <w:tab/>
        <w:t>[PWG5100.17]</w:t>
      </w:r>
    </w:p>
    <w:p w14:paraId="37DDDBAC" w14:textId="77777777" w:rsidR="004266DF" w:rsidRDefault="004266DF" w:rsidP="004266DF">
      <w:pPr>
        <w:pStyle w:val="Example"/>
      </w:pPr>
    </w:p>
    <w:p w14:paraId="435E7974" w14:textId="008392E7" w:rsidR="007B08C0" w:rsidRDefault="007B08C0" w:rsidP="00CD34CC">
      <w:pPr>
        <w:pStyle w:val="Example"/>
      </w:pPr>
      <w:r>
        <w:t>Job Template attributes:</w:t>
      </w:r>
      <w:r>
        <w:tab/>
        <w:t>Reference</w:t>
      </w:r>
    </w:p>
    <w:p w14:paraId="1E2EB286" w14:textId="306E0EF7" w:rsidR="007B08C0" w:rsidRDefault="007B08C0" w:rsidP="00CD34CC">
      <w:pPr>
        <w:pStyle w:val="Example"/>
      </w:pPr>
      <w:r>
        <w:t>------------------------</w:t>
      </w:r>
      <w:r>
        <w:tab/>
        <w:t>---------</w:t>
      </w:r>
    </w:p>
    <w:p w14:paraId="6F4E7868" w14:textId="12805443" w:rsidR="007B08C0" w:rsidRDefault="007B08C0" w:rsidP="00CD34CC">
      <w:pPr>
        <w:pStyle w:val="Example"/>
      </w:pPr>
      <w:r>
        <w:t>destination-uris (1setOf uri)</w:t>
      </w:r>
      <w:r>
        <w:tab/>
        <w:t>[PWG5100.15]</w:t>
      </w:r>
    </w:p>
    <w:p w14:paraId="3B99B34D" w14:textId="4C8D4AC1" w:rsidR="007B08C0" w:rsidRDefault="007B08C0" w:rsidP="00CD34CC">
      <w:pPr>
        <w:pStyle w:val="Example"/>
      </w:pPr>
      <w:r>
        <w:t xml:space="preserve">  destination-attributes (1setOf collection)</w:t>
      </w:r>
      <w:r>
        <w:tab/>
        <w:t>[PWG5100.17]</w:t>
      </w:r>
    </w:p>
    <w:p w14:paraId="109A200D" w14:textId="77777777" w:rsidR="00670737" w:rsidRDefault="00670737" w:rsidP="00CD34CC">
      <w:pPr>
        <w:pStyle w:val="Example"/>
      </w:pPr>
    </w:p>
    <w:p w14:paraId="46E0A8F4" w14:textId="43D9DA3A" w:rsidR="00670737" w:rsidRDefault="00993D32" w:rsidP="00CD34CC">
      <w:pPr>
        <w:pStyle w:val="Example"/>
      </w:pPr>
      <w:r>
        <w:t>Printer</w:t>
      </w:r>
      <w:r w:rsidR="00670737">
        <w:t xml:space="preserve"> Description attributes:</w:t>
      </w:r>
      <w:r w:rsidR="00670737">
        <w:tab/>
        <w:t>Reference</w:t>
      </w:r>
    </w:p>
    <w:p w14:paraId="6835DE11" w14:textId="502B0383" w:rsidR="00670737" w:rsidRDefault="00670737" w:rsidP="00CD34CC">
      <w:pPr>
        <w:pStyle w:val="Example"/>
      </w:pPr>
      <w:r>
        <w:t>-------------------------------</w:t>
      </w:r>
      <w:r>
        <w:tab/>
        <w:t>---------</w:t>
      </w:r>
    </w:p>
    <w:p w14:paraId="57F0E1D0" w14:textId="1795B3FF" w:rsidR="000D35A4" w:rsidRDefault="000D35A4" w:rsidP="00CD34CC">
      <w:pPr>
        <w:pStyle w:val="Example"/>
      </w:pPr>
      <w:r w:rsidRPr="000D35A4">
        <w:t>destination-accesses-supported (1setOf type2 keyword)</w:t>
      </w:r>
      <w:r>
        <w:tab/>
        <w:t>[PWG</w:t>
      </w:r>
      <w:r w:rsidR="00B12CB7">
        <w:t>5100.17</w:t>
      </w:r>
      <w:r>
        <w:t>]</w:t>
      </w:r>
    </w:p>
    <w:p w14:paraId="378A92AD" w14:textId="6526F7B4" w:rsidR="000D35A4" w:rsidRDefault="000D35A4" w:rsidP="00CD34CC">
      <w:pPr>
        <w:pStyle w:val="Example"/>
      </w:pPr>
      <w:r w:rsidRPr="000D35A4">
        <w:t>destination-uri-ready (1setOf collection)</w:t>
      </w:r>
      <w:r>
        <w:tab/>
        <w:t>[PWG</w:t>
      </w:r>
      <w:r w:rsidR="00B12CB7">
        <w:t>5100.17</w:t>
      </w:r>
      <w:r>
        <w:t>]</w:t>
      </w:r>
    </w:p>
    <w:p w14:paraId="4460E96F" w14:textId="77777777" w:rsidR="007B08C0" w:rsidRDefault="007B08C0" w:rsidP="007B08C0">
      <w:pPr>
        <w:pStyle w:val="Example"/>
      </w:pPr>
      <w:r>
        <w:lastRenderedPageBreak/>
        <w:t xml:space="preserve">  </w:t>
      </w:r>
      <w:r w:rsidRPr="00225EAF">
        <w:t>destination-attributes (1setOf collection)</w:t>
      </w:r>
      <w:r>
        <w:tab/>
        <w:t>[PWG5100.17]</w:t>
      </w:r>
    </w:p>
    <w:p w14:paraId="54E829B4" w14:textId="77777777" w:rsidR="007B08C0" w:rsidRDefault="007B08C0" w:rsidP="007B08C0">
      <w:pPr>
        <w:pStyle w:val="Example"/>
      </w:pPr>
      <w:r>
        <w:t xml:space="preserve">  </w:t>
      </w:r>
      <w:r w:rsidRPr="00225EAF">
        <w:t>destination-attributes-supported (</w:t>
      </w:r>
      <w:r>
        <w:t>1setOf type2 keyword</w:t>
      </w:r>
      <w:r w:rsidRPr="00225EAF">
        <w:t>)</w:t>
      </w:r>
      <w:r>
        <w:tab/>
        <w:t>[PWG5100.17]</w:t>
      </w:r>
    </w:p>
    <w:p w14:paraId="5A29DACD" w14:textId="22F9ABD4" w:rsidR="000D35A4" w:rsidRDefault="000D35A4" w:rsidP="00CD34CC">
      <w:pPr>
        <w:pStyle w:val="Example"/>
      </w:pPr>
      <w:r>
        <w:t xml:space="preserve">  </w:t>
      </w:r>
      <w:r w:rsidR="00225EAF" w:rsidRPr="00225EAF">
        <w:t>destination-info (text(MAX))</w:t>
      </w:r>
      <w:r>
        <w:tab/>
        <w:t>[PWG</w:t>
      </w:r>
      <w:r w:rsidR="00B12CB7">
        <w:t>5100.17</w:t>
      </w:r>
      <w:r>
        <w:t>]</w:t>
      </w:r>
    </w:p>
    <w:p w14:paraId="12BBD027" w14:textId="5F41AC05" w:rsidR="000D35A4" w:rsidRDefault="000D35A4" w:rsidP="00CD34CC">
      <w:pPr>
        <w:pStyle w:val="Example"/>
      </w:pPr>
      <w:r>
        <w:t xml:space="preserve">  </w:t>
      </w:r>
      <w:r w:rsidR="00225EAF" w:rsidRPr="00225EAF">
        <w:t>destination-is-directory (boolean)</w:t>
      </w:r>
      <w:r>
        <w:tab/>
        <w:t>[PWG</w:t>
      </w:r>
      <w:r w:rsidR="00B12CB7">
        <w:t>5100.17</w:t>
      </w:r>
      <w:r>
        <w:t>]</w:t>
      </w:r>
    </w:p>
    <w:p w14:paraId="173F63A4" w14:textId="77777777" w:rsidR="007B08C0" w:rsidRDefault="007B08C0" w:rsidP="007B08C0">
      <w:pPr>
        <w:pStyle w:val="Example"/>
      </w:pPr>
      <w:r>
        <w:t xml:space="preserve">  </w:t>
      </w:r>
      <w:r w:rsidRPr="00225EAF">
        <w:t>destination-mandatory-access-attributes</w:t>
      </w:r>
      <w:r>
        <w:t xml:space="preserve"> </w:t>
      </w:r>
    </w:p>
    <w:p w14:paraId="75DE50DC" w14:textId="77777777" w:rsidR="007B08C0" w:rsidRDefault="007B08C0" w:rsidP="007B08C0">
      <w:pPr>
        <w:pStyle w:val="Example"/>
      </w:pPr>
      <w:r>
        <w:t xml:space="preserve">  (1setOf type2 keyword)</w:t>
      </w:r>
      <w:r>
        <w:tab/>
        <w:t>[PWG5100.17]</w:t>
      </w:r>
    </w:p>
    <w:p w14:paraId="4A2D2E4D" w14:textId="75712B02" w:rsidR="000D35A4" w:rsidRDefault="000D35A4" w:rsidP="00CD34CC">
      <w:pPr>
        <w:pStyle w:val="Example"/>
      </w:pPr>
      <w:r>
        <w:t xml:space="preserve">  </w:t>
      </w:r>
      <w:r w:rsidR="00225EAF" w:rsidRPr="00225EAF">
        <w:t>destination-name (name(MAX))</w:t>
      </w:r>
      <w:r>
        <w:tab/>
        <w:t>[PWG</w:t>
      </w:r>
      <w:r w:rsidR="00B12CB7">
        <w:t>5100.17</w:t>
      </w:r>
      <w:r>
        <w:t>]</w:t>
      </w:r>
    </w:p>
    <w:p w14:paraId="5CC4FDBC" w14:textId="118BDAD9" w:rsidR="00064D3E" w:rsidRDefault="00064D3E" w:rsidP="00064D3E">
      <w:pPr>
        <w:pStyle w:val="Example"/>
      </w:pPr>
      <w:r>
        <w:t xml:space="preserve">  destination-oauth-scope</w:t>
      </w:r>
      <w:r w:rsidRPr="00225EAF">
        <w:t xml:space="preserve"> (</w:t>
      </w:r>
      <w:r w:rsidRPr="00790DB1">
        <w:t>1setOf octetString(MAX)</w:t>
      </w:r>
      <w:r w:rsidRPr="00225EAF">
        <w:t>)</w:t>
      </w:r>
      <w:r>
        <w:tab/>
        <w:t>[PWG</w:t>
      </w:r>
      <w:r w:rsidR="00B12CB7">
        <w:t>5100.17</w:t>
      </w:r>
      <w:r>
        <w:t>]</w:t>
      </w:r>
    </w:p>
    <w:p w14:paraId="36054AAF" w14:textId="3D5778B2" w:rsidR="0008782F" w:rsidRDefault="0008782F" w:rsidP="0008782F">
      <w:pPr>
        <w:pStyle w:val="Example"/>
      </w:pPr>
      <w:r>
        <w:t xml:space="preserve">  destination-oauth-token</w:t>
      </w:r>
      <w:r w:rsidRPr="00225EAF">
        <w:t xml:space="preserve"> (</w:t>
      </w:r>
      <w:r w:rsidRPr="00790DB1">
        <w:t>1setOf octetString(MAX)</w:t>
      </w:r>
      <w:r w:rsidRPr="00225EAF">
        <w:t>)</w:t>
      </w:r>
      <w:r>
        <w:tab/>
        <w:t>[PWG</w:t>
      </w:r>
      <w:r w:rsidR="00B12CB7">
        <w:t>5100.17</w:t>
      </w:r>
      <w:r>
        <w:t>]</w:t>
      </w:r>
    </w:p>
    <w:p w14:paraId="258F6E29" w14:textId="5FBE118A" w:rsidR="00F3611A" w:rsidRDefault="00F3611A" w:rsidP="00CD34CC">
      <w:pPr>
        <w:pStyle w:val="Example"/>
      </w:pPr>
      <w:r>
        <w:t xml:space="preserve">  </w:t>
      </w:r>
      <w:r w:rsidRPr="00225EAF">
        <w:t>destination-</w:t>
      </w:r>
      <w:r w:rsidR="00790DB1">
        <w:t>oauth-uri</w:t>
      </w:r>
      <w:r w:rsidRPr="00225EAF">
        <w:t xml:space="preserve"> (</w:t>
      </w:r>
      <w:r w:rsidR="00790DB1">
        <w:t>uri</w:t>
      </w:r>
      <w:r w:rsidRPr="00225EAF">
        <w:t>)</w:t>
      </w:r>
      <w:r>
        <w:tab/>
        <w:t>[PWG</w:t>
      </w:r>
      <w:r w:rsidR="00B12CB7">
        <w:t>5100.17</w:t>
      </w:r>
      <w:r>
        <w:t>]</w:t>
      </w:r>
    </w:p>
    <w:p w14:paraId="42561A69" w14:textId="19B3C2E9" w:rsidR="000D35A4" w:rsidRDefault="000D35A4" w:rsidP="00CD34CC">
      <w:pPr>
        <w:pStyle w:val="Example"/>
      </w:pPr>
      <w:r>
        <w:t xml:space="preserve">  </w:t>
      </w:r>
      <w:r w:rsidR="00225EAF" w:rsidRPr="00225EAF">
        <w:t>destination-uri (uri)</w:t>
      </w:r>
      <w:r>
        <w:tab/>
        <w:t>[PWG</w:t>
      </w:r>
      <w:r w:rsidR="00B12CB7">
        <w:t>5100.17</w:t>
      </w:r>
      <w:r>
        <w:t>]</w:t>
      </w:r>
    </w:p>
    <w:p w14:paraId="59ABFCCD" w14:textId="40284BAA" w:rsidR="00537A76" w:rsidRDefault="00537A76" w:rsidP="00CD34CC">
      <w:pPr>
        <w:pStyle w:val="Example"/>
      </w:pPr>
      <w:r w:rsidRPr="00537A76">
        <w:t>job-destination-spooling-supported</w:t>
      </w:r>
      <w:r w:rsidR="00CD6223">
        <w:t xml:space="preserve"> </w:t>
      </w:r>
      <w:r w:rsidR="00CD6223" w:rsidRPr="00CD6223">
        <w:t>(type2 keyword)</w:t>
      </w:r>
      <w:r>
        <w:tab/>
        <w:t>[PWG</w:t>
      </w:r>
      <w:r w:rsidR="00B12CB7">
        <w:t>5100.17</w:t>
      </w:r>
      <w:r>
        <w:t>]</w:t>
      </w:r>
    </w:p>
    <w:p w14:paraId="15FE1521" w14:textId="351506FF" w:rsidR="007D4F28" w:rsidRDefault="007D4F28" w:rsidP="00CD34CC">
      <w:pPr>
        <w:pStyle w:val="Example"/>
      </w:pPr>
      <w:r w:rsidRPr="002B00C9">
        <w:t>output-attributes-default (collection | no-value)</w:t>
      </w:r>
      <w:r>
        <w:tab/>
        <w:t>[PWG</w:t>
      </w:r>
      <w:r w:rsidR="00B12CB7">
        <w:t>5100.17</w:t>
      </w:r>
      <w:r>
        <w:t>]</w:t>
      </w:r>
    </w:p>
    <w:p w14:paraId="4F7D3FB8" w14:textId="3E351D68" w:rsidR="007D4F28" w:rsidRDefault="007D4F28" w:rsidP="00CD34CC">
      <w:pPr>
        <w:pStyle w:val="Example"/>
      </w:pPr>
      <w:r w:rsidRPr="0057631D">
        <w:t>output-attributes-supported (1setOf type2 keyword)</w:t>
      </w:r>
      <w:r>
        <w:tab/>
        <w:t>[PWG</w:t>
      </w:r>
      <w:r w:rsidR="00B12CB7">
        <w:t>5100.17</w:t>
      </w:r>
      <w:r>
        <w:t>]</w:t>
      </w:r>
    </w:p>
    <w:p w14:paraId="4C63C423" w14:textId="37F1830C" w:rsidR="00715C96" w:rsidRDefault="00715C96" w:rsidP="00064F39">
      <w:pPr>
        <w:pStyle w:val="IEEEStdsLevel2Header"/>
      </w:pPr>
      <w:bookmarkStart w:id="195" w:name="_Toc276915271"/>
      <w:r>
        <w:t>Attribute Value Registrations</w:t>
      </w:r>
      <w:bookmarkEnd w:id="195"/>
    </w:p>
    <w:p w14:paraId="3ABA620E" w14:textId="77777777" w:rsidR="004C0DEB" w:rsidRPr="004C0DEB" w:rsidRDefault="004C0DEB" w:rsidP="0092183A">
      <w:pPr>
        <w:pStyle w:val="IEEEStdsParagraph"/>
      </w:pPr>
      <w:r w:rsidRPr="004C0DEB">
        <w:t>The keyword attribute values defined in this document will be published by IANA according to the procedures in the IPP Model and Semantics [RFC2911] section 6.1 in the following file:</w:t>
      </w:r>
    </w:p>
    <w:p w14:paraId="1B508330" w14:textId="6F4F2058" w:rsidR="004C0DEB" w:rsidRPr="004C0DEB" w:rsidRDefault="004C0DEB" w:rsidP="00E74006">
      <w:pPr>
        <w:pStyle w:val="ListParagraph"/>
      </w:pPr>
      <w:r w:rsidRPr="004C0DEB">
        <w:t>http://www.iana.org/assignments/ipp-registrations</w:t>
      </w:r>
    </w:p>
    <w:p w14:paraId="7AC58294" w14:textId="77777777" w:rsidR="004C0DEB" w:rsidRPr="004C0DEB" w:rsidRDefault="004C0DEB" w:rsidP="0092183A">
      <w:pPr>
        <w:pStyle w:val="IEEEStdsParagraph"/>
      </w:pPr>
      <w:r w:rsidRPr="004C0DEB">
        <w:t>The registry entries will contain the following information:</w:t>
      </w:r>
    </w:p>
    <w:p w14:paraId="06DA78B6" w14:textId="1B881241" w:rsidR="004C0DEB" w:rsidRDefault="004C0DEB" w:rsidP="00CD34CC">
      <w:pPr>
        <w:pStyle w:val="Example"/>
      </w:pPr>
      <w:r>
        <w:t>Attributes (attribute syntax)</w:t>
      </w:r>
    </w:p>
    <w:p w14:paraId="778745A7" w14:textId="567E2021" w:rsidR="004C0DEB" w:rsidRDefault="004C0DEB" w:rsidP="00CD34CC">
      <w:pPr>
        <w:pStyle w:val="Example"/>
      </w:pPr>
      <w:r>
        <w:t xml:space="preserve">  Keyword Attribute Value</w:t>
      </w:r>
      <w:r>
        <w:tab/>
        <w:t>Reference</w:t>
      </w:r>
    </w:p>
    <w:p w14:paraId="58555858" w14:textId="76598948" w:rsidR="00B247E2" w:rsidRDefault="004C0DEB" w:rsidP="00CD34CC">
      <w:pPr>
        <w:pStyle w:val="Example"/>
      </w:pPr>
      <w:r>
        <w:t xml:space="preserve">  --</w:t>
      </w:r>
      <w:r w:rsidR="00C34688">
        <w:t>---------------------</w:t>
      </w:r>
      <w:r w:rsidR="00C34688">
        <w:tab/>
        <w:t>---------</w:t>
      </w:r>
    </w:p>
    <w:p w14:paraId="1EDAD4A7" w14:textId="02313AE3" w:rsidR="003137A1" w:rsidRDefault="007D4F28" w:rsidP="00CD34CC">
      <w:pPr>
        <w:pStyle w:val="Example"/>
      </w:pPr>
      <w:r>
        <w:t>compression-accepted (1setOf type2 keyword)</w:t>
      </w:r>
      <w:r w:rsidR="003137A1">
        <w:tab/>
        <w:t>[PWG</w:t>
      </w:r>
      <w:r w:rsidR="00B12CB7">
        <w:t>5100.17</w:t>
      </w:r>
      <w:r w:rsidR="003137A1">
        <w:t>]</w:t>
      </w:r>
    </w:p>
    <w:p w14:paraId="1374F963" w14:textId="35ACD452" w:rsidR="007D4F28" w:rsidRDefault="007D4F28" w:rsidP="00CD34CC">
      <w:pPr>
        <w:pStyle w:val="Example"/>
      </w:pPr>
      <w:r>
        <w:t xml:space="preserve">  &lt; all compression values &gt; </w:t>
      </w:r>
      <w:r>
        <w:tab/>
        <w:t>[PWG</w:t>
      </w:r>
      <w:r w:rsidR="00B12CB7">
        <w:t>5100.17</w:t>
      </w:r>
      <w:r>
        <w:t>]</w:t>
      </w:r>
    </w:p>
    <w:p w14:paraId="7925D192" w14:textId="77777777" w:rsidR="007D4F28" w:rsidRDefault="007D4F28" w:rsidP="00CD34CC">
      <w:pPr>
        <w:pStyle w:val="Example"/>
      </w:pPr>
      <w:r>
        <w:t>input-color-mode (type2 keyword)</w:t>
      </w:r>
      <w:r>
        <w:tab/>
        <w:t>[PWG5100.15]</w:t>
      </w:r>
    </w:p>
    <w:p w14:paraId="5492C242" w14:textId="147D68EC" w:rsidR="003137A1" w:rsidRDefault="00730F8C" w:rsidP="00CD34CC">
      <w:pPr>
        <w:pStyle w:val="Example"/>
      </w:pPr>
      <w:r>
        <w:t xml:space="preserve">  </w:t>
      </w:r>
      <w:r w:rsidR="0090687F">
        <w:t xml:space="preserve">monochrome_4 </w:t>
      </w:r>
      <w:r w:rsidR="003137A1">
        <w:tab/>
        <w:t>[PWG</w:t>
      </w:r>
      <w:r w:rsidR="00B12CB7">
        <w:t>5100.17</w:t>
      </w:r>
      <w:r w:rsidR="003137A1">
        <w:t>]</w:t>
      </w:r>
    </w:p>
    <w:p w14:paraId="21DB2094" w14:textId="439F1DCF" w:rsidR="003137A1" w:rsidRDefault="003137A1" w:rsidP="00CD34CC">
      <w:pPr>
        <w:pStyle w:val="Example"/>
      </w:pPr>
      <w:r>
        <w:t xml:space="preserve">  </w:t>
      </w:r>
      <w:r w:rsidR="0090687F">
        <w:t>monochrome_8</w:t>
      </w:r>
      <w:r>
        <w:tab/>
        <w:t>[PWG</w:t>
      </w:r>
      <w:r w:rsidR="00B12CB7">
        <w:t>5100.17</w:t>
      </w:r>
      <w:r>
        <w:t>]</w:t>
      </w:r>
    </w:p>
    <w:p w14:paraId="39946113" w14:textId="4A4760C5" w:rsidR="0079490B" w:rsidRDefault="0079490B" w:rsidP="00CD34CC">
      <w:pPr>
        <w:pStyle w:val="Example"/>
      </w:pPr>
      <w:r>
        <w:t xml:space="preserve">  </w:t>
      </w:r>
      <w:r w:rsidR="0090687F">
        <w:t>monochrome_16</w:t>
      </w:r>
      <w:r>
        <w:tab/>
        <w:t>[PWG</w:t>
      </w:r>
      <w:r w:rsidR="00B12CB7">
        <w:t>5100.17</w:t>
      </w:r>
      <w:r>
        <w:t>]</w:t>
      </w:r>
    </w:p>
    <w:p w14:paraId="5EA272FC" w14:textId="2F5845DA" w:rsidR="0079490B" w:rsidRDefault="0079490B" w:rsidP="00CD34CC">
      <w:pPr>
        <w:pStyle w:val="Example"/>
      </w:pPr>
      <w:r>
        <w:t xml:space="preserve">  </w:t>
      </w:r>
      <w:r w:rsidR="0090687F">
        <w:t>color_8</w:t>
      </w:r>
      <w:r>
        <w:tab/>
        <w:t>[PWG</w:t>
      </w:r>
      <w:r w:rsidR="00B12CB7">
        <w:t>5100.17</w:t>
      </w:r>
      <w:r>
        <w:t>]</w:t>
      </w:r>
    </w:p>
    <w:p w14:paraId="7008E74C" w14:textId="687C7F54" w:rsidR="007E49F1" w:rsidRDefault="007E49F1" w:rsidP="00CD34CC">
      <w:pPr>
        <w:pStyle w:val="Example"/>
      </w:pPr>
      <w:r>
        <w:t xml:space="preserve">  </w:t>
      </w:r>
      <w:r w:rsidR="0090687F">
        <w:t>rgba_8</w:t>
      </w:r>
      <w:r>
        <w:tab/>
        <w:t>[PWG</w:t>
      </w:r>
      <w:r w:rsidR="00B12CB7">
        <w:t>5100.17</w:t>
      </w:r>
      <w:r>
        <w:t>]</w:t>
      </w:r>
    </w:p>
    <w:p w14:paraId="6E66D8F8" w14:textId="0B2DB021" w:rsidR="0079490B" w:rsidRDefault="0079490B" w:rsidP="00CD34CC">
      <w:pPr>
        <w:pStyle w:val="Example"/>
      </w:pPr>
      <w:r>
        <w:t xml:space="preserve">  </w:t>
      </w:r>
      <w:r w:rsidR="0090687F">
        <w:t>rgb_16</w:t>
      </w:r>
      <w:r>
        <w:tab/>
        <w:t>[PWG</w:t>
      </w:r>
      <w:r w:rsidR="00B12CB7">
        <w:t>5100.17</w:t>
      </w:r>
      <w:r>
        <w:t>]</w:t>
      </w:r>
    </w:p>
    <w:p w14:paraId="43F7E025" w14:textId="72CAAA11" w:rsidR="0079490B" w:rsidRDefault="0079490B" w:rsidP="00CD34CC">
      <w:pPr>
        <w:pStyle w:val="Example"/>
      </w:pPr>
      <w:r>
        <w:t xml:space="preserve">  </w:t>
      </w:r>
      <w:r w:rsidR="0090687F">
        <w:t>rgba_16</w:t>
      </w:r>
      <w:r>
        <w:tab/>
        <w:t>[PWG</w:t>
      </w:r>
      <w:r w:rsidR="00B12CB7">
        <w:t>5100.17</w:t>
      </w:r>
      <w:r>
        <w:t>]</w:t>
      </w:r>
    </w:p>
    <w:p w14:paraId="49D1DC8C" w14:textId="63EB4456" w:rsidR="0079490B" w:rsidRDefault="0079490B" w:rsidP="00CD34CC">
      <w:pPr>
        <w:pStyle w:val="Example"/>
      </w:pPr>
      <w:r>
        <w:t xml:space="preserve">  </w:t>
      </w:r>
      <w:r w:rsidR="0090687F">
        <w:t xml:space="preserve">cmyk_8 </w:t>
      </w:r>
      <w:r>
        <w:tab/>
        <w:t>[PWG</w:t>
      </w:r>
      <w:r w:rsidR="00B12CB7">
        <w:t>5100.17</w:t>
      </w:r>
      <w:r>
        <w:t>]</w:t>
      </w:r>
    </w:p>
    <w:p w14:paraId="7E560B3B" w14:textId="53A98250" w:rsidR="0079490B" w:rsidRDefault="0079490B" w:rsidP="00CD34CC">
      <w:pPr>
        <w:pStyle w:val="Example"/>
      </w:pPr>
      <w:r>
        <w:t xml:space="preserve">  </w:t>
      </w:r>
      <w:r w:rsidR="0090687F">
        <w:t>cmyk_16</w:t>
      </w:r>
      <w:r>
        <w:tab/>
        <w:t>[PWG</w:t>
      </w:r>
      <w:r w:rsidR="00B12CB7">
        <w:t>5100.17</w:t>
      </w:r>
      <w:r>
        <w:t>]</w:t>
      </w:r>
    </w:p>
    <w:p w14:paraId="5D367BB5" w14:textId="77777777" w:rsidR="00205DBC" w:rsidRDefault="00205DBC" w:rsidP="00CD34CC">
      <w:pPr>
        <w:pStyle w:val="Example"/>
      </w:pPr>
    </w:p>
    <w:p w14:paraId="05341BB5" w14:textId="3EE608A8" w:rsidR="004375B6" w:rsidRDefault="004375B6" w:rsidP="00CD34CC">
      <w:pPr>
        <w:pStyle w:val="Example"/>
      </w:pPr>
      <w:r>
        <w:t>ipp-features-supported (1setOf type2 keyword)</w:t>
      </w:r>
      <w:r>
        <w:tab/>
        <w:t>[PWG5100.13]</w:t>
      </w:r>
    </w:p>
    <w:p w14:paraId="713FFD51" w14:textId="7948FA36" w:rsidR="004375B6" w:rsidRDefault="004375B6" w:rsidP="00CD34CC">
      <w:pPr>
        <w:pStyle w:val="Example"/>
      </w:pPr>
      <w:r>
        <w:t xml:space="preserve">  </w:t>
      </w:r>
      <w:r w:rsidR="0079490B">
        <w:t>scan</w:t>
      </w:r>
      <w:r>
        <w:tab/>
        <w:t>[PWG</w:t>
      </w:r>
      <w:r w:rsidR="00B12CB7">
        <w:t>5100.17</w:t>
      </w:r>
      <w:r>
        <w:t>]</w:t>
      </w:r>
    </w:p>
    <w:p w14:paraId="01E41CFF" w14:textId="77777777" w:rsidR="004375B6" w:rsidRDefault="004375B6" w:rsidP="00CD34CC">
      <w:pPr>
        <w:pStyle w:val="Example"/>
      </w:pPr>
    </w:p>
    <w:p w14:paraId="441A35BE" w14:textId="60D99F48" w:rsidR="00B247E2" w:rsidRDefault="00B247E2" w:rsidP="00CD34CC">
      <w:pPr>
        <w:pStyle w:val="Example"/>
      </w:pPr>
      <w:r>
        <w:t>job-state-reasons (1setOf type2 keyword)</w:t>
      </w:r>
      <w:r>
        <w:tab/>
        <w:t>[RFC2911]</w:t>
      </w:r>
    </w:p>
    <w:p w14:paraId="5F3F637D" w14:textId="33CA92DD" w:rsidR="00F005A2" w:rsidRDefault="00F005A2" w:rsidP="00CD34CC">
      <w:pPr>
        <w:pStyle w:val="Example"/>
      </w:pPr>
      <w:r>
        <w:t xml:space="preserve">  </w:t>
      </w:r>
      <w:r w:rsidR="00AE7B8E" w:rsidRPr="00AE7B8E">
        <w:t>waiting-for-user-action</w:t>
      </w:r>
      <w:r>
        <w:tab/>
        <w:t>[PWG</w:t>
      </w:r>
      <w:r w:rsidR="00B12CB7">
        <w:t>5100.17</w:t>
      </w:r>
      <w:r>
        <w:t>]</w:t>
      </w:r>
    </w:p>
    <w:p w14:paraId="04AAB005" w14:textId="77777777" w:rsidR="00396A0A" w:rsidRDefault="00396A0A">
      <w:pPr>
        <w:rPr>
          <w:b/>
          <w:szCs w:val="20"/>
        </w:rPr>
      </w:pPr>
      <w:bookmarkStart w:id="196" w:name="_Toc194399723"/>
      <w:r>
        <w:br w:type="page"/>
      </w:r>
    </w:p>
    <w:p w14:paraId="195C97E8" w14:textId="2487B154" w:rsidR="00D65A7E" w:rsidRDefault="00D65A7E" w:rsidP="00064F39">
      <w:pPr>
        <w:pStyle w:val="IEEEStdsLevel2Header"/>
      </w:pPr>
      <w:bookmarkStart w:id="197" w:name="_Toc276915272"/>
      <w:r>
        <w:lastRenderedPageBreak/>
        <w:t>Type2 enum Attribute Value Registrations</w:t>
      </w:r>
      <w:bookmarkEnd w:id="196"/>
      <w:bookmarkEnd w:id="197"/>
    </w:p>
    <w:p w14:paraId="103C5B4D" w14:textId="77777777" w:rsidR="00D65A7E" w:rsidRPr="00D8112A" w:rsidRDefault="00D65A7E" w:rsidP="0092183A">
      <w:pPr>
        <w:pStyle w:val="IEEEStdsParagraph"/>
      </w:pPr>
      <w:r w:rsidRPr="00D8112A">
        <w:t xml:space="preserve">The </w:t>
      </w:r>
      <w:r>
        <w:t>enumerations</w:t>
      </w:r>
      <w:r w:rsidRPr="00D8112A">
        <w:t xml:space="preserve"> defined in this document will be published by IANA according to the procedures in </w:t>
      </w:r>
      <w:r>
        <w:t>the IPP Model and Semantics</w:t>
      </w:r>
      <w:r w:rsidRPr="00D8112A">
        <w:t xml:space="preserve"> [RFC2911] section 6.2 in the following file:</w:t>
      </w:r>
    </w:p>
    <w:p w14:paraId="76875F67" w14:textId="77777777" w:rsidR="00D65A7E" w:rsidRPr="00D8112A" w:rsidRDefault="00D65A7E" w:rsidP="007D4F28">
      <w:pPr>
        <w:pStyle w:val="IEEEStdsParagraph"/>
      </w:pPr>
      <w:r w:rsidRPr="00D8112A">
        <w:tab/>
        <w:t>http://www.iana.org/assignments/ipp-registrations</w:t>
      </w:r>
    </w:p>
    <w:p w14:paraId="4263E8BB" w14:textId="77777777" w:rsidR="00D65A7E" w:rsidRPr="00D8112A" w:rsidRDefault="00D65A7E" w:rsidP="004D187C">
      <w:pPr>
        <w:pStyle w:val="IEEEStdsParagraph"/>
      </w:pPr>
      <w:r w:rsidRPr="00D8112A">
        <w:t>The registry entries will contain the following information:</w:t>
      </w:r>
    </w:p>
    <w:p w14:paraId="0DE42095" w14:textId="77777777" w:rsidR="00D65A7E" w:rsidRDefault="00D65A7E">
      <w:pPr>
        <w:pStyle w:val="Example"/>
      </w:pPr>
      <w:r>
        <w:t>Attributes (attribute syntax)</w:t>
      </w:r>
    </w:p>
    <w:p w14:paraId="03C2B505" w14:textId="01D8BA9D" w:rsidR="00D65A7E" w:rsidRDefault="00730F8C" w:rsidP="00730F8C">
      <w:pPr>
        <w:pStyle w:val="Example"/>
        <w:tabs>
          <w:tab w:val="left" w:pos="2880"/>
        </w:tabs>
      </w:pPr>
      <w:r>
        <w:t xml:space="preserve">  </w:t>
      </w:r>
      <w:r w:rsidR="00D65A7E">
        <w:t>Enum Value</w:t>
      </w:r>
      <w:r w:rsidR="00D65A7E">
        <w:tab/>
        <w:t>Enum Symbolic Name</w:t>
      </w:r>
      <w:r w:rsidR="00D65A7E">
        <w:tab/>
        <w:t>Reference</w:t>
      </w:r>
    </w:p>
    <w:p w14:paraId="5FA73FD4" w14:textId="0635EEDB" w:rsidR="00D65A7E" w:rsidRDefault="00730F8C" w:rsidP="00730F8C">
      <w:pPr>
        <w:pStyle w:val="Example"/>
        <w:tabs>
          <w:tab w:val="left" w:pos="2880"/>
        </w:tabs>
      </w:pPr>
      <w:r>
        <w:t xml:space="preserve">  </w:t>
      </w:r>
      <w:r w:rsidR="00D65A7E">
        <w:t>----------</w:t>
      </w:r>
      <w:r w:rsidR="00D65A7E">
        <w:tab/>
        <w:t>------------------</w:t>
      </w:r>
      <w:r w:rsidR="00D65A7E">
        <w:tab/>
        <w:t>---------</w:t>
      </w:r>
    </w:p>
    <w:p w14:paraId="4AFE6637" w14:textId="648C1617" w:rsidR="00730F8C" w:rsidRDefault="00730F8C" w:rsidP="00730F8C">
      <w:pPr>
        <w:pStyle w:val="Example"/>
        <w:tabs>
          <w:tab w:val="left" w:pos="2880"/>
        </w:tabs>
      </w:pPr>
      <w:r>
        <w:t>operations-supported (1setOf type2 enum)</w:t>
      </w:r>
      <w:r>
        <w:tab/>
        <w:t>[RFC2911]</w:t>
      </w:r>
    </w:p>
    <w:p w14:paraId="0B7DD5A2" w14:textId="4D3055E3" w:rsidR="003137A1" w:rsidRDefault="00730F8C" w:rsidP="00730F8C">
      <w:pPr>
        <w:pStyle w:val="Example"/>
        <w:tabs>
          <w:tab w:val="left" w:pos="2880"/>
        </w:tabs>
      </w:pPr>
      <w:r>
        <w:t xml:space="preserve">  </w:t>
      </w:r>
      <w:r w:rsidR="00AE7B8E">
        <w:t>0x004A</w:t>
      </w:r>
      <w:r w:rsidR="003137A1">
        <w:tab/>
      </w:r>
      <w:r w:rsidR="00AE7B8E">
        <w:t>Get-Next-Document-</w:t>
      </w:r>
      <w:r>
        <w:t>Data</w:t>
      </w:r>
      <w:r w:rsidR="00AE7B8E">
        <w:tab/>
      </w:r>
      <w:r w:rsidR="003137A1">
        <w:t>[PWG</w:t>
      </w:r>
      <w:r w:rsidR="00B12CB7">
        <w:t>5100.17</w:t>
      </w:r>
      <w:r w:rsidR="003137A1">
        <w:t>]</w:t>
      </w:r>
    </w:p>
    <w:p w14:paraId="1CEC7E13" w14:textId="77777777" w:rsidR="0008782F" w:rsidRPr="009E06EA" w:rsidRDefault="0008782F" w:rsidP="00064F39">
      <w:pPr>
        <w:pStyle w:val="IEEEStdsLevel2Header"/>
      </w:pPr>
      <w:bookmarkStart w:id="198" w:name="_Toc276915273"/>
      <w:r w:rsidRPr="009E06EA">
        <w:t>Operation Registrations</w:t>
      </w:r>
      <w:bookmarkEnd w:id="198"/>
    </w:p>
    <w:p w14:paraId="37AD669C" w14:textId="77777777" w:rsidR="0008782F" w:rsidRPr="009E06EA" w:rsidRDefault="0008782F" w:rsidP="0008782F">
      <w:pPr>
        <w:pStyle w:val="IEEEStdsParagraph"/>
      </w:pPr>
      <w:r w:rsidRPr="009E06EA">
        <w:t>The operations defined in this document will be published by IANA according to the procedures in the IPP Model and Semantics [RFC2911] section 6.2 in the following file:</w:t>
      </w:r>
    </w:p>
    <w:p w14:paraId="124641FF" w14:textId="77777777" w:rsidR="0008782F" w:rsidRDefault="0008782F" w:rsidP="0008782F">
      <w:pPr>
        <w:pStyle w:val="IEEEStdsParagraph"/>
      </w:pPr>
      <w:r w:rsidRPr="009E06EA">
        <w:t>http://www.iana.org/assignments/ipp-registrations</w:t>
      </w:r>
    </w:p>
    <w:p w14:paraId="2C5E8684" w14:textId="77777777" w:rsidR="0008782F" w:rsidRDefault="0008782F" w:rsidP="0008782F">
      <w:pPr>
        <w:pStyle w:val="IEEEStdsParagraph"/>
      </w:pPr>
      <w:r w:rsidRPr="009E06EA">
        <w:t>The registry entries will contain the following information:</w:t>
      </w:r>
    </w:p>
    <w:p w14:paraId="415B363E" w14:textId="62FE574D" w:rsidR="0008782F" w:rsidRDefault="0008782F" w:rsidP="0008782F">
      <w:pPr>
        <w:pStyle w:val="Example"/>
      </w:pPr>
      <w:r>
        <w:t>Operation Name</w:t>
      </w:r>
      <w:r>
        <w:tab/>
        <w:t>Reference</w:t>
      </w:r>
    </w:p>
    <w:p w14:paraId="633CBC84" w14:textId="62A8910B" w:rsidR="0008782F" w:rsidRDefault="0008782F" w:rsidP="0008782F">
      <w:pPr>
        <w:pStyle w:val="Example"/>
      </w:pPr>
      <w:r>
        <w:t>--------------</w:t>
      </w:r>
      <w:r>
        <w:tab/>
        <w:t>---------</w:t>
      </w:r>
    </w:p>
    <w:p w14:paraId="2C19058C" w14:textId="271CCA1C" w:rsidR="0008782F" w:rsidRDefault="0008782F" w:rsidP="0008782F">
      <w:pPr>
        <w:pStyle w:val="Example"/>
      </w:pPr>
      <w:r>
        <w:t>Get-Next-Document-</w:t>
      </w:r>
      <w:r w:rsidR="00730F8C">
        <w:t>Data</w:t>
      </w:r>
      <w:r>
        <w:tab/>
        <w:t>[PWG</w:t>
      </w:r>
      <w:r w:rsidR="00B12CB7">
        <w:t>5100.17</w:t>
      </w:r>
      <w:r>
        <w:t>]</w:t>
      </w:r>
    </w:p>
    <w:p w14:paraId="40298682" w14:textId="16826060" w:rsidR="003137A1" w:rsidRDefault="0008782F">
      <w:pPr>
        <w:pStyle w:val="Example"/>
      </w:pPr>
      <w:r w:rsidRPr="0057631D">
        <w:t>Create-Job (extension)</w:t>
      </w:r>
      <w:r>
        <w:tab/>
        <w:t>[PWG</w:t>
      </w:r>
      <w:r w:rsidR="00B12CB7">
        <w:t>5100.17</w:t>
      </w:r>
      <w:r>
        <w:t>]</w:t>
      </w:r>
    </w:p>
    <w:p w14:paraId="6EF443C5" w14:textId="7C87F6FA" w:rsidR="009E06EA" w:rsidRDefault="00064F39" w:rsidP="00CD34CC">
      <w:pPr>
        <w:pStyle w:val="IEEEStdsLevel2Header"/>
      </w:pPr>
      <w:bookmarkStart w:id="199" w:name="_Toc276915274"/>
      <w:r>
        <w:t>Semantic Model</w:t>
      </w:r>
      <w:r w:rsidR="00413601" w:rsidRPr="00BB7D5B">
        <w:t xml:space="preserve"> Registrations</w:t>
      </w:r>
      <w:bookmarkEnd w:id="199"/>
    </w:p>
    <w:p w14:paraId="6F84F8CD" w14:textId="07A598A1" w:rsidR="0009539B" w:rsidRPr="0009539B" w:rsidRDefault="00064F39" w:rsidP="0009539B">
      <w:pPr>
        <w:pStyle w:val="IEEEStdsParagraph"/>
      </w:pPr>
      <w:r>
        <w:t>Except as noted below, the IPP attributes, values, and operations defined in this specification and listed in the preceding sections will be added to the PWG Semantic Model XML schema using the method defined in section 21 of [PWG5108.07].</w:t>
      </w:r>
    </w:p>
    <w:p w14:paraId="5F5D3072" w14:textId="77777777" w:rsidR="00064F39" w:rsidRDefault="00064F39">
      <w:pPr>
        <w:rPr>
          <w:rFonts w:eastAsia="MS Mincho"/>
          <w:b/>
          <w:sz w:val="32"/>
          <w:szCs w:val="20"/>
        </w:rPr>
      </w:pPr>
      <w:bookmarkStart w:id="200" w:name="_Toc263650617"/>
      <w:r>
        <w:rPr>
          <w:rFonts w:eastAsia="MS Mincho"/>
        </w:rPr>
        <w:br w:type="page"/>
      </w:r>
    </w:p>
    <w:p w14:paraId="27EA55C2" w14:textId="162D3529" w:rsidR="00C004F2" w:rsidRDefault="00C004F2" w:rsidP="009E06EA">
      <w:pPr>
        <w:pStyle w:val="IEEEStdsLevel1Header"/>
        <w:rPr>
          <w:rFonts w:eastAsia="MS Mincho"/>
        </w:rPr>
      </w:pPr>
      <w:bookmarkStart w:id="201" w:name="_Toc276915275"/>
      <w:r w:rsidRPr="00CB46AF">
        <w:rPr>
          <w:rFonts w:eastAsia="MS Mincho"/>
        </w:rPr>
        <w:lastRenderedPageBreak/>
        <w:t>References</w:t>
      </w:r>
      <w:bookmarkEnd w:id="200"/>
      <w:bookmarkEnd w:id="201"/>
    </w:p>
    <w:p w14:paraId="45730B38" w14:textId="4EBF39F5" w:rsidR="00B247E2" w:rsidRPr="00B247E2" w:rsidRDefault="00C004F2" w:rsidP="005E16E8">
      <w:pPr>
        <w:pStyle w:val="IEEEStdsLevel2Header"/>
        <w:rPr>
          <w:rFonts w:eastAsia="MS Mincho"/>
        </w:rPr>
      </w:pPr>
      <w:bookmarkStart w:id="202" w:name="_Toc263650618"/>
      <w:bookmarkStart w:id="203" w:name="_Toc276915276"/>
      <w:r>
        <w:rPr>
          <w:rFonts w:eastAsia="MS Mincho"/>
        </w:rPr>
        <w:t xml:space="preserve">Normative </w:t>
      </w:r>
      <w:r w:rsidRPr="00CB46AF">
        <w:rPr>
          <w:rFonts w:eastAsia="MS Mincho"/>
        </w:rPr>
        <w:t>References</w:t>
      </w:r>
      <w:bookmarkEnd w:id="202"/>
      <w:bookmarkEnd w:id="203"/>
    </w:p>
    <w:p w14:paraId="2B24FF8B" w14:textId="5F60EE8A" w:rsidR="00993D32" w:rsidRDefault="00993D32" w:rsidP="0092183A">
      <w:pPr>
        <w:pStyle w:val="PWGReference"/>
      </w:pPr>
      <w:r w:rsidRPr="00993D32">
        <w:t>[BONJOUR]</w:t>
      </w:r>
      <w:r w:rsidRPr="00993D32">
        <w:tab/>
        <w:t>“</w:t>
      </w:r>
      <w:r w:rsidR="0038501C" w:rsidRPr="0038501C">
        <w:t>Bonjour Printing Specification</w:t>
      </w:r>
      <w:r w:rsidRPr="00993D32">
        <w:t xml:space="preserve">”, </w:t>
      </w:r>
      <w:r w:rsidR="0038501C">
        <w:t xml:space="preserve">Apple Computer Inc., </w:t>
      </w:r>
      <w:r w:rsidR="0057631D">
        <w:t>July 10, 2013</w:t>
      </w:r>
      <w:r w:rsidRPr="00993D32">
        <w:t xml:space="preserve"> </w:t>
      </w:r>
      <w:r w:rsidR="0057631D" w:rsidRPr="00997693">
        <w:t>https://developer.apple.com/bonjour/printing-specification/bonjourprinting-1.2.pdf</w:t>
      </w:r>
      <w:r w:rsidR="0038501C">
        <w:t xml:space="preserve"> </w:t>
      </w:r>
    </w:p>
    <w:p w14:paraId="5A5C8C03" w14:textId="1B04037F" w:rsidR="006109A3" w:rsidRPr="0085307A" w:rsidRDefault="006109A3" w:rsidP="007D4F28">
      <w:pPr>
        <w:pStyle w:val="PWGReference"/>
      </w:pPr>
      <w:r>
        <w:t>[</w:t>
      </w:r>
      <w:r w:rsidRPr="006109A3">
        <w:t>ECMA-388</w:t>
      </w:r>
      <w:r>
        <w:t>]</w:t>
      </w:r>
      <w:r>
        <w:tab/>
        <w:t>“</w:t>
      </w:r>
      <w:r w:rsidRPr="006109A3">
        <w:t>Open XML Paper Specification</w:t>
      </w:r>
      <w:r>
        <w:t>”, ecma International, June 2009</w:t>
      </w:r>
      <w:r>
        <w:br/>
      </w:r>
      <w:r w:rsidRPr="00997693">
        <w:t>http://www.ecma-international.org/publications/standards/Ecma-388.htm</w:t>
      </w:r>
      <w:r>
        <w:t xml:space="preserve"> </w:t>
      </w:r>
    </w:p>
    <w:p w14:paraId="4DA2FA03" w14:textId="6EF0C91B" w:rsidR="0085307A" w:rsidRDefault="0085307A" w:rsidP="004D187C">
      <w:pPr>
        <w:pStyle w:val="PWGReference"/>
      </w:pPr>
      <w:r w:rsidRPr="0085307A">
        <w:t>[ISO10646]</w:t>
      </w:r>
      <w:r w:rsidRPr="0085307A">
        <w:tab/>
        <w:t>"Information technology -- Universal Coded Character Set (UCS)", ISO/IEC 10646:2011</w:t>
      </w:r>
    </w:p>
    <w:p w14:paraId="10CD9359" w14:textId="7DF0E10E" w:rsidR="005F2F75" w:rsidRPr="0085307A" w:rsidRDefault="005F2F75" w:rsidP="004D187C">
      <w:pPr>
        <w:pStyle w:val="PWGReference"/>
      </w:pPr>
      <w:r>
        <w:t>[ISO32000]</w:t>
      </w:r>
      <w:r>
        <w:tab/>
        <w:t>“Document management - Portable document format - Part 1: PDF 1.7”, ISO/IEC 32000-2008</w:t>
      </w:r>
    </w:p>
    <w:p w14:paraId="6BF9E506" w14:textId="77777777" w:rsidR="00B0671C" w:rsidRDefault="00B0671C" w:rsidP="00B0671C">
      <w:pPr>
        <w:pStyle w:val="PWGReference"/>
      </w:pPr>
      <w:r>
        <w:t>[ITU-T81]</w:t>
      </w:r>
      <w:r>
        <w:tab/>
      </w:r>
      <w:r w:rsidRPr="00E040DC">
        <w:t>CCITT (the International Telegraph and Telephone Consultative Committee)</w:t>
      </w:r>
      <w:r>
        <w:t xml:space="preserve">, “INFORMATION TECHNOLOGY –DIGITAL COMPRESSION AND CODING OF CONTINUOUS-TONE STILL IMAGES – REQUIREMENTS AND GUIDELINES”, T.81, September 1992, </w:t>
      </w:r>
      <w:r w:rsidRPr="00E040DC">
        <w:t>http://www.w3.org/Graphics/JPEG/itu-t81.pdf</w:t>
      </w:r>
    </w:p>
    <w:p w14:paraId="5D593C1D" w14:textId="77777777" w:rsidR="006A0EA5" w:rsidRDefault="006A0EA5">
      <w:pPr>
        <w:pStyle w:val="PWGReference"/>
      </w:pPr>
      <w:r w:rsidRPr="003A6A5B">
        <w:t>[PWG5100.3]</w:t>
      </w:r>
      <w:r w:rsidRPr="003A6A5B">
        <w:tab/>
        <w:t>K. Ocke, T. Hastings, "Internet Printing Protocol (IPP): Production Printing Attributes – Set1", PWG 5100.3-2001, February 2001, ftp://ftp.pwg.org/pub/pwg/candidates/cs-ippprodprint10-20010212-5100.3.pdf</w:t>
      </w:r>
    </w:p>
    <w:p w14:paraId="329BA31F" w14:textId="2F5FCE07" w:rsidR="00C92281" w:rsidRDefault="00C92281">
      <w:pPr>
        <w:pStyle w:val="PWGReference"/>
      </w:pPr>
      <w:r>
        <w:t>[PWG5100.5]</w:t>
      </w:r>
      <w:r>
        <w:tab/>
        <w:t>D. Carney, T. Hastings, P. Zehler, "Standard for IPP Document Object", PWG 5100.5-2003, October 2003, ftp://ftp.pwg.org/pub/pwg/candidates/cs-ippdocobject10-20031031-5100.5.pdf</w:t>
      </w:r>
    </w:p>
    <w:p w14:paraId="43641946" w14:textId="77777777" w:rsidR="006A0EA5" w:rsidRDefault="006A0EA5" w:rsidP="007D4F28">
      <w:pPr>
        <w:pStyle w:val="PWGReference"/>
      </w:pPr>
      <w:r>
        <w:t>[PWG5100.7]</w:t>
      </w:r>
      <w:r>
        <w:tab/>
        <w:t>T. Hastings, P. Zehler, "</w:t>
      </w:r>
      <w:r w:rsidRPr="00905E69">
        <w:t>Standard for The Internet Printing Protocol (IPP): Job Extensions</w:t>
      </w:r>
      <w:r>
        <w:t xml:space="preserve">", PWG 5100.7-2003, October 2003, </w:t>
      </w:r>
      <w:r w:rsidRPr="00905E69">
        <w:t>ftp://ftp.pwg.org/pub/pwg/candidates/cs-ippjobext10-20031031-5100.7.pdf</w:t>
      </w:r>
    </w:p>
    <w:p w14:paraId="722A6C1E" w14:textId="77777777" w:rsidR="006A0EA5" w:rsidRPr="003A6A5B" w:rsidRDefault="006A0EA5" w:rsidP="004D187C">
      <w:pPr>
        <w:pStyle w:val="PWGReference"/>
      </w:pPr>
      <w:r>
        <w:t>[PWG5100.9]</w:t>
      </w:r>
      <w:r>
        <w:tab/>
        <w:t>I. McDonald, C. Whittle, "</w:t>
      </w:r>
      <w:r w:rsidRPr="00905E69">
        <w:t>Internet Printing Protocol (IPP)/ Printer State Extensions v1.0</w:t>
      </w:r>
      <w:r>
        <w:t xml:space="preserve">", PWG 5100.9-2009, July 2009, </w:t>
      </w:r>
      <w:r w:rsidRPr="00905E69">
        <w:t>ftp://ftp.pwg.org/pub/pwg/candidates/cs-ippstate10-20090731-5100.9.pdf</w:t>
      </w:r>
    </w:p>
    <w:p w14:paraId="6082A4FF" w14:textId="77777777" w:rsidR="006A0EA5" w:rsidRPr="003A6A5B" w:rsidRDefault="006A0EA5" w:rsidP="004D187C">
      <w:pPr>
        <w:pStyle w:val="PWGReference"/>
      </w:pPr>
      <w:r w:rsidRPr="003A6A5B">
        <w:t>[PWG5100.11]</w:t>
      </w:r>
      <w:r w:rsidRPr="003A6A5B">
        <w:tab/>
        <w:t xml:space="preserve">T. Hastings, D. Fullman, "IPP: Job and Printer Operations - Set 2", PWG 5100.11-2010, October 2010, </w:t>
      </w:r>
      <w:r w:rsidRPr="003A6A5B">
        <w:lastRenderedPageBreak/>
        <w:t>ftp://ftp.pwg.org/pub/pwg/candidates/cs-ippjobprinterext10-20101030-5100.11.pdf</w:t>
      </w:r>
    </w:p>
    <w:p w14:paraId="1789AB20" w14:textId="19D70300" w:rsidR="005E16E8" w:rsidRDefault="005E16E8" w:rsidP="004D187C">
      <w:pPr>
        <w:pStyle w:val="PWGReference"/>
      </w:pPr>
      <w:r w:rsidRPr="005E16E8">
        <w:t>[PWG5100.12]</w:t>
      </w:r>
      <w:r w:rsidRPr="005E16E8">
        <w:tab/>
        <w:t>R. Bergman, H. Lewis, I. McDonald, M. Sweet, "IPP/2.0 Second Edition", PWG 5100.12-2011, February 2011, ftp://www.pwg.org/pub/pwg/candidates/cs-ipp20-</w:t>
      </w:r>
      <w:r w:rsidR="008E7D36" w:rsidRPr="005E16E8">
        <w:t>2011</w:t>
      </w:r>
      <w:r w:rsidR="008E7D36">
        <w:t>0214</w:t>
      </w:r>
      <w:r w:rsidRPr="005E16E8">
        <w:t>-5100.12.pdf</w:t>
      </w:r>
    </w:p>
    <w:p w14:paraId="11BC9F3C" w14:textId="77777777" w:rsidR="006A0EA5" w:rsidRDefault="006A0EA5" w:rsidP="004D187C">
      <w:pPr>
        <w:pStyle w:val="PWGReference"/>
      </w:pPr>
      <w:r>
        <w:t>[PWG5100.13]</w:t>
      </w:r>
      <w:r>
        <w:tab/>
        <w:t>M. Sweet, I. McDonald, "IPP: Job and Printer Extensions - Set 3 (JPS3)", PWG 5100.13-2012, July 2012, ftp://ftp.pwg.org/pub/pwg/candidates/cs-ippjobprinterext3v10-20120727-5100.13.pdf</w:t>
      </w:r>
    </w:p>
    <w:p w14:paraId="632A8C22" w14:textId="64CBDBE6" w:rsidR="00411029" w:rsidRDefault="00411029">
      <w:pPr>
        <w:pStyle w:val="PWGReference"/>
      </w:pPr>
      <w:r>
        <w:t>[PWG5100.15]</w:t>
      </w:r>
      <w:r>
        <w:tab/>
        <w:t xml:space="preserve">M. Sweet, "IPP FaxOut Service", PWG 5100.15-2013, November 2013, </w:t>
      </w:r>
      <w:r w:rsidRPr="00411029">
        <w:t>http://ftp.pwg.org/pub/pwg/candidates/cs-ippfaxout10-20131115-5100.15.pdf</w:t>
      </w:r>
    </w:p>
    <w:p w14:paraId="42078779" w14:textId="509C33F6" w:rsidR="00C11008" w:rsidRDefault="00C11008">
      <w:pPr>
        <w:pStyle w:val="PWGReference"/>
      </w:pPr>
      <w:r>
        <w:t>[PWG5102.4]</w:t>
      </w:r>
      <w:r>
        <w:tab/>
        <w:t>M. Sweet, "PWG Raster Format", PWG 5102.4-2012, April 2012, ftp://ftp.pwg.org/pub/pwg/candidates/cs-ippraster10-20120420-5102.4.pdf</w:t>
      </w:r>
    </w:p>
    <w:p w14:paraId="4B560CF8" w14:textId="3B130296" w:rsidR="00C92281" w:rsidRDefault="00C92281">
      <w:pPr>
        <w:pStyle w:val="PWGReference"/>
      </w:pPr>
      <w:r>
        <w:t>[PWG5107.3]</w:t>
      </w:r>
      <w:r>
        <w:tab/>
        <w:t>I. McDonald, R. Bergman, "Printer MIB and IPP MFD Alerts (MFD Alerts)", PWG 5107.3-2012, June 2012, ftp://ftp.pwg.org/pub/pwg/candidates/cs-pmpmfdalerts10-20120629-5107.3.pdf</w:t>
      </w:r>
    </w:p>
    <w:p w14:paraId="2A5FE30E" w14:textId="17BCC32C" w:rsidR="00B247E2" w:rsidRDefault="00B247E2">
      <w:pPr>
        <w:pStyle w:val="PWGReference"/>
      </w:pPr>
      <w:r>
        <w:t>[PWG5108.1]</w:t>
      </w:r>
      <w:r>
        <w:tab/>
      </w:r>
      <w:r w:rsidR="00B263CF">
        <w:t xml:space="preserve">W. Wagner, </w:t>
      </w:r>
      <w:r>
        <w:t xml:space="preserve">P. Zehler, "MFD Model and Common Semantics", PWG 5108.1-2011, April 2011, </w:t>
      </w:r>
      <w:r w:rsidRPr="00B247E2">
        <w:t>ftp://ftp.pwg.org/pub/pwg/candidates/cs-sm20-mfdmodel10-20110415-5108.1.pdf</w:t>
      </w:r>
    </w:p>
    <w:p w14:paraId="25B6A49E" w14:textId="709787AE" w:rsidR="00C92281" w:rsidRDefault="00BC6ABF">
      <w:pPr>
        <w:pStyle w:val="PWGReference"/>
      </w:pPr>
      <w:r>
        <w:t>[PWG5108.02</w:t>
      </w:r>
      <w:r w:rsidR="00C92281">
        <w:t>]</w:t>
      </w:r>
      <w:r w:rsidR="00C92281">
        <w:tab/>
      </w:r>
      <w:r w:rsidR="0053542C">
        <w:t>P. Zehler</w:t>
      </w:r>
      <w:r w:rsidR="00F27B06">
        <w:t>, N Chen</w:t>
      </w:r>
      <w:r w:rsidR="0053542C">
        <w:t>, "</w:t>
      </w:r>
      <w:r>
        <w:t>Network Scan</w:t>
      </w:r>
      <w:r w:rsidR="0053542C">
        <w:t xml:space="preserve"> Service Semantic Model and</w:t>
      </w:r>
      <w:r>
        <w:t xml:space="preserve"> Service Interface", PWG 5108.02</w:t>
      </w:r>
      <w:r w:rsidR="0053542C">
        <w:t xml:space="preserve">-2011, </w:t>
      </w:r>
      <w:r>
        <w:t>April 2009</w:t>
      </w:r>
      <w:r w:rsidR="0053542C">
        <w:t xml:space="preserve">, </w:t>
      </w:r>
      <w:r w:rsidR="00F27B06" w:rsidRPr="00F27B06">
        <w:t>ftp://ftp.pwg.org/pub/pwg/candidates/cs-sm20-scan10-20090410-5108.02.pdf</w:t>
      </w:r>
    </w:p>
    <w:p w14:paraId="5D030238" w14:textId="1C582D27" w:rsidR="00064F39" w:rsidRDefault="00064F39">
      <w:pPr>
        <w:pStyle w:val="PWGReference"/>
      </w:pPr>
      <w:r>
        <w:t>[PWG5108.07]</w:t>
      </w:r>
      <w:r>
        <w:tab/>
        <w:t>P. Zehler, "PWG Print Job Ticket and Associated Capabilities Version 1.0", PWG 5108.07-2012, August 2012, http://ftp.pwg.org/pub/pwg/candidates/cs-sm20-pjt10-20120801-5108.07.pdf</w:t>
      </w:r>
    </w:p>
    <w:p w14:paraId="45881AFE" w14:textId="1BFEE863" w:rsidR="00BD2E96" w:rsidRDefault="00BD2E96">
      <w:pPr>
        <w:pStyle w:val="PWGReference"/>
      </w:pPr>
      <w:r w:rsidRPr="005E16E8">
        <w:t>[RFC2</w:t>
      </w:r>
      <w:r>
        <w:t>518</w:t>
      </w:r>
      <w:r w:rsidRPr="005E16E8">
        <w:t>]</w:t>
      </w:r>
      <w:r w:rsidRPr="005E16E8">
        <w:tab/>
      </w:r>
      <w:r w:rsidRPr="006708C1">
        <w:t>Y. Goland</w:t>
      </w:r>
      <w:r w:rsidRPr="005E16E8">
        <w:t xml:space="preserve">, </w:t>
      </w:r>
      <w:r w:rsidRPr="00BD2E96">
        <w:t>E. Whitehead</w:t>
      </w:r>
      <w:r w:rsidRPr="005E16E8">
        <w:t xml:space="preserve">, </w:t>
      </w:r>
      <w:r w:rsidRPr="00BD2E96">
        <w:t>A. Faizi</w:t>
      </w:r>
      <w:r w:rsidRPr="005E16E8">
        <w:t xml:space="preserve">, </w:t>
      </w:r>
      <w:r w:rsidRPr="00BD2E96">
        <w:t>S. Carter</w:t>
      </w:r>
      <w:r w:rsidRPr="005E16E8">
        <w:t xml:space="preserve">, </w:t>
      </w:r>
      <w:r w:rsidRPr="00BD2E96">
        <w:t>D. Jensen</w:t>
      </w:r>
      <w:r w:rsidRPr="005E16E8">
        <w:t>, "</w:t>
      </w:r>
      <w:r w:rsidRPr="00BD2E96">
        <w:t>HTTP Extensions for Distributed Authoring -- WEBDAV</w:t>
      </w:r>
      <w:r w:rsidRPr="005E16E8">
        <w:t xml:space="preserve">", RFC </w:t>
      </w:r>
      <w:r>
        <w:t>2518</w:t>
      </w:r>
      <w:r w:rsidRPr="005E16E8">
        <w:t xml:space="preserve">, </w:t>
      </w:r>
      <w:r>
        <w:t>February</w:t>
      </w:r>
      <w:r w:rsidRPr="005E16E8">
        <w:t xml:space="preserve"> </w:t>
      </w:r>
      <w:r>
        <w:t>1999</w:t>
      </w:r>
      <w:r w:rsidRPr="005E16E8">
        <w:t xml:space="preserve">, </w:t>
      </w:r>
      <w:r w:rsidRPr="00BD2E96">
        <w:t>http://www.ietf.org/rfc/rfc2518.txt</w:t>
      </w:r>
    </w:p>
    <w:p w14:paraId="0066FD60" w14:textId="7FAD3D62" w:rsidR="001E2058" w:rsidRDefault="001E2058">
      <w:pPr>
        <w:pStyle w:val="PWGReference"/>
      </w:pPr>
      <w:r w:rsidRPr="005E16E8">
        <w:t>[RFC2</w:t>
      </w:r>
      <w:r>
        <w:t>617</w:t>
      </w:r>
      <w:r w:rsidRPr="005E16E8">
        <w:t>]</w:t>
      </w:r>
      <w:r w:rsidRPr="005E16E8">
        <w:tab/>
      </w:r>
      <w:r>
        <w:t xml:space="preserve">J. Franks, </w:t>
      </w:r>
      <w:r w:rsidRPr="001E2058">
        <w:t>P. Hallam-Baker</w:t>
      </w:r>
      <w:r>
        <w:t xml:space="preserve">, </w:t>
      </w:r>
      <w:r w:rsidRPr="001E2058">
        <w:t>J. Hostetler</w:t>
      </w:r>
      <w:r>
        <w:t xml:space="preserve">, </w:t>
      </w:r>
      <w:r w:rsidRPr="001E2058">
        <w:t>S. Lawrence</w:t>
      </w:r>
      <w:r>
        <w:t>,</w:t>
      </w:r>
      <w:r w:rsidRPr="001E2058">
        <w:t xml:space="preserve"> P. Leach</w:t>
      </w:r>
      <w:r>
        <w:t xml:space="preserve">, </w:t>
      </w:r>
      <w:r w:rsidRPr="001E2058">
        <w:t>A. Luotonen</w:t>
      </w:r>
      <w:r w:rsidR="00AA3108">
        <w:t xml:space="preserve">, </w:t>
      </w:r>
      <w:r w:rsidRPr="001E2058">
        <w:t>L. Stewart</w:t>
      </w:r>
      <w:r w:rsidR="00AA3108">
        <w:t xml:space="preserve">, </w:t>
      </w:r>
      <w:r w:rsidRPr="005E16E8">
        <w:t>"</w:t>
      </w:r>
      <w:r w:rsidRPr="001E2058">
        <w:t xml:space="preserve"> HTTP Authentication: Basic and Digest Access Authentication</w:t>
      </w:r>
      <w:r w:rsidRPr="005E16E8">
        <w:t xml:space="preserve">", RFC </w:t>
      </w:r>
      <w:r>
        <w:t>2617</w:t>
      </w:r>
      <w:r w:rsidRPr="005E16E8">
        <w:t xml:space="preserve">, </w:t>
      </w:r>
      <w:r>
        <w:t>June</w:t>
      </w:r>
      <w:r w:rsidRPr="005E16E8">
        <w:t xml:space="preserve"> </w:t>
      </w:r>
      <w:r>
        <w:t>1999</w:t>
      </w:r>
      <w:r w:rsidRPr="005E16E8">
        <w:t xml:space="preserve">, </w:t>
      </w:r>
      <w:r>
        <w:t>http://www.ietf.org/rfc/rfc2617</w:t>
      </w:r>
      <w:r w:rsidRPr="00BD2E96">
        <w:t>.txt</w:t>
      </w:r>
    </w:p>
    <w:p w14:paraId="01DCA170" w14:textId="129BA57D" w:rsidR="007A0656" w:rsidRDefault="007A0656">
      <w:pPr>
        <w:pStyle w:val="PWGReference"/>
      </w:pPr>
      <w:r w:rsidRPr="005E16E8">
        <w:lastRenderedPageBreak/>
        <w:t>[RFC2911]</w:t>
      </w:r>
      <w:r w:rsidRPr="005E16E8">
        <w:tab/>
        <w:t>T. Hastings, R. Herriot, R. deBry, S. Isaacson, P. Powell, "Internet Printing Protocol/1.1: Model and Semantics", RFC 2911, September 2000, http://www.ietf.org/rfc/rfc2911.txt</w:t>
      </w:r>
    </w:p>
    <w:p w14:paraId="0382298C" w14:textId="2D745B2C" w:rsidR="00C92281" w:rsidRDefault="00C92281">
      <w:pPr>
        <w:pStyle w:val="PWGReference"/>
      </w:pPr>
      <w:r>
        <w:t>[RFC3380]</w:t>
      </w:r>
      <w:r>
        <w:tab/>
      </w:r>
      <w:r w:rsidR="0053542C">
        <w:t>T. Hastings, R. Herriot, C. Kugler, H. Lewis, "Internet Printing Protocol (IPP): Job and Printer Set Operations", RFC 3380, September 2002, http://www.ietf.org/rfc/rfc3380.txt</w:t>
      </w:r>
    </w:p>
    <w:p w14:paraId="5771231F" w14:textId="77777777" w:rsidR="005E16E8" w:rsidRPr="005E16E8" w:rsidRDefault="005E16E8">
      <w:pPr>
        <w:pStyle w:val="PWGReference"/>
      </w:pPr>
      <w:r w:rsidRPr="005E16E8">
        <w:t>[RFC3382]</w:t>
      </w:r>
      <w:r w:rsidRPr="005E16E8">
        <w:tab/>
        <w:t>R. deBry, R. Herriot, T. Hastings, K. Ocke, P. Zehler, "Internet Printing Protocol (IPP): The 'collection' attribute syntax", RFC 3382, September 2002, http://www.ietf.org/rfc/rfc3382.txt</w:t>
      </w:r>
    </w:p>
    <w:p w14:paraId="5DCEA3A5" w14:textId="2508155E" w:rsidR="00782DA1" w:rsidRDefault="00782DA1">
      <w:pPr>
        <w:pStyle w:val="PWGReference"/>
      </w:pPr>
      <w:r w:rsidRPr="005E16E8">
        <w:t>[RFC3805]</w:t>
      </w:r>
      <w:r w:rsidRPr="005E16E8">
        <w:tab/>
        <w:t xml:space="preserve">R. Bergman, H. Lewis, I. McDonald, "Printer MIB v2", RFC 3805, June 2004, </w:t>
      </w:r>
      <w:r w:rsidR="002E639C" w:rsidRPr="00997693">
        <w:t>http://www.ietf.org/rfc/rfc3805.txt</w:t>
      </w:r>
    </w:p>
    <w:p w14:paraId="04715AD0" w14:textId="5C282A1B" w:rsidR="00782DA1" w:rsidRDefault="00782DA1">
      <w:pPr>
        <w:pStyle w:val="PWGReference"/>
      </w:pPr>
      <w:r w:rsidRPr="005E16E8">
        <w:t>[RFC</w:t>
      </w:r>
      <w:r>
        <w:t>4918</w:t>
      </w:r>
      <w:r w:rsidRPr="005E16E8">
        <w:t>]</w:t>
      </w:r>
      <w:r w:rsidRPr="005E16E8">
        <w:tab/>
      </w:r>
      <w:r w:rsidRPr="00782DA1">
        <w:t>L. Dusseault</w:t>
      </w:r>
      <w:r w:rsidRPr="005E16E8">
        <w:t>, "</w:t>
      </w:r>
      <w:r w:rsidRPr="00782DA1">
        <w:t>HTTP Extensions for Web Distributed Authoring and Versioning (WebDAV)</w:t>
      </w:r>
      <w:r w:rsidRPr="005E16E8">
        <w:t xml:space="preserve">", RFC </w:t>
      </w:r>
      <w:r>
        <w:t>4918, June 2007</w:t>
      </w:r>
      <w:r w:rsidRPr="005E16E8">
        <w:t xml:space="preserve">, </w:t>
      </w:r>
      <w:r w:rsidRPr="00782DA1">
        <w:t>http://www.ietf.org/rfc/rfc4918.txt</w:t>
      </w:r>
    </w:p>
    <w:p w14:paraId="5D99D04E" w14:textId="05AA8FEB" w:rsidR="004F7628" w:rsidRDefault="004F7628">
      <w:pPr>
        <w:pStyle w:val="PWGReference"/>
      </w:pPr>
      <w:r>
        <w:t>[RFC5198]</w:t>
      </w:r>
      <w:r>
        <w:tab/>
        <w:t>J. Klensin, M. Padlipsky, "Unicode Format for Network Interchange", RFC 5198, March 2008, http://www.ietf.org/rfc/rfc5198.txt</w:t>
      </w:r>
    </w:p>
    <w:p w14:paraId="43038CC3" w14:textId="77777777" w:rsidR="00834028" w:rsidRDefault="00834028">
      <w:pPr>
        <w:pStyle w:val="PWGReference"/>
      </w:pPr>
      <w:r>
        <w:t>[RFC6068]</w:t>
      </w:r>
      <w:r>
        <w:tab/>
        <w:t>M. Duerst, L. Masinter, J. Zawinski, “The ‘mailto’ URI Scheme”, RFC 6068, October 2010, http://www.ietf.org/rfc/rfc6068</w:t>
      </w:r>
    </w:p>
    <w:p w14:paraId="2AB93D7D" w14:textId="77777777" w:rsidR="001E2058" w:rsidRDefault="001E2058">
      <w:pPr>
        <w:pStyle w:val="PWGReference"/>
      </w:pPr>
      <w:r>
        <w:t>[RFC6749]</w:t>
      </w:r>
      <w:r>
        <w:tab/>
      </w:r>
      <w:r w:rsidRPr="001E2058">
        <w:t>D. Hardt</w:t>
      </w:r>
      <w:r>
        <w:t>, “</w:t>
      </w:r>
      <w:r w:rsidRPr="001E2058">
        <w:t>The OAuth 2.0 Authorization Framework</w:t>
      </w:r>
      <w:r>
        <w:t>”, RFC 6749, October 2012, http://www.ietf.org/rfc/rfc6749</w:t>
      </w:r>
    </w:p>
    <w:p w14:paraId="77BC767D" w14:textId="062B1116" w:rsidR="00B05E71" w:rsidRDefault="00B05E71">
      <w:pPr>
        <w:pStyle w:val="PWGReference"/>
      </w:pPr>
      <w:r w:rsidRPr="005E16E8">
        <w:t>[RFC</w:t>
      </w:r>
      <w:r>
        <w:t>7230</w:t>
      </w:r>
      <w:r w:rsidRPr="005E16E8">
        <w:t>]</w:t>
      </w:r>
      <w:r w:rsidRPr="005E16E8">
        <w:tab/>
      </w:r>
      <w:r w:rsidRPr="00BD2E96">
        <w:t>R. Fielding</w:t>
      </w:r>
      <w:r w:rsidRPr="005E16E8">
        <w:t xml:space="preserve">, </w:t>
      </w:r>
      <w:r w:rsidRPr="00B05E71">
        <w:t>J. Reschke</w:t>
      </w:r>
      <w:r w:rsidR="00AA3108">
        <w:t xml:space="preserve">, </w:t>
      </w:r>
      <w:r w:rsidRPr="005E16E8">
        <w:t>"</w:t>
      </w:r>
      <w:r w:rsidRPr="00BD2E96">
        <w:t>Hyper</w:t>
      </w:r>
      <w:r>
        <w:t>T</w:t>
      </w:r>
      <w:r w:rsidRPr="00BD2E96">
        <w:t>ext Transfer Protocol -- HTTP/1.1</w:t>
      </w:r>
      <w:r>
        <w:t xml:space="preserve">: </w:t>
      </w:r>
      <w:r w:rsidRPr="00B05E71">
        <w:t>Message Syntax and Routing</w:t>
      </w:r>
      <w:r w:rsidRPr="005E16E8">
        <w:t xml:space="preserve">", RFC </w:t>
      </w:r>
      <w:r>
        <w:t>7230</w:t>
      </w:r>
      <w:r w:rsidRPr="005E16E8">
        <w:t xml:space="preserve">, </w:t>
      </w:r>
      <w:r>
        <w:t>June</w:t>
      </w:r>
      <w:r w:rsidRPr="005E16E8">
        <w:t xml:space="preserve"> </w:t>
      </w:r>
      <w:r>
        <w:t>2014</w:t>
      </w:r>
      <w:r w:rsidRPr="005E16E8">
        <w:t xml:space="preserve">, </w:t>
      </w:r>
      <w:r w:rsidRPr="00BD2E96">
        <w:t>http://www.ietf.org/rfc/rfc</w:t>
      </w:r>
      <w:r>
        <w:t>7230</w:t>
      </w:r>
      <w:r w:rsidRPr="00BD2E96">
        <w:t>.txt</w:t>
      </w:r>
    </w:p>
    <w:p w14:paraId="5B067F95" w14:textId="4BFE854E" w:rsidR="00834028" w:rsidRPr="005E16E8" w:rsidRDefault="00834028">
      <w:pPr>
        <w:pStyle w:val="PWGReference"/>
      </w:pPr>
      <w:r>
        <w:t>[STD63]</w:t>
      </w:r>
      <w:r>
        <w:tab/>
        <w:t>F. Yergeau, "UTF-8, a transformation format of ISO 10646", RFC 3629/STD 63, November 2003, http://www.ietf.org/rfc/rfc3629.txt</w:t>
      </w:r>
    </w:p>
    <w:p w14:paraId="17362A2A" w14:textId="30DDCB8E" w:rsidR="00834028" w:rsidRDefault="00834028">
      <w:pPr>
        <w:pStyle w:val="PWGReference"/>
      </w:pPr>
      <w:r>
        <w:t>[W3C</w:t>
      </w:r>
      <w:r w:rsidR="00E040DC">
        <w:t>JFIF</w:t>
      </w:r>
      <w:r>
        <w:t>]</w:t>
      </w:r>
      <w:r>
        <w:tab/>
      </w:r>
      <w:r w:rsidR="00B0671C" w:rsidRPr="00B0671C">
        <w:t xml:space="preserve">E. Hamilton, "JPEG File Interchange Format Version 1.02", September 1992, http://www.w3.org/Graphics/JPEG/jfif3.pdf </w:t>
      </w:r>
    </w:p>
    <w:p w14:paraId="0DAA4B0F" w14:textId="77777777" w:rsidR="0009524F" w:rsidRDefault="00C004F2" w:rsidP="00E1772A">
      <w:pPr>
        <w:pStyle w:val="IEEEStdsLevel2Header"/>
        <w:rPr>
          <w:rFonts w:eastAsia="MS Mincho"/>
        </w:rPr>
      </w:pPr>
      <w:bookmarkStart w:id="204" w:name="_Toc263650619"/>
      <w:bookmarkStart w:id="205" w:name="_Toc276915277"/>
      <w:r>
        <w:rPr>
          <w:rFonts w:eastAsia="MS Mincho"/>
        </w:rPr>
        <w:t>Informative References</w:t>
      </w:r>
      <w:bookmarkEnd w:id="204"/>
      <w:bookmarkEnd w:id="205"/>
    </w:p>
    <w:p w14:paraId="590E29D5" w14:textId="2AA39BE8" w:rsidR="00623E2A" w:rsidRPr="00623E2A" w:rsidRDefault="002712C5" w:rsidP="0092183A">
      <w:pPr>
        <w:pStyle w:val="PWGReference"/>
      </w:pPr>
      <w:r>
        <w:t>[IPPS]</w:t>
      </w:r>
      <w:r>
        <w:tab/>
        <w:t xml:space="preserve">I. McDonald, M. Sweet, “IPP over HTTPS Transport Binding and ‘ipps’ URI Scheme”, </w:t>
      </w:r>
      <w:r w:rsidR="00B24F47" w:rsidRPr="00997693">
        <w:t>http://tools.ietf.org/html/draft-mcdonald-ipps-uri-scheme</w:t>
      </w:r>
      <w:r w:rsidR="00B24F47">
        <w:t xml:space="preserve"> </w:t>
      </w:r>
    </w:p>
    <w:p w14:paraId="27617750" w14:textId="77777777" w:rsidR="00064F39" w:rsidRDefault="00064F39">
      <w:pPr>
        <w:rPr>
          <w:rFonts w:eastAsia="MS Mincho"/>
          <w:b/>
          <w:sz w:val="32"/>
          <w:szCs w:val="20"/>
        </w:rPr>
      </w:pPr>
      <w:bookmarkStart w:id="206" w:name="_Toc263650620"/>
      <w:r>
        <w:rPr>
          <w:rFonts w:eastAsia="MS Mincho"/>
        </w:rPr>
        <w:br w:type="page"/>
      </w:r>
    </w:p>
    <w:p w14:paraId="0F67B0BD" w14:textId="381C0E68" w:rsidR="0009524F" w:rsidRDefault="002D03C3" w:rsidP="00E1772A">
      <w:pPr>
        <w:pStyle w:val="IEEEStdsLevel1Header"/>
        <w:rPr>
          <w:rFonts w:eastAsia="MS Mincho"/>
        </w:rPr>
      </w:pPr>
      <w:bookmarkStart w:id="207" w:name="_Toc276915278"/>
      <w:r>
        <w:rPr>
          <w:rFonts w:eastAsia="MS Mincho"/>
        </w:rPr>
        <w:lastRenderedPageBreak/>
        <w:t>Author</w:t>
      </w:r>
      <w:r w:rsidR="00A84DCC">
        <w:rPr>
          <w:rFonts w:eastAsia="MS Mincho"/>
        </w:rPr>
        <w:t>s</w:t>
      </w:r>
      <w:r w:rsidR="005E16E8">
        <w:rPr>
          <w:rFonts w:eastAsia="MS Mincho"/>
        </w:rPr>
        <w:t>'</w:t>
      </w:r>
      <w:r w:rsidR="00C004F2">
        <w:rPr>
          <w:rFonts w:eastAsia="MS Mincho"/>
        </w:rPr>
        <w:t xml:space="preserve"> Address</w:t>
      </w:r>
      <w:bookmarkEnd w:id="206"/>
      <w:r w:rsidR="00A84DCC">
        <w:rPr>
          <w:rFonts w:eastAsia="MS Mincho"/>
        </w:rPr>
        <w:t>es</w:t>
      </w:r>
      <w:bookmarkEnd w:id="207"/>
    </w:p>
    <w:p w14:paraId="423CF139" w14:textId="77777777" w:rsidR="00B24F47" w:rsidRDefault="00B24F47" w:rsidP="00526B3C">
      <w:pPr>
        <w:pStyle w:val="Address"/>
      </w:pPr>
      <w:r w:rsidRPr="00C12B5B">
        <w:t>Peter Zehler</w:t>
      </w:r>
    </w:p>
    <w:p w14:paraId="389C20BF" w14:textId="29D6AAC8" w:rsidR="000C764A" w:rsidRDefault="000C764A" w:rsidP="00526B3C">
      <w:pPr>
        <w:pStyle w:val="Address"/>
      </w:pPr>
      <w:r>
        <w:t>PARC - A Xerox Company</w:t>
      </w:r>
    </w:p>
    <w:p w14:paraId="6EF548FA" w14:textId="77777777" w:rsidR="00B24F47" w:rsidRDefault="00B24F47" w:rsidP="00526B3C">
      <w:pPr>
        <w:pStyle w:val="Address"/>
      </w:pPr>
      <w:r w:rsidRPr="00C12B5B">
        <w:t>800 Phillips Rd</w:t>
      </w:r>
    </w:p>
    <w:p w14:paraId="52FD81CD" w14:textId="77777777" w:rsidR="00B24F47" w:rsidRDefault="00B24F47" w:rsidP="00526B3C">
      <w:pPr>
        <w:pStyle w:val="Address"/>
      </w:pPr>
      <w:r w:rsidRPr="00C12B5B">
        <w:t>M/S 128-25E</w:t>
      </w:r>
    </w:p>
    <w:p w14:paraId="341F99C3" w14:textId="62696D5D" w:rsidR="00B24F47" w:rsidRDefault="00B24F47" w:rsidP="00526B3C">
      <w:pPr>
        <w:pStyle w:val="Address"/>
      </w:pPr>
      <w:r w:rsidRPr="00C12B5B">
        <w:t>Webster, NY 14580</w:t>
      </w:r>
    </w:p>
    <w:p w14:paraId="33732A92" w14:textId="77777777" w:rsidR="00B24F47" w:rsidRDefault="00B24F47" w:rsidP="00526B3C">
      <w:pPr>
        <w:pStyle w:val="Address"/>
      </w:pPr>
    </w:p>
    <w:p w14:paraId="392BB9FE" w14:textId="77777777" w:rsidR="00B24F47" w:rsidRDefault="00B24F47" w:rsidP="00526B3C">
      <w:pPr>
        <w:pStyle w:val="Address"/>
      </w:pPr>
      <w:r w:rsidRPr="00F42336">
        <w:t>Michael Sweet</w:t>
      </w:r>
    </w:p>
    <w:p w14:paraId="5D8B0D81" w14:textId="77777777" w:rsidR="00B24F47" w:rsidRDefault="00B24F47" w:rsidP="00526B3C">
      <w:pPr>
        <w:pStyle w:val="Address"/>
      </w:pPr>
      <w:r w:rsidRPr="00F42336">
        <w:t>Apple Inc.</w:t>
      </w:r>
    </w:p>
    <w:p w14:paraId="3A91EB99" w14:textId="77777777" w:rsidR="00B24F47" w:rsidRDefault="00B24F47" w:rsidP="00526B3C">
      <w:pPr>
        <w:pStyle w:val="Address"/>
      </w:pPr>
      <w:r w:rsidRPr="00F42336">
        <w:t>1 Infinite Loop</w:t>
      </w:r>
    </w:p>
    <w:p w14:paraId="0B082F57" w14:textId="77777777" w:rsidR="00B24F47" w:rsidRDefault="00B24F47" w:rsidP="00526B3C">
      <w:pPr>
        <w:pStyle w:val="Address"/>
      </w:pPr>
      <w:r w:rsidRPr="00F42336">
        <w:t>M/S 111-HOMC</w:t>
      </w:r>
    </w:p>
    <w:p w14:paraId="5E53ABF3" w14:textId="540CDF84" w:rsidR="00B24F47" w:rsidRDefault="00B24F47" w:rsidP="00526B3C">
      <w:pPr>
        <w:pStyle w:val="Address"/>
      </w:pPr>
      <w:r w:rsidRPr="00F42336">
        <w:t>Cupertino CA 95014</w:t>
      </w:r>
    </w:p>
    <w:p w14:paraId="462667B5" w14:textId="4DB9D904" w:rsidR="001E5474" w:rsidRDefault="001E5474">
      <w:pPr>
        <w:pStyle w:val="IEEEStdsParagraph"/>
      </w:pPr>
      <w:r>
        <w:t>The author would also like to thank the following individuals for their contributions to this standard:</w:t>
      </w:r>
    </w:p>
    <w:p w14:paraId="700D4C16" w14:textId="7C5A6599" w:rsidR="00A84DCC" w:rsidRDefault="00576F87" w:rsidP="00A84DCC">
      <w:pPr>
        <w:pStyle w:val="Address"/>
      </w:pPr>
      <w:r>
        <w:t>Smith Kennedy (Hewlett Packard</w:t>
      </w:r>
      <w:r w:rsidR="00A84DCC">
        <w:t>)</w:t>
      </w:r>
    </w:p>
    <w:p w14:paraId="0E2ABD80" w14:textId="22FC1531" w:rsidR="00A84DCC" w:rsidRDefault="00016A12" w:rsidP="00A84DCC">
      <w:pPr>
        <w:pStyle w:val="Address"/>
      </w:pPr>
      <w:r w:rsidRPr="00016A12">
        <w:t xml:space="preserve">Andrew Mitchell </w:t>
      </w:r>
      <w:r>
        <w:t>(Hewlett Packard</w:t>
      </w:r>
      <w:r w:rsidR="00A84DCC">
        <w:t>)</w:t>
      </w:r>
    </w:p>
    <w:p w14:paraId="54600E95" w14:textId="18B49E29" w:rsidR="00F62745" w:rsidRPr="001337A0" w:rsidRDefault="00016A12" w:rsidP="00A84DCC">
      <w:pPr>
        <w:pStyle w:val="Address"/>
      </w:pPr>
      <w:r w:rsidRPr="00016A12">
        <w:t xml:space="preserve">Ira McDonald </w:t>
      </w:r>
      <w:r>
        <w:t>(High North)</w:t>
      </w:r>
    </w:p>
    <w:sectPr w:rsidR="00F62745" w:rsidRPr="001337A0" w:rsidSect="007F3A39">
      <w:headerReference w:type="default" r:id="rId24"/>
      <w:footerReference w:type="default" r:id="rId25"/>
      <w:headerReference w:type="first" r:id="rId26"/>
      <w:footerReference w:type="first" r:id="rId27"/>
      <w:pgSz w:w="12240" w:h="15840"/>
      <w:pgMar w:top="1440" w:right="1325" w:bottom="1440" w:left="1325"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F2EF42" w15:done="0"/>
  <w15:commentEx w15:paraId="24BC3C29" w15:done="0"/>
  <w15:commentEx w15:paraId="150C375B" w15:done="0"/>
  <w15:commentEx w15:paraId="06F6A526" w15:done="0"/>
  <w15:commentEx w15:paraId="0AE26CE3" w15:done="0"/>
  <w15:commentEx w15:paraId="2923D99E" w15:done="0"/>
  <w15:commentEx w15:paraId="4B1D077A" w15:done="0"/>
  <w15:commentEx w15:paraId="132B2B0B" w15:done="0"/>
  <w15:commentEx w15:paraId="0757920E" w15:done="0"/>
  <w15:commentEx w15:paraId="4271C2D3" w15:done="0"/>
  <w15:commentEx w15:paraId="27AC8EF7" w15:done="0"/>
  <w15:commentEx w15:paraId="586E679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C4C89" w14:textId="77777777" w:rsidR="009A0E4F" w:rsidRDefault="009A0E4F">
      <w:r>
        <w:separator/>
      </w:r>
    </w:p>
  </w:endnote>
  <w:endnote w:type="continuationSeparator" w:id="0">
    <w:p w14:paraId="0E043C83" w14:textId="77777777" w:rsidR="009A0E4F" w:rsidRDefault="009A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82575" w14:textId="71957F98" w:rsidR="009A0E4F" w:rsidRDefault="009A0E4F">
    <w:pPr>
      <w:pStyle w:val="Footer"/>
      <w:jc w:val="center"/>
    </w:pPr>
    <w:r>
      <w:rPr>
        <w:rStyle w:val="PageNumber"/>
      </w:rPr>
      <w:t>Copyright © 2011-2014 The Printer Working Group.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F667" w14:textId="6F1A49BD" w:rsidR="009A0E4F" w:rsidRDefault="009A0E4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52C84">
      <w:rPr>
        <w:rStyle w:val="PageNumber"/>
        <w:noProof/>
      </w:rPr>
      <w:t>51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52C84">
      <w:rPr>
        <w:rStyle w:val="PageNumber"/>
        <w:noProof/>
      </w:rPr>
      <w:t>51</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20614" w14:textId="2FBF92B1" w:rsidR="009A0E4F" w:rsidRDefault="009A0E4F" w:rsidP="00526B3C">
    <w:pPr>
      <w:pStyle w:val="Footer"/>
      <w:pBdr>
        <w:top w:val="single" w:sz="4" w:space="1" w:color="auto"/>
      </w:pBdr>
      <w:tabs>
        <w:tab w:val="clear" w:pos="4320"/>
        <w:tab w:val="clear" w:pos="8640"/>
        <w:tab w:val="right" w:pos="9540"/>
      </w:tabs>
    </w:pPr>
    <w:r>
      <w:t xml:space="preserve">Page </w:t>
    </w:r>
    <w:r>
      <w:rPr>
        <w:rStyle w:val="PageNumber"/>
      </w:rPr>
      <w:fldChar w:fldCharType="begin"/>
    </w:r>
    <w:r>
      <w:rPr>
        <w:rStyle w:val="PageNumber"/>
      </w:rPr>
      <w:instrText xml:space="preserve"> PAGE </w:instrText>
    </w:r>
    <w:r>
      <w:rPr>
        <w:rStyle w:val="PageNumber"/>
      </w:rPr>
      <w:fldChar w:fldCharType="separate"/>
    </w:r>
    <w:r w:rsidR="00252C84">
      <w:rPr>
        <w:rStyle w:val="PageNumber"/>
        <w:noProof/>
      </w:rPr>
      <w:t>51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52C84">
      <w:rPr>
        <w:rStyle w:val="PageNumber"/>
        <w:noProof/>
      </w:rPr>
      <w:t>51</w:t>
    </w:r>
    <w:r>
      <w:rPr>
        <w:rStyle w:val="PageNumber"/>
      </w:rPr>
      <w:fldChar w:fldCharType="end"/>
    </w:r>
    <w:r>
      <w:rPr>
        <w:rStyle w:val="PageNumber"/>
      </w:rPr>
      <w:tab/>
      <w:t>Copyright © 2011-2014 The Printer Working Group. All rights reserved.</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15E2B" w14:textId="5E8BC8A7" w:rsidR="009A0E4F" w:rsidRDefault="009A0E4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52C84">
      <w:rPr>
        <w:rStyle w:val="PageNumber"/>
        <w:noProof/>
      </w:rPr>
      <w:t>51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52C84">
      <w:rPr>
        <w:rStyle w:val="PageNumber"/>
        <w:noProof/>
      </w:rPr>
      <w:t>51</w:t>
    </w:r>
    <w:r>
      <w:rPr>
        <w:rStyle w:val="PageNumber"/>
      </w:rPr>
      <w:fldChar w:fldCharType="end"/>
    </w:r>
  </w:p>
  <w:p w14:paraId="041665ED" w14:textId="77777777" w:rsidR="009A0E4F" w:rsidRDefault="009A0E4F"/>
  <w:p w14:paraId="6A50E174" w14:textId="77777777" w:rsidR="009A0E4F" w:rsidRDefault="009A0E4F"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36FDF" w14:textId="77777777" w:rsidR="009A0E4F" w:rsidRDefault="009A0E4F">
      <w:r>
        <w:separator/>
      </w:r>
    </w:p>
  </w:footnote>
  <w:footnote w:type="continuationSeparator" w:id="0">
    <w:p w14:paraId="6AAA104F" w14:textId="77777777" w:rsidR="009A0E4F" w:rsidRDefault="009A0E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4806"/>
      <w:gridCol w:w="4796"/>
    </w:tblGrid>
    <w:tr w:rsidR="009A0E4F" w:rsidRPr="00DB4919" w14:paraId="5B37A237" w14:textId="77777777" w:rsidTr="006660B6">
      <w:tc>
        <w:tcPr>
          <w:tcW w:w="4806" w:type="dxa"/>
          <w:shd w:val="clear" w:color="auto" w:fill="auto"/>
        </w:tcPr>
        <w:p w14:paraId="3D9D9E97" w14:textId="77777777" w:rsidR="009A0E4F" w:rsidRPr="00DB4919" w:rsidRDefault="009A0E4F" w:rsidP="006660B6">
          <w:pPr>
            <w:pStyle w:val="PlainText"/>
            <w:spacing w:before="480"/>
            <w:rPr>
              <w:rFonts w:eastAsia="MS Mincho" w:cs="Arial"/>
              <w:b/>
              <w:bCs/>
              <w:color w:val="4B5AA8"/>
              <w:sz w:val="32"/>
              <w:szCs w:val="32"/>
            </w:rPr>
          </w:pPr>
          <w:r>
            <w:rPr>
              <w:noProof/>
            </w:rPr>
            <w:drawing>
              <wp:inline distT="0" distB="0" distL="0" distR="0" wp14:anchorId="23BE48FF" wp14:editId="560320F3">
                <wp:extent cx="843915" cy="914400"/>
                <wp:effectExtent l="0" t="0" r="0" b="0"/>
                <wp:docPr id="26" name="Picture 26"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62D9DE72" w14:textId="6F50CCBA" w:rsidR="009A0E4F" w:rsidRPr="00DB4919" w:rsidRDefault="009A0E4F" w:rsidP="006B061F">
          <w:pPr>
            <w:pStyle w:val="PlainText"/>
            <w:spacing w:before="480"/>
            <w:jc w:val="right"/>
            <w:rPr>
              <w:rFonts w:eastAsia="MS Mincho" w:cs="Arial"/>
              <w:b/>
              <w:bCs/>
            </w:rPr>
          </w:pPr>
          <w:r>
            <w:rPr>
              <w:rFonts w:eastAsia="MS Mincho" w:cs="Arial"/>
              <w:b/>
              <w:bCs/>
            </w:rPr>
            <w:t>September 18, 2014</w:t>
          </w:r>
          <w:r w:rsidRPr="00DB4919">
            <w:rPr>
              <w:rFonts w:eastAsia="MS Mincho" w:cs="Arial"/>
              <w:b/>
              <w:bCs/>
            </w:rPr>
            <w:br/>
          </w:r>
          <w:r>
            <w:rPr>
              <w:rFonts w:eastAsia="MS Mincho" w:cs="Arial"/>
              <w:b/>
              <w:bCs/>
            </w:rPr>
            <w:t>Candidate Standard 5100.17-2014</w:t>
          </w:r>
        </w:p>
      </w:tc>
    </w:tr>
  </w:tbl>
  <w:p w14:paraId="249A0B23" w14:textId="1E96FD13" w:rsidR="009A0E4F" w:rsidRPr="00F31AFA" w:rsidRDefault="009A0E4F" w:rsidP="00F31AF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3490F" w14:textId="4BA48950" w:rsidR="009A0E4F" w:rsidRPr="008939B3" w:rsidRDefault="009A0E4F" w:rsidP="00730F8C">
    <w:pPr>
      <w:pStyle w:val="Header"/>
      <w:pBdr>
        <w:bottom w:val="single" w:sz="4" w:space="1" w:color="auto"/>
      </w:pBdr>
      <w:tabs>
        <w:tab w:val="clear" w:pos="4320"/>
        <w:tab w:val="clear" w:pos="8640"/>
        <w:tab w:val="right" w:pos="9630"/>
      </w:tabs>
      <w:rPr>
        <w:rFonts w:eastAsia="MS Mincho"/>
      </w:rPr>
    </w:pPr>
    <w:r>
      <w:t>PWG 5100.17 – IPP Scan Service (SCAN)</w:t>
    </w:r>
    <w:r>
      <w:rPr>
        <w:rFonts w:eastAsia="MS Mincho"/>
      </w:rPr>
      <w:tab/>
      <w:t>September 18, 2014</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CA162" w14:textId="77777777" w:rsidR="009A0E4F" w:rsidRDefault="009A0E4F">
    <w:pPr>
      <w:pStyle w:val="Header"/>
    </w:pPr>
    <w:r>
      <w:t xml:space="preserve">Working Draft  - </w:t>
    </w:r>
    <w:r>
      <w:rPr>
        <w:rFonts w:eastAsia="MS Mincho"/>
      </w:rPr>
      <w:t>The 'mailto' Delivery Method for Event Notifications                                    February 2, 2005</w:t>
    </w:r>
  </w:p>
  <w:p w14:paraId="2558102F" w14:textId="77777777" w:rsidR="009A0E4F" w:rsidRDefault="009A0E4F"/>
  <w:p w14:paraId="3E719DE9" w14:textId="77777777" w:rsidR="009A0E4F" w:rsidRDefault="009A0E4F"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612DA"/>
    <w:lvl w:ilvl="0">
      <w:start w:val="1"/>
      <w:numFmt w:val="decimal"/>
      <w:lvlText w:val="%1."/>
      <w:lvlJc w:val="left"/>
      <w:pPr>
        <w:tabs>
          <w:tab w:val="num" w:pos="1800"/>
        </w:tabs>
        <w:ind w:left="1800" w:hanging="360"/>
      </w:pPr>
    </w:lvl>
  </w:abstractNum>
  <w:abstractNum w:abstractNumId="2">
    <w:nsid w:val="FFFFFF7D"/>
    <w:multiLevelType w:val="singleLevel"/>
    <w:tmpl w:val="F1F87536"/>
    <w:lvl w:ilvl="0">
      <w:start w:val="1"/>
      <w:numFmt w:val="decimal"/>
      <w:lvlText w:val="%1."/>
      <w:lvlJc w:val="left"/>
      <w:pPr>
        <w:tabs>
          <w:tab w:val="num" w:pos="1440"/>
        </w:tabs>
        <w:ind w:left="1440" w:hanging="360"/>
      </w:pPr>
    </w:lvl>
  </w:abstractNum>
  <w:abstractNum w:abstractNumId="3">
    <w:nsid w:val="FFFFFF7E"/>
    <w:multiLevelType w:val="singleLevel"/>
    <w:tmpl w:val="636CABAE"/>
    <w:lvl w:ilvl="0">
      <w:start w:val="1"/>
      <w:numFmt w:val="decimal"/>
      <w:lvlText w:val="%1."/>
      <w:lvlJc w:val="left"/>
      <w:pPr>
        <w:tabs>
          <w:tab w:val="num" w:pos="1080"/>
        </w:tabs>
        <w:ind w:left="1080" w:hanging="360"/>
      </w:pPr>
    </w:lvl>
  </w:abstractNum>
  <w:abstractNum w:abstractNumId="4">
    <w:nsid w:val="FFFFFF7F"/>
    <w:multiLevelType w:val="singleLevel"/>
    <w:tmpl w:val="945AA9C8"/>
    <w:lvl w:ilvl="0">
      <w:start w:val="1"/>
      <w:numFmt w:val="decimal"/>
      <w:lvlText w:val="%1."/>
      <w:lvlJc w:val="left"/>
      <w:pPr>
        <w:tabs>
          <w:tab w:val="num" w:pos="720"/>
        </w:tabs>
        <w:ind w:left="720" w:hanging="360"/>
      </w:pPr>
    </w:lvl>
  </w:abstractNum>
  <w:abstractNum w:abstractNumId="5">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37A52B0"/>
    <w:lvl w:ilvl="0">
      <w:start w:val="1"/>
      <w:numFmt w:val="decimal"/>
      <w:lvlText w:val="%1."/>
      <w:lvlJc w:val="left"/>
      <w:pPr>
        <w:tabs>
          <w:tab w:val="num" w:pos="360"/>
        </w:tabs>
        <w:ind w:left="360" w:hanging="360"/>
      </w:pPr>
    </w:lvl>
  </w:abstractNum>
  <w:abstractNum w:abstractNumId="1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nsid w:val="32EC5278"/>
    <w:multiLevelType w:val="hybridMultilevel"/>
    <w:tmpl w:val="D6C6FE0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nsid w:val="33EA5201"/>
    <w:multiLevelType w:val="hybridMultilevel"/>
    <w:tmpl w:val="4E3EF5CA"/>
    <w:lvl w:ilvl="0" w:tplc="0409000F">
      <w:start w:val="1"/>
      <w:numFmt w:val="decimal"/>
      <w:lvlText w:val="%1."/>
      <w:lvlJc w:val="left"/>
      <w:pPr>
        <w:ind w:left="1080" w:hanging="360"/>
      </w:pPr>
      <w:rPr>
        <w:rFonts w:hint="default"/>
      </w:rPr>
    </w:lvl>
    <w:lvl w:ilvl="1" w:tplc="6E52D8EE">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19"/>
  </w:num>
  <w:num w:numId="4">
    <w:abstractNumId w:val="8"/>
  </w:num>
  <w:num w:numId="5">
    <w:abstractNumId w:val="7"/>
  </w:num>
  <w:num w:numId="6">
    <w:abstractNumId w:val="6"/>
  </w:num>
  <w:num w:numId="7">
    <w:abstractNumId w:val="9"/>
  </w:num>
  <w:num w:numId="8">
    <w:abstractNumId w:val="4"/>
  </w:num>
  <w:num w:numId="9">
    <w:abstractNumId w:val="3"/>
  </w:num>
  <w:num w:numId="10">
    <w:abstractNumId w:val="19"/>
    <w:lvlOverride w:ilvl="0">
      <w:startOverride w:val="1"/>
    </w:lvlOverride>
  </w:num>
  <w:num w:numId="11">
    <w:abstractNumId w:val="20"/>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7"/>
  </w:num>
  <w:num w:numId="18">
    <w:abstractNumId w:val="22"/>
  </w:num>
  <w:num w:numId="19">
    <w:abstractNumId w:val="27"/>
  </w:num>
  <w:num w:numId="20">
    <w:abstractNumId w:val="23"/>
  </w:num>
  <w:num w:numId="21">
    <w:abstractNumId w:val="13"/>
  </w:num>
  <w:num w:numId="22">
    <w:abstractNumId w:val="11"/>
  </w:num>
  <w:num w:numId="23">
    <w:abstractNumId w:val="12"/>
  </w:num>
  <w:num w:numId="24">
    <w:abstractNumId w:val="10"/>
  </w:num>
  <w:num w:numId="25">
    <w:abstractNumId w:val="5"/>
  </w:num>
  <w:num w:numId="26">
    <w:abstractNumId w:val="2"/>
  </w:num>
  <w:num w:numId="27">
    <w:abstractNumId w:val="1"/>
  </w:num>
  <w:num w:numId="28">
    <w:abstractNumId w:val="0"/>
  </w:num>
  <w:num w:numId="29">
    <w:abstractNumId w:val="24"/>
  </w:num>
  <w:num w:numId="30">
    <w:abstractNumId w:val="25"/>
  </w:num>
  <w:num w:numId="31">
    <w:abstractNumId w:val="14"/>
  </w:num>
  <w:num w:numId="32">
    <w:abstractNumId w:val="15"/>
  </w:num>
  <w:num w:numId="33">
    <w:abstractNumId w:val="18"/>
  </w:num>
  <w:num w:numId="34">
    <w:abstractNumId w:val="16"/>
  </w:num>
  <w:num w:numId="35">
    <w:abstractNumId w:val="19"/>
    <w:lvlOverride w:ilvl="0">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d">
    <w15:presenceInfo w15:providerId="None" w15:userId="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displayBackgroundShape/>
  <w:activeWritingStyle w:appName="MSWord" w:lang="en-US" w:vendorID="64" w:dllVersion="131078" w:nlCheck="1" w:checkStyle="1"/>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5A"/>
    <w:rsid w:val="0000007B"/>
    <w:rsid w:val="00002DCE"/>
    <w:rsid w:val="00004C54"/>
    <w:rsid w:val="000114BA"/>
    <w:rsid w:val="00011A49"/>
    <w:rsid w:val="00012DAD"/>
    <w:rsid w:val="00013A9C"/>
    <w:rsid w:val="00016A12"/>
    <w:rsid w:val="00016D87"/>
    <w:rsid w:val="00017044"/>
    <w:rsid w:val="0002083F"/>
    <w:rsid w:val="00021740"/>
    <w:rsid w:val="00021826"/>
    <w:rsid w:val="00026AC1"/>
    <w:rsid w:val="00033888"/>
    <w:rsid w:val="000342C9"/>
    <w:rsid w:val="00034DCF"/>
    <w:rsid w:val="00034F3C"/>
    <w:rsid w:val="0003518A"/>
    <w:rsid w:val="00036222"/>
    <w:rsid w:val="00036499"/>
    <w:rsid w:val="0003715B"/>
    <w:rsid w:val="00040FC2"/>
    <w:rsid w:val="00043368"/>
    <w:rsid w:val="00045B3B"/>
    <w:rsid w:val="0004781C"/>
    <w:rsid w:val="0005189C"/>
    <w:rsid w:val="0005199E"/>
    <w:rsid w:val="000528D5"/>
    <w:rsid w:val="0005459B"/>
    <w:rsid w:val="00056507"/>
    <w:rsid w:val="00057E88"/>
    <w:rsid w:val="00060B64"/>
    <w:rsid w:val="000628BF"/>
    <w:rsid w:val="000630FA"/>
    <w:rsid w:val="00064609"/>
    <w:rsid w:val="00064CBD"/>
    <w:rsid w:val="00064D3E"/>
    <w:rsid w:val="00064F39"/>
    <w:rsid w:val="000651BD"/>
    <w:rsid w:val="000652C0"/>
    <w:rsid w:val="00066A28"/>
    <w:rsid w:val="000676B2"/>
    <w:rsid w:val="000677DD"/>
    <w:rsid w:val="0006789F"/>
    <w:rsid w:val="00070EF5"/>
    <w:rsid w:val="00071B53"/>
    <w:rsid w:val="00072900"/>
    <w:rsid w:val="00073E6B"/>
    <w:rsid w:val="00074241"/>
    <w:rsid w:val="00075A16"/>
    <w:rsid w:val="00077AE9"/>
    <w:rsid w:val="000808FB"/>
    <w:rsid w:val="000821CD"/>
    <w:rsid w:val="00082B6B"/>
    <w:rsid w:val="00083E3B"/>
    <w:rsid w:val="0008782F"/>
    <w:rsid w:val="0009045B"/>
    <w:rsid w:val="00092A7B"/>
    <w:rsid w:val="00093930"/>
    <w:rsid w:val="00093B5E"/>
    <w:rsid w:val="0009524F"/>
    <w:rsid w:val="0009539B"/>
    <w:rsid w:val="00095532"/>
    <w:rsid w:val="00095667"/>
    <w:rsid w:val="0009719C"/>
    <w:rsid w:val="000A06BE"/>
    <w:rsid w:val="000A1FFD"/>
    <w:rsid w:val="000A21F4"/>
    <w:rsid w:val="000A6AA7"/>
    <w:rsid w:val="000A6AF1"/>
    <w:rsid w:val="000A6F7D"/>
    <w:rsid w:val="000B12F9"/>
    <w:rsid w:val="000B1971"/>
    <w:rsid w:val="000B1B47"/>
    <w:rsid w:val="000B2474"/>
    <w:rsid w:val="000B4B63"/>
    <w:rsid w:val="000B6FD6"/>
    <w:rsid w:val="000C2C2F"/>
    <w:rsid w:val="000C420C"/>
    <w:rsid w:val="000C4B08"/>
    <w:rsid w:val="000C617D"/>
    <w:rsid w:val="000C764A"/>
    <w:rsid w:val="000D35A4"/>
    <w:rsid w:val="000D4670"/>
    <w:rsid w:val="000D5177"/>
    <w:rsid w:val="000D7443"/>
    <w:rsid w:val="000D7838"/>
    <w:rsid w:val="000E0814"/>
    <w:rsid w:val="000E23F0"/>
    <w:rsid w:val="000E45A7"/>
    <w:rsid w:val="000E673E"/>
    <w:rsid w:val="000F0B4C"/>
    <w:rsid w:val="000F3E25"/>
    <w:rsid w:val="000F744A"/>
    <w:rsid w:val="00101CB0"/>
    <w:rsid w:val="00110C72"/>
    <w:rsid w:val="00111C98"/>
    <w:rsid w:val="00112C07"/>
    <w:rsid w:val="00113692"/>
    <w:rsid w:val="00113A43"/>
    <w:rsid w:val="00113A48"/>
    <w:rsid w:val="001158FD"/>
    <w:rsid w:val="001212B5"/>
    <w:rsid w:val="0012280B"/>
    <w:rsid w:val="0013289C"/>
    <w:rsid w:val="001337A0"/>
    <w:rsid w:val="00133F0A"/>
    <w:rsid w:val="00135669"/>
    <w:rsid w:val="0013688B"/>
    <w:rsid w:val="00137664"/>
    <w:rsid w:val="00137E2A"/>
    <w:rsid w:val="0014176C"/>
    <w:rsid w:val="00141C4B"/>
    <w:rsid w:val="001428FE"/>
    <w:rsid w:val="00142AD9"/>
    <w:rsid w:val="00142D28"/>
    <w:rsid w:val="001446B2"/>
    <w:rsid w:val="00144F1D"/>
    <w:rsid w:val="00147E7D"/>
    <w:rsid w:val="00150742"/>
    <w:rsid w:val="001538AE"/>
    <w:rsid w:val="00160FBB"/>
    <w:rsid w:val="00172D51"/>
    <w:rsid w:val="00175000"/>
    <w:rsid w:val="00175045"/>
    <w:rsid w:val="00182A50"/>
    <w:rsid w:val="00182CFC"/>
    <w:rsid w:val="00183029"/>
    <w:rsid w:val="00183944"/>
    <w:rsid w:val="00184162"/>
    <w:rsid w:val="00184DE1"/>
    <w:rsid w:val="001851BE"/>
    <w:rsid w:val="00185E1F"/>
    <w:rsid w:val="0018768D"/>
    <w:rsid w:val="00192004"/>
    <w:rsid w:val="00193FB9"/>
    <w:rsid w:val="00194F2B"/>
    <w:rsid w:val="00196905"/>
    <w:rsid w:val="001A0912"/>
    <w:rsid w:val="001A16E4"/>
    <w:rsid w:val="001A3544"/>
    <w:rsid w:val="001A3997"/>
    <w:rsid w:val="001A47F0"/>
    <w:rsid w:val="001A4B7C"/>
    <w:rsid w:val="001A61A4"/>
    <w:rsid w:val="001A6BC3"/>
    <w:rsid w:val="001A7638"/>
    <w:rsid w:val="001B0370"/>
    <w:rsid w:val="001B1D7A"/>
    <w:rsid w:val="001B34D7"/>
    <w:rsid w:val="001B460F"/>
    <w:rsid w:val="001B5863"/>
    <w:rsid w:val="001C0074"/>
    <w:rsid w:val="001C0EB5"/>
    <w:rsid w:val="001C1696"/>
    <w:rsid w:val="001C2294"/>
    <w:rsid w:val="001C2C62"/>
    <w:rsid w:val="001C2E97"/>
    <w:rsid w:val="001C2F91"/>
    <w:rsid w:val="001C3A73"/>
    <w:rsid w:val="001C47E0"/>
    <w:rsid w:val="001C4C4D"/>
    <w:rsid w:val="001C4CFB"/>
    <w:rsid w:val="001D0AA6"/>
    <w:rsid w:val="001D1E52"/>
    <w:rsid w:val="001D304D"/>
    <w:rsid w:val="001D3E5A"/>
    <w:rsid w:val="001D4864"/>
    <w:rsid w:val="001D57EC"/>
    <w:rsid w:val="001D5AC0"/>
    <w:rsid w:val="001D7388"/>
    <w:rsid w:val="001E01F4"/>
    <w:rsid w:val="001E0B6A"/>
    <w:rsid w:val="001E175F"/>
    <w:rsid w:val="001E2058"/>
    <w:rsid w:val="001E2C65"/>
    <w:rsid w:val="001E49B5"/>
    <w:rsid w:val="001E5474"/>
    <w:rsid w:val="001E5505"/>
    <w:rsid w:val="001E74AE"/>
    <w:rsid w:val="001E78DA"/>
    <w:rsid w:val="001E79E3"/>
    <w:rsid w:val="001E7E81"/>
    <w:rsid w:val="001F0A0A"/>
    <w:rsid w:val="001F3897"/>
    <w:rsid w:val="002005D6"/>
    <w:rsid w:val="00200FFD"/>
    <w:rsid w:val="0020175C"/>
    <w:rsid w:val="00205DBC"/>
    <w:rsid w:val="00206795"/>
    <w:rsid w:val="0020797E"/>
    <w:rsid w:val="00215D93"/>
    <w:rsid w:val="00216FD3"/>
    <w:rsid w:val="00221EA1"/>
    <w:rsid w:val="002258F9"/>
    <w:rsid w:val="00225A85"/>
    <w:rsid w:val="00225EAF"/>
    <w:rsid w:val="002264FE"/>
    <w:rsid w:val="00235D09"/>
    <w:rsid w:val="002400E6"/>
    <w:rsid w:val="00240FF6"/>
    <w:rsid w:val="00241B4C"/>
    <w:rsid w:val="00242B3B"/>
    <w:rsid w:val="0024383A"/>
    <w:rsid w:val="00245894"/>
    <w:rsid w:val="00247573"/>
    <w:rsid w:val="00247D53"/>
    <w:rsid w:val="00250D75"/>
    <w:rsid w:val="0025126C"/>
    <w:rsid w:val="00251A33"/>
    <w:rsid w:val="00252019"/>
    <w:rsid w:val="00252C84"/>
    <w:rsid w:val="00252D0D"/>
    <w:rsid w:val="00253113"/>
    <w:rsid w:val="002553C9"/>
    <w:rsid w:val="00255EB8"/>
    <w:rsid w:val="0025621E"/>
    <w:rsid w:val="00256ECB"/>
    <w:rsid w:val="00260FD2"/>
    <w:rsid w:val="0026179A"/>
    <w:rsid w:val="00261F68"/>
    <w:rsid w:val="00266744"/>
    <w:rsid w:val="00267026"/>
    <w:rsid w:val="002712C5"/>
    <w:rsid w:val="00272F8A"/>
    <w:rsid w:val="0027511F"/>
    <w:rsid w:val="002755B9"/>
    <w:rsid w:val="00275D7A"/>
    <w:rsid w:val="00275DB9"/>
    <w:rsid w:val="0028299D"/>
    <w:rsid w:val="002832FB"/>
    <w:rsid w:val="00284F3E"/>
    <w:rsid w:val="002854A8"/>
    <w:rsid w:val="00292173"/>
    <w:rsid w:val="002928BC"/>
    <w:rsid w:val="0029626C"/>
    <w:rsid w:val="002A64F8"/>
    <w:rsid w:val="002B00C9"/>
    <w:rsid w:val="002B0C8F"/>
    <w:rsid w:val="002B11C9"/>
    <w:rsid w:val="002B26C8"/>
    <w:rsid w:val="002B297D"/>
    <w:rsid w:val="002B332F"/>
    <w:rsid w:val="002B396E"/>
    <w:rsid w:val="002B5594"/>
    <w:rsid w:val="002C117A"/>
    <w:rsid w:val="002C1464"/>
    <w:rsid w:val="002C1479"/>
    <w:rsid w:val="002C3DC7"/>
    <w:rsid w:val="002C49BD"/>
    <w:rsid w:val="002D03C3"/>
    <w:rsid w:val="002D09CE"/>
    <w:rsid w:val="002D1B52"/>
    <w:rsid w:val="002D2C67"/>
    <w:rsid w:val="002D5612"/>
    <w:rsid w:val="002D74A6"/>
    <w:rsid w:val="002D7C04"/>
    <w:rsid w:val="002E2208"/>
    <w:rsid w:val="002E22C0"/>
    <w:rsid w:val="002E2B55"/>
    <w:rsid w:val="002E39A2"/>
    <w:rsid w:val="002E56B5"/>
    <w:rsid w:val="002E5784"/>
    <w:rsid w:val="002E639C"/>
    <w:rsid w:val="002E6B61"/>
    <w:rsid w:val="002F23FA"/>
    <w:rsid w:val="002F4C35"/>
    <w:rsid w:val="002F7E3E"/>
    <w:rsid w:val="003013C3"/>
    <w:rsid w:val="00301FF8"/>
    <w:rsid w:val="0030418E"/>
    <w:rsid w:val="0030763F"/>
    <w:rsid w:val="003104F8"/>
    <w:rsid w:val="00310DD5"/>
    <w:rsid w:val="003137A1"/>
    <w:rsid w:val="003208CD"/>
    <w:rsid w:val="0032207E"/>
    <w:rsid w:val="003235F7"/>
    <w:rsid w:val="00324678"/>
    <w:rsid w:val="003274BA"/>
    <w:rsid w:val="003301C1"/>
    <w:rsid w:val="003315AC"/>
    <w:rsid w:val="00333783"/>
    <w:rsid w:val="00334694"/>
    <w:rsid w:val="00334DCE"/>
    <w:rsid w:val="0033572E"/>
    <w:rsid w:val="00337EE3"/>
    <w:rsid w:val="00341980"/>
    <w:rsid w:val="00343BA1"/>
    <w:rsid w:val="003440BD"/>
    <w:rsid w:val="00345772"/>
    <w:rsid w:val="00345AA9"/>
    <w:rsid w:val="003468C7"/>
    <w:rsid w:val="003501E0"/>
    <w:rsid w:val="00352474"/>
    <w:rsid w:val="00353595"/>
    <w:rsid w:val="00354F0D"/>
    <w:rsid w:val="003569DE"/>
    <w:rsid w:val="003569E2"/>
    <w:rsid w:val="00357CD0"/>
    <w:rsid w:val="00360683"/>
    <w:rsid w:val="003608F5"/>
    <w:rsid w:val="003619C4"/>
    <w:rsid w:val="00363FDE"/>
    <w:rsid w:val="00366079"/>
    <w:rsid w:val="00367DE4"/>
    <w:rsid w:val="003722E5"/>
    <w:rsid w:val="00373B30"/>
    <w:rsid w:val="00373F63"/>
    <w:rsid w:val="00374E6E"/>
    <w:rsid w:val="003756D8"/>
    <w:rsid w:val="0038000B"/>
    <w:rsid w:val="003810E7"/>
    <w:rsid w:val="00382FBD"/>
    <w:rsid w:val="00382FD1"/>
    <w:rsid w:val="00383E8B"/>
    <w:rsid w:val="00384A86"/>
    <w:rsid w:val="0038501C"/>
    <w:rsid w:val="0038573A"/>
    <w:rsid w:val="00385AA1"/>
    <w:rsid w:val="00387A89"/>
    <w:rsid w:val="003922E0"/>
    <w:rsid w:val="00392EB0"/>
    <w:rsid w:val="00393365"/>
    <w:rsid w:val="00396A0A"/>
    <w:rsid w:val="003A6247"/>
    <w:rsid w:val="003A6FBF"/>
    <w:rsid w:val="003B01B8"/>
    <w:rsid w:val="003B2321"/>
    <w:rsid w:val="003B5D82"/>
    <w:rsid w:val="003B7193"/>
    <w:rsid w:val="003B76A3"/>
    <w:rsid w:val="003B7835"/>
    <w:rsid w:val="003C1EE2"/>
    <w:rsid w:val="003C38EC"/>
    <w:rsid w:val="003C3C0A"/>
    <w:rsid w:val="003C5355"/>
    <w:rsid w:val="003C5925"/>
    <w:rsid w:val="003D30A9"/>
    <w:rsid w:val="003D448B"/>
    <w:rsid w:val="003D54DA"/>
    <w:rsid w:val="003D567A"/>
    <w:rsid w:val="003D5BF0"/>
    <w:rsid w:val="003D6F72"/>
    <w:rsid w:val="003D7F86"/>
    <w:rsid w:val="003E0A6E"/>
    <w:rsid w:val="003E1377"/>
    <w:rsid w:val="003E2858"/>
    <w:rsid w:val="003E2930"/>
    <w:rsid w:val="003E38F6"/>
    <w:rsid w:val="003E6C22"/>
    <w:rsid w:val="003F0A81"/>
    <w:rsid w:val="003F41B0"/>
    <w:rsid w:val="003F46EC"/>
    <w:rsid w:val="003F5369"/>
    <w:rsid w:val="003F64DD"/>
    <w:rsid w:val="00404650"/>
    <w:rsid w:val="004048B9"/>
    <w:rsid w:val="00405079"/>
    <w:rsid w:val="004060D6"/>
    <w:rsid w:val="00406727"/>
    <w:rsid w:val="00406C11"/>
    <w:rsid w:val="0040774B"/>
    <w:rsid w:val="004109B9"/>
    <w:rsid w:val="00411029"/>
    <w:rsid w:val="00411563"/>
    <w:rsid w:val="00411F38"/>
    <w:rsid w:val="00412025"/>
    <w:rsid w:val="00412423"/>
    <w:rsid w:val="00412C83"/>
    <w:rsid w:val="00413601"/>
    <w:rsid w:val="0041361E"/>
    <w:rsid w:val="00414728"/>
    <w:rsid w:val="00414C97"/>
    <w:rsid w:val="00414D7B"/>
    <w:rsid w:val="004162C3"/>
    <w:rsid w:val="0041669C"/>
    <w:rsid w:val="00417072"/>
    <w:rsid w:val="00417239"/>
    <w:rsid w:val="00421630"/>
    <w:rsid w:val="004221C2"/>
    <w:rsid w:val="00425071"/>
    <w:rsid w:val="004266DF"/>
    <w:rsid w:val="00427570"/>
    <w:rsid w:val="0043660D"/>
    <w:rsid w:val="00437369"/>
    <w:rsid w:val="004375B6"/>
    <w:rsid w:val="00445613"/>
    <w:rsid w:val="00447C0E"/>
    <w:rsid w:val="0045167A"/>
    <w:rsid w:val="004525D9"/>
    <w:rsid w:val="00453177"/>
    <w:rsid w:val="00454BC3"/>
    <w:rsid w:val="00456458"/>
    <w:rsid w:val="00457385"/>
    <w:rsid w:val="00457E65"/>
    <w:rsid w:val="004611B0"/>
    <w:rsid w:val="004626E3"/>
    <w:rsid w:val="0046733F"/>
    <w:rsid w:val="00473A21"/>
    <w:rsid w:val="004749D8"/>
    <w:rsid w:val="00477140"/>
    <w:rsid w:val="004824B5"/>
    <w:rsid w:val="004856B9"/>
    <w:rsid w:val="00490D78"/>
    <w:rsid w:val="0049142D"/>
    <w:rsid w:val="004927A2"/>
    <w:rsid w:val="00493291"/>
    <w:rsid w:val="004A16C4"/>
    <w:rsid w:val="004A1F01"/>
    <w:rsid w:val="004A1F36"/>
    <w:rsid w:val="004A3C60"/>
    <w:rsid w:val="004A483C"/>
    <w:rsid w:val="004A4DDF"/>
    <w:rsid w:val="004A579B"/>
    <w:rsid w:val="004B1C04"/>
    <w:rsid w:val="004B1DB2"/>
    <w:rsid w:val="004B2DA4"/>
    <w:rsid w:val="004B3B0A"/>
    <w:rsid w:val="004B4EE7"/>
    <w:rsid w:val="004C08A3"/>
    <w:rsid w:val="004C0DEB"/>
    <w:rsid w:val="004C0F81"/>
    <w:rsid w:val="004C10F9"/>
    <w:rsid w:val="004C3C10"/>
    <w:rsid w:val="004C3D21"/>
    <w:rsid w:val="004D187C"/>
    <w:rsid w:val="004D3552"/>
    <w:rsid w:val="004D39BC"/>
    <w:rsid w:val="004D44A3"/>
    <w:rsid w:val="004D50E7"/>
    <w:rsid w:val="004D5FB4"/>
    <w:rsid w:val="004E092A"/>
    <w:rsid w:val="004E2D89"/>
    <w:rsid w:val="004E4ECB"/>
    <w:rsid w:val="004E778A"/>
    <w:rsid w:val="004F0C43"/>
    <w:rsid w:val="004F2451"/>
    <w:rsid w:val="004F3D4D"/>
    <w:rsid w:val="004F402D"/>
    <w:rsid w:val="004F6311"/>
    <w:rsid w:val="004F6852"/>
    <w:rsid w:val="004F7628"/>
    <w:rsid w:val="00502410"/>
    <w:rsid w:val="00502EC3"/>
    <w:rsid w:val="0050357A"/>
    <w:rsid w:val="00511347"/>
    <w:rsid w:val="00511CA7"/>
    <w:rsid w:val="005136BC"/>
    <w:rsid w:val="005175C8"/>
    <w:rsid w:val="0052097F"/>
    <w:rsid w:val="00522ADD"/>
    <w:rsid w:val="00523DA3"/>
    <w:rsid w:val="0052444E"/>
    <w:rsid w:val="00524738"/>
    <w:rsid w:val="005259B8"/>
    <w:rsid w:val="0052641D"/>
    <w:rsid w:val="00526613"/>
    <w:rsid w:val="00526B3C"/>
    <w:rsid w:val="00527E3D"/>
    <w:rsid w:val="00531728"/>
    <w:rsid w:val="0053542C"/>
    <w:rsid w:val="00535C54"/>
    <w:rsid w:val="00535FC1"/>
    <w:rsid w:val="005367DD"/>
    <w:rsid w:val="00537889"/>
    <w:rsid w:val="00537A76"/>
    <w:rsid w:val="00537BC3"/>
    <w:rsid w:val="00541114"/>
    <w:rsid w:val="00544855"/>
    <w:rsid w:val="00546419"/>
    <w:rsid w:val="0054726E"/>
    <w:rsid w:val="00547413"/>
    <w:rsid w:val="005477F9"/>
    <w:rsid w:val="0055075A"/>
    <w:rsid w:val="0055148E"/>
    <w:rsid w:val="00553068"/>
    <w:rsid w:val="005568FA"/>
    <w:rsid w:val="00561A66"/>
    <w:rsid w:val="00561B27"/>
    <w:rsid w:val="00561B2D"/>
    <w:rsid w:val="00562119"/>
    <w:rsid w:val="00564579"/>
    <w:rsid w:val="00564B79"/>
    <w:rsid w:val="00564F53"/>
    <w:rsid w:val="0056506F"/>
    <w:rsid w:val="00566250"/>
    <w:rsid w:val="00566FFB"/>
    <w:rsid w:val="0056782C"/>
    <w:rsid w:val="00570090"/>
    <w:rsid w:val="00570307"/>
    <w:rsid w:val="0057228A"/>
    <w:rsid w:val="00572397"/>
    <w:rsid w:val="005734C0"/>
    <w:rsid w:val="0057402D"/>
    <w:rsid w:val="0057631D"/>
    <w:rsid w:val="0057689A"/>
    <w:rsid w:val="00576F87"/>
    <w:rsid w:val="005813E5"/>
    <w:rsid w:val="005816F3"/>
    <w:rsid w:val="00582252"/>
    <w:rsid w:val="00583D70"/>
    <w:rsid w:val="005856B5"/>
    <w:rsid w:val="00586607"/>
    <w:rsid w:val="00586776"/>
    <w:rsid w:val="00586856"/>
    <w:rsid w:val="00591DB7"/>
    <w:rsid w:val="0059285D"/>
    <w:rsid w:val="00594A59"/>
    <w:rsid w:val="00596833"/>
    <w:rsid w:val="005978FC"/>
    <w:rsid w:val="005A10A8"/>
    <w:rsid w:val="005A266B"/>
    <w:rsid w:val="005A510C"/>
    <w:rsid w:val="005A75E1"/>
    <w:rsid w:val="005A7DC8"/>
    <w:rsid w:val="005B0027"/>
    <w:rsid w:val="005B0565"/>
    <w:rsid w:val="005B1154"/>
    <w:rsid w:val="005B1239"/>
    <w:rsid w:val="005B1A50"/>
    <w:rsid w:val="005B1F5D"/>
    <w:rsid w:val="005B6233"/>
    <w:rsid w:val="005B6C51"/>
    <w:rsid w:val="005C1498"/>
    <w:rsid w:val="005C14D1"/>
    <w:rsid w:val="005C3653"/>
    <w:rsid w:val="005C3B8E"/>
    <w:rsid w:val="005C61F7"/>
    <w:rsid w:val="005C7193"/>
    <w:rsid w:val="005D0CB9"/>
    <w:rsid w:val="005D5B82"/>
    <w:rsid w:val="005E086D"/>
    <w:rsid w:val="005E0B87"/>
    <w:rsid w:val="005E16E8"/>
    <w:rsid w:val="005E54E4"/>
    <w:rsid w:val="005E56F5"/>
    <w:rsid w:val="005E64E7"/>
    <w:rsid w:val="005E6EC7"/>
    <w:rsid w:val="005F1A93"/>
    <w:rsid w:val="005F27F9"/>
    <w:rsid w:val="005F2E8C"/>
    <w:rsid w:val="005F2F75"/>
    <w:rsid w:val="005F4A00"/>
    <w:rsid w:val="005F4BB7"/>
    <w:rsid w:val="006004D1"/>
    <w:rsid w:val="00600F04"/>
    <w:rsid w:val="00601F56"/>
    <w:rsid w:val="00607B3C"/>
    <w:rsid w:val="006109A3"/>
    <w:rsid w:val="00614A90"/>
    <w:rsid w:val="00622033"/>
    <w:rsid w:val="00622556"/>
    <w:rsid w:val="00623535"/>
    <w:rsid w:val="00623C48"/>
    <w:rsid w:val="00623E2A"/>
    <w:rsid w:val="006243B4"/>
    <w:rsid w:val="0062754D"/>
    <w:rsid w:val="00627CFD"/>
    <w:rsid w:val="0063309D"/>
    <w:rsid w:val="0063393D"/>
    <w:rsid w:val="00634B9C"/>
    <w:rsid w:val="00634BF6"/>
    <w:rsid w:val="006354A4"/>
    <w:rsid w:val="00643877"/>
    <w:rsid w:val="00644A41"/>
    <w:rsid w:val="00645A64"/>
    <w:rsid w:val="00650B2C"/>
    <w:rsid w:val="00652FFD"/>
    <w:rsid w:val="0065487B"/>
    <w:rsid w:val="00663C59"/>
    <w:rsid w:val="006649A3"/>
    <w:rsid w:val="00665A11"/>
    <w:rsid w:val="006660B6"/>
    <w:rsid w:val="00666138"/>
    <w:rsid w:val="006666EA"/>
    <w:rsid w:val="0066680A"/>
    <w:rsid w:val="00670737"/>
    <w:rsid w:val="006708C1"/>
    <w:rsid w:val="0067279A"/>
    <w:rsid w:val="006742EF"/>
    <w:rsid w:val="00677AF9"/>
    <w:rsid w:val="006822B6"/>
    <w:rsid w:val="00684306"/>
    <w:rsid w:val="0068481A"/>
    <w:rsid w:val="00685C0A"/>
    <w:rsid w:val="006872A5"/>
    <w:rsid w:val="00687DC8"/>
    <w:rsid w:val="00690C42"/>
    <w:rsid w:val="00693648"/>
    <w:rsid w:val="00694310"/>
    <w:rsid w:val="00695092"/>
    <w:rsid w:val="00696584"/>
    <w:rsid w:val="0069779A"/>
    <w:rsid w:val="006A0324"/>
    <w:rsid w:val="006A0AFE"/>
    <w:rsid w:val="006A0EA5"/>
    <w:rsid w:val="006A12E6"/>
    <w:rsid w:val="006A19B0"/>
    <w:rsid w:val="006A2C94"/>
    <w:rsid w:val="006A3258"/>
    <w:rsid w:val="006A527A"/>
    <w:rsid w:val="006A5916"/>
    <w:rsid w:val="006A6CE4"/>
    <w:rsid w:val="006A7406"/>
    <w:rsid w:val="006B061F"/>
    <w:rsid w:val="006B4CEC"/>
    <w:rsid w:val="006B582F"/>
    <w:rsid w:val="006B75B3"/>
    <w:rsid w:val="006B77FC"/>
    <w:rsid w:val="006B7810"/>
    <w:rsid w:val="006B7F2B"/>
    <w:rsid w:val="006C2571"/>
    <w:rsid w:val="006C29C8"/>
    <w:rsid w:val="006C3625"/>
    <w:rsid w:val="006C3CCC"/>
    <w:rsid w:val="006C4020"/>
    <w:rsid w:val="006C5004"/>
    <w:rsid w:val="006C6806"/>
    <w:rsid w:val="006C731F"/>
    <w:rsid w:val="006D03E5"/>
    <w:rsid w:val="006D15A0"/>
    <w:rsid w:val="006D24F2"/>
    <w:rsid w:val="006D5DF7"/>
    <w:rsid w:val="006D79C7"/>
    <w:rsid w:val="006D7C0F"/>
    <w:rsid w:val="006E060F"/>
    <w:rsid w:val="006E080B"/>
    <w:rsid w:val="006E1A04"/>
    <w:rsid w:val="006E1A7D"/>
    <w:rsid w:val="006E28FC"/>
    <w:rsid w:val="006E3015"/>
    <w:rsid w:val="006E307F"/>
    <w:rsid w:val="006E31F4"/>
    <w:rsid w:val="006E5EB2"/>
    <w:rsid w:val="006E65ED"/>
    <w:rsid w:val="006E6E1F"/>
    <w:rsid w:val="006E70F9"/>
    <w:rsid w:val="006F03E2"/>
    <w:rsid w:val="006F281D"/>
    <w:rsid w:val="006F6321"/>
    <w:rsid w:val="006F6B07"/>
    <w:rsid w:val="00700403"/>
    <w:rsid w:val="00700D05"/>
    <w:rsid w:val="007014CA"/>
    <w:rsid w:val="007018AA"/>
    <w:rsid w:val="007024A9"/>
    <w:rsid w:val="007050A9"/>
    <w:rsid w:val="00710808"/>
    <w:rsid w:val="007122EE"/>
    <w:rsid w:val="00713515"/>
    <w:rsid w:val="007140F4"/>
    <w:rsid w:val="0071477E"/>
    <w:rsid w:val="0071547F"/>
    <w:rsid w:val="00715C96"/>
    <w:rsid w:val="00716191"/>
    <w:rsid w:val="00721730"/>
    <w:rsid w:val="00722B83"/>
    <w:rsid w:val="007238FE"/>
    <w:rsid w:val="00724ABD"/>
    <w:rsid w:val="00726247"/>
    <w:rsid w:val="00727A80"/>
    <w:rsid w:val="00730F8C"/>
    <w:rsid w:val="00735576"/>
    <w:rsid w:val="00735731"/>
    <w:rsid w:val="00736D27"/>
    <w:rsid w:val="00737914"/>
    <w:rsid w:val="00737A01"/>
    <w:rsid w:val="007431FA"/>
    <w:rsid w:val="007452C1"/>
    <w:rsid w:val="00745C9D"/>
    <w:rsid w:val="00746ACD"/>
    <w:rsid w:val="007501A0"/>
    <w:rsid w:val="00753BC4"/>
    <w:rsid w:val="007567A1"/>
    <w:rsid w:val="00762170"/>
    <w:rsid w:val="00762B61"/>
    <w:rsid w:val="00763283"/>
    <w:rsid w:val="00765E5E"/>
    <w:rsid w:val="00771A76"/>
    <w:rsid w:val="00776EC8"/>
    <w:rsid w:val="00777A89"/>
    <w:rsid w:val="00782DA1"/>
    <w:rsid w:val="0078766D"/>
    <w:rsid w:val="00787A89"/>
    <w:rsid w:val="007905D2"/>
    <w:rsid w:val="00790D86"/>
    <w:rsid w:val="00790DB1"/>
    <w:rsid w:val="00791CD7"/>
    <w:rsid w:val="00791DE9"/>
    <w:rsid w:val="007947BB"/>
    <w:rsid w:val="007948B0"/>
    <w:rsid w:val="0079490B"/>
    <w:rsid w:val="007958C8"/>
    <w:rsid w:val="00796A0B"/>
    <w:rsid w:val="00797879"/>
    <w:rsid w:val="007A0656"/>
    <w:rsid w:val="007A072E"/>
    <w:rsid w:val="007A0EEE"/>
    <w:rsid w:val="007A6BE1"/>
    <w:rsid w:val="007A7BFE"/>
    <w:rsid w:val="007A7EA8"/>
    <w:rsid w:val="007B08C0"/>
    <w:rsid w:val="007B143A"/>
    <w:rsid w:val="007B1BF3"/>
    <w:rsid w:val="007B3058"/>
    <w:rsid w:val="007B404B"/>
    <w:rsid w:val="007B4BDD"/>
    <w:rsid w:val="007B70E8"/>
    <w:rsid w:val="007C022E"/>
    <w:rsid w:val="007C2FBC"/>
    <w:rsid w:val="007C6EEB"/>
    <w:rsid w:val="007D46C6"/>
    <w:rsid w:val="007D4F28"/>
    <w:rsid w:val="007D783A"/>
    <w:rsid w:val="007E15A7"/>
    <w:rsid w:val="007E23FE"/>
    <w:rsid w:val="007E4975"/>
    <w:rsid w:val="007E49F1"/>
    <w:rsid w:val="007E7C8F"/>
    <w:rsid w:val="007F00A4"/>
    <w:rsid w:val="007F3A39"/>
    <w:rsid w:val="008004B3"/>
    <w:rsid w:val="008018DE"/>
    <w:rsid w:val="0080331E"/>
    <w:rsid w:val="00803BEF"/>
    <w:rsid w:val="00805E9F"/>
    <w:rsid w:val="00806270"/>
    <w:rsid w:val="00815743"/>
    <w:rsid w:val="00820A57"/>
    <w:rsid w:val="00824113"/>
    <w:rsid w:val="00824BD0"/>
    <w:rsid w:val="0082547E"/>
    <w:rsid w:val="008269A2"/>
    <w:rsid w:val="00827205"/>
    <w:rsid w:val="0083091F"/>
    <w:rsid w:val="00831451"/>
    <w:rsid w:val="00832B33"/>
    <w:rsid w:val="00834028"/>
    <w:rsid w:val="00834354"/>
    <w:rsid w:val="008367B2"/>
    <w:rsid w:val="00840B55"/>
    <w:rsid w:val="0084173D"/>
    <w:rsid w:val="00842E3C"/>
    <w:rsid w:val="00843703"/>
    <w:rsid w:val="00843B92"/>
    <w:rsid w:val="0084658C"/>
    <w:rsid w:val="00852653"/>
    <w:rsid w:val="0085307A"/>
    <w:rsid w:val="00853497"/>
    <w:rsid w:val="008541FF"/>
    <w:rsid w:val="00854D0A"/>
    <w:rsid w:val="00855428"/>
    <w:rsid w:val="008622C2"/>
    <w:rsid w:val="008628BE"/>
    <w:rsid w:val="0086307D"/>
    <w:rsid w:val="008641D4"/>
    <w:rsid w:val="00866271"/>
    <w:rsid w:val="008674D0"/>
    <w:rsid w:val="00867657"/>
    <w:rsid w:val="00870979"/>
    <w:rsid w:val="00873A28"/>
    <w:rsid w:val="00873EF9"/>
    <w:rsid w:val="00874808"/>
    <w:rsid w:val="00874CE3"/>
    <w:rsid w:val="00875806"/>
    <w:rsid w:val="008768EA"/>
    <w:rsid w:val="00877054"/>
    <w:rsid w:val="008774A6"/>
    <w:rsid w:val="00877ECB"/>
    <w:rsid w:val="00880297"/>
    <w:rsid w:val="0088193D"/>
    <w:rsid w:val="00883BBE"/>
    <w:rsid w:val="00883C9C"/>
    <w:rsid w:val="00883FDD"/>
    <w:rsid w:val="00884F35"/>
    <w:rsid w:val="00891DCE"/>
    <w:rsid w:val="008922B5"/>
    <w:rsid w:val="008939B3"/>
    <w:rsid w:val="008948C4"/>
    <w:rsid w:val="0089537B"/>
    <w:rsid w:val="00896588"/>
    <w:rsid w:val="008A26AB"/>
    <w:rsid w:val="008A28C1"/>
    <w:rsid w:val="008A3F2A"/>
    <w:rsid w:val="008B0117"/>
    <w:rsid w:val="008B050E"/>
    <w:rsid w:val="008B051A"/>
    <w:rsid w:val="008C1082"/>
    <w:rsid w:val="008C12DE"/>
    <w:rsid w:val="008C2F4B"/>
    <w:rsid w:val="008C2F5A"/>
    <w:rsid w:val="008C5275"/>
    <w:rsid w:val="008C70AB"/>
    <w:rsid w:val="008D007C"/>
    <w:rsid w:val="008D0E32"/>
    <w:rsid w:val="008D1413"/>
    <w:rsid w:val="008D162B"/>
    <w:rsid w:val="008D1831"/>
    <w:rsid w:val="008D2280"/>
    <w:rsid w:val="008D36CD"/>
    <w:rsid w:val="008D3EE8"/>
    <w:rsid w:val="008D5DEE"/>
    <w:rsid w:val="008D655E"/>
    <w:rsid w:val="008D71EE"/>
    <w:rsid w:val="008E0C52"/>
    <w:rsid w:val="008E3EC4"/>
    <w:rsid w:val="008E4B5C"/>
    <w:rsid w:val="008E4C9D"/>
    <w:rsid w:val="008E7A15"/>
    <w:rsid w:val="008E7D36"/>
    <w:rsid w:val="008F7DE4"/>
    <w:rsid w:val="009001C7"/>
    <w:rsid w:val="00900647"/>
    <w:rsid w:val="00902D7D"/>
    <w:rsid w:val="009055BD"/>
    <w:rsid w:val="0090687F"/>
    <w:rsid w:val="00906966"/>
    <w:rsid w:val="009077D6"/>
    <w:rsid w:val="00907AE0"/>
    <w:rsid w:val="00911C63"/>
    <w:rsid w:val="0091436C"/>
    <w:rsid w:val="00914EE2"/>
    <w:rsid w:val="00915ACB"/>
    <w:rsid w:val="0091769A"/>
    <w:rsid w:val="0092183A"/>
    <w:rsid w:val="0092449A"/>
    <w:rsid w:val="0092604C"/>
    <w:rsid w:val="009263DC"/>
    <w:rsid w:val="00926F4A"/>
    <w:rsid w:val="0093114D"/>
    <w:rsid w:val="0093121D"/>
    <w:rsid w:val="0093276B"/>
    <w:rsid w:val="009335C8"/>
    <w:rsid w:val="00933EC8"/>
    <w:rsid w:val="00942D99"/>
    <w:rsid w:val="009460A9"/>
    <w:rsid w:val="00947246"/>
    <w:rsid w:val="0094751B"/>
    <w:rsid w:val="00951427"/>
    <w:rsid w:val="009522D4"/>
    <w:rsid w:val="00952D3D"/>
    <w:rsid w:val="00954167"/>
    <w:rsid w:val="009551FF"/>
    <w:rsid w:val="00957AB8"/>
    <w:rsid w:val="00957F1E"/>
    <w:rsid w:val="0096148D"/>
    <w:rsid w:val="009625D2"/>
    <w:rsid w:val="00963263"/>
    <w:rsid w:val="00964C20"/>
    <w:rsid w:val="00965DDB"/>
    <w:rsid w:val="00966910"/>
    <w:rsid w:val="00966F56"/>
    <w:rsid w:val="009679F1"/>
    <w:rsid w:val="00967AA2"/>
    <w:rsid w:val="00971DCC"/>
    <w:rsid w:val="00972CF3"/>
    <w:rsid w:val="009733E5"/>
    <w:rsid w:val="00973A7D"/>
    <w:rsid w:val="00975E4D"/>
    <w:rsid w:val="00975E70"/>
    <w:rsid w:val="00976D65"/>
    <w:rsid w:val="00976E35"/>
    <w:rsid w:val="00976E4E"/>
    <w:rsid w:val="00977195"/>
    <w:rsid w:val="00977EA2"/>
    <w:rsid w:val="00981648"/>
    <w:rsid w:val="00981F8B"/>
    <w:rsid w:val="00986013"/>
    <w:rsid w:val="009871E0"/>
    <w:rsid w:val="00987F33"/>
    <w:rsid w:val="00990A28"/>
    <w:rsid w:val="009922CA"/>
    <w:rsid w:val="00992BD9"/>
    <w:rsid w:val="00992D36"/>
    <w:rsid w:val="0099328E"/>
    <w:rsid w:val="00993D32"/>
    <w:rsid w:val="0099454B"/>
    <w:rsid w:val="00994FF1"/>
    <w:rsid w:val="00997693"/>
    <w:rsid w:val="009A0E4F"/>
    <w:rsid w:val="009A0FC4"/>
    <w:rsid w:val="009A431C"/>
    <w:rsid w:val="009A62F4"/>
    <w:rsid w:val="009A6ED4"/>
    <w:rsid w:val="009B0C82"/>
    <w:rsid w:val="009B2750"/>
    <w:rsid w:val="009B2ECF"/>
    <w:rsid w:val="009B5958"/>
    <w:rsid w:val="009B5EDB"/>
    <w:rsid w:val="009B7AE6"/>
    <w:rsid w:val="009C1568"/>
    <w:rsid w:val="009C15F1"/>
    <w:rsid w:val="009C2C59"/>
    <w:rsid w:val="009C3F08"/>
    <w:rsid w:val="009C6E0E"/>
    <w:rsid w:val="009C7D1E"/>
    <w:rsid w:val="009D100F"/>
    <w:rsid w:val="009D4A17"/>
    <w:rsid w:val="009D570E"/>
    <w:rsid w:val="009D5D2E"/>
    <w:rsid w:val="009D5E10"/>
    <w:rsid w:val="009D682D"/>
    <w:rsid w:val="009E06EA"/>
    <w:rsid w:val="009E319A"/>
    <w:rsid w:val="009E569C"/>
    <w:rsid w:val="009E5EF6"/>
    <w:rsid w:val="009E769E"/>
    <w:rsid w:val="009E7EEE"/>
    <w:rsid w:val="009F435D"/>
    <w:rsid w:val="009F5A24"/>
    <w:rsid w:val="009F5D6A"/>
    <w:rsid w:val="009F7CA6"/>
    <w:rsid w:val="00A017FC"/>
    <w:rsid w:val="00A026CC"/>
    <w:rsid w:val="00A0403F"/>
    <w:rsid w:val="00A0447C"/>
    <w:rsid w:val="00A05D26"/>
    <w:rsid w:val="00A1094E"/>
    <w:rsid w:val="00A11B6A"/>
    <w:rsid w:val="00A13CD3"/>
    <w:rsid w:val="00A14A40"/>
    <w:rsid w:val="00A2099A"/>
    <w:rsid w:val="00A20F6B"/>
    <w:rsid w:val="00A212CB"/>
    <w:rsid w:val="00A22E37"/>
    <w:rsid w:val="00A230AC"/>
    <w:rsid w:val="00A235D7"/>
    <w:rsid w:val="00A23934"/>
    <w:rsid w:val="00A30E4E"/>
    <w:rsid w:val="00A3156D"/>
    <w:rsid w:val="00A32DE7"/>
    <w:rsid w:val="00A34645"/>
    <w:rsid w:val="00A35313"/>
    <w:rsid w:val="00A35667"/>
    <w:rsid w:val="00A37F55"/>
    <w:rsid w:val="00A4094A"/>
    <w:rsid w:val="00A4198B"/>
    <w:rsid w:val="00A437C2"/>
    <w:rsid w:val="00A43B30"/>
    <w:rsid w:val="00A45464"/>
    <w:rsid w:val="00A47A74"/>
    <w:rsid w:val="00A50DAD"/>
    <w:rsid w:val="00A51617"/>
    <w:rsid w:val="00A52F46"/>
    <w:rsid w:val="00A5380F"/>
    <w:rsid w:val="00A53EA9"/>
    <w:rsid w:val="00A57960"/>
    <w:rsid w:val="00A61070"/>
    <w:rsid w:val="00A619C8"/>
    <w:rsid w:val="00A6350D"/>
    <w:rsid w:val="00A65DE8"/>
    <w:rsid w:val="00A66947"/>
    <w:rsid w:val="00A676B0"/>
    <w:rsid w:val="00A6780C"/>
    <w:rsid w:val="00A711D2"/>
    <w:rsid w:val="00A7226C"/>
    <w:rsid w:val="00A73E3B"/>
    <w:rsid w:val="00A7632E"/>
    <w:rsid w:val="00A832CD"/>
    <w:rsid w:val="00A83CA5"/>
    <w:rsid w:val="00A84285"/>
    <w:rsid w:val="00A84DCC"/>
    <w:rsid w:val="00A84E4F"/>
    <w:rsid w:val="00A87CA1"/>
    <w:rsid w:val="00A90D2C"/>
    <w:rsid w:val="00A97EE3"/>
    <w:rsid w:val="00AA120F"/>
    <w:rsid w:val="00AA2494"/>
    <w:rsid w:val="00AA2A50"/>
    <w:rsid w:val="00AA3108"/>
    <w:rsid w:val="00AA3D25"/>
    <w:rsid w:val="00AA504F"/>
    <w:rsid w:val="00AA5761"/>
    <w:rsid w:val="00AA7378"/>
    <w:rsid w:val="00AB017A"/>
    <w:rsid w:val="00AB0817"/>
    <w:rsid w:val="00AB1DA0"/>
    <w:rsid w:val="00AB21CA"/>
    <w:rsid w:val="00AB2A5B"/>
    <w:rsid w:val="00AB497D"/>
    <w:rsid w:val="00AB6693"/>
    <w:rsid w:val="00AC2952"/>
    <w:rsid w:val="00AC662A"/>
    <w:rsid w:val="00AD022F"/>
    <w:rsid w:val="00AD5A4B"/>
    <w:rsid w:val="00AD5E81"/>
    <w:rsid w:val="00AD7B59"/>
    <w:rsid w:val="00AE26BD"/>
    <w:rsid w:val="00AE29FC"/>
    <w:rsid w:val="00AE45FA"/>
    <w:rsid w:val="00AE4965"/>
    <w:rsid w:val="00AE6F55"/>
    <w:rsid w:val="00AE7B8E"/>
    <w:rsid w:val="00AF0A44"/>
    <w:rsid w:val="00AF121F"/>
    <w:rsid w:val="00AF195C"/>
    <w:rsid w:val="00AF457F"/>
    <w:rsid w:val="00AF7824"/>
    <w:rsid w:val="00AF7E8D"/>
    <w:rsid w:val="00B001C9"/>
    <w:rsid w:val="00B01A71"/>
    <w:rsid w:val="00B01ACB"/>
    <w:rsid w:val="00B03635"/>
    <w:rsid w:val="00B05E71"/>
    <w:rsid w:val="00B0671C"/>
    <w:rsid w:val="00B073A6"/>
    <w:rsid w:val="00B12CB7"/>
    <w:rsid w:val="00B12FE5"/>
    <w:rsid w:val="00B142CE"/>
    <w:rsid w:val="00B14BE8"/>
    <w:rsid w:val="00B163AD"/>
    <w:rsid w:val="00B163F5"/>
    <w:rsid w:val="00B16F60"/>
    <w:rsid w:val="00B203D0"/>
    <w:rsid w:val="00B20B91"/>
    <w:rsid w:val="00B2170C"/>
    <w:rsid w:val="00B2325A"/>
    <w:rsid w:val="00B23D40"/>
    <w:rsid w:val="00B247E2"/>
    <w:rsid w:val="00B24F47"/>
    <w:rsid w:val="00B2505A"/>
    <w:rsid w:val="00B263CF"/>
    <w:rsid w:val="00B2672F"/>
    <w:rsid w:val="00B34075"/>
    <w:rsid w:val="00B34791"/>
    <w:rsid w:val="00B34A37"/>
    <w:rsid w:val="00B37138"/>
    <w:rsid w:val="00B41889"/>
    <w:rsid w:val="00B42927"/>
    <w:rsid w:val="00B42D92"/>
    <w:rsid w:val="00B430F8"/>
    <w:rsid w:val="00B45E44"/>
    <w:rsid w:val="00B46779"/>
    <w:rsid w:val="00B473E0"/>
    <w:rsid w:val="00B5188A"/>
    <w:rsid w:val="00B53F94"/>
    <w:rsid w:val="00B54802"/>
    <w:rsid w:val="00B56BD1"/>
    <w:rsid w:val="00B5719E"/>
    <w:rsid w:val="00B606F2"/>
    <w:rsid w:val="00B6172D"/>
    <w:rsid w:val="00B62373"/>
    <w:rsid w:val="00B62432"/>
    <w:rsid w:val="00B6261D"/>
    <w:rsid w:val="00B64855"/>
    <w:rsid w:val="00B6544C"/>
    <w:rsid w:val="00B6587A"/>
    <w:rsid w:val="00B664CF"/>
    <w:rsid w:val="00B66C1E"/>
    <w:rsid w:val="00B66F29"/>
    <w:rsid w:val="00B71712"/>
    <w:rsid w:val="00B81880"/>
    <w:rsid w:val="00B92656"/>
    <w:rsid w:val="00B936C4"/>
    <w:rsid w:val="00B959E4"/>
    <w:rsid w:val="00B96E94"/>
    <w:rsid w:val="00BB1CAA"/>
    <w:rsid w:val="00BB2E37"/>
    <w:rsid w:val="00BB4EDE"/>
    <w:rsid w:val="00BB779C"/>
    <w:rsid w:val="00BB7D5B"/>
    <w:rsid w:val="00BC4030"/>
    <w:rsid w:val="00BC4746"/>
    <w:rsid w:val="00BC6ABF"/>
    <w:rsid w:val="00BC6DEB"/>
    <w:rsid w:val="00BD07E5"/>
    <w:rsid w:val="00BD0B3B"/>
    <w:rsid w:val="00BD1705"/>
    <w:rsid w:val="00BD192C"/>
    <w:rsid w:val="00BD2253"/>
    <w:rsid w:val="00BD2E96"/>
    <w:rsid w:val="00BD5C73"/>
    <w:rsid w:val="00BD63C6"/>
    <w:rsid w:val="00BE0E99"/>
    <w:rsid w:val="00BE38AF"/>
    <w:rsid w:val="00BF264E"/>
    <w:rsid w:val="00BF381E"/>
    <w:rsid w:val="00BF3FF5"/>
    <w:rsid w:val="00BF409E"/>
    <w:rsid w:val="00BF4A3E"/>
    <w:rsid w:val="00BF514B"/>
    <w:rsid w:val="00BF587F"/>
    <w:rsid w:val="00BF6185"/>
    <w:rsid w:val="00C004F2"/>
    <w:rsid w:val="00C02B5F"/>
    <w:rsid w:val="00C02C93"/>
    <w:rsid w:val="00C076CA"/>
    <w:rsid w:val="00C10AEE"/>
    <w:rsid w:val="00C11008"/>
    <w:rsid w:val="00C1117C"/>
    <w:rsid w:val="00C12AE7"/>
    <w:rsid w:val="00C15932"/>
    <w:rsid w:val="00C1676A"/>
    <w:rsid w:val="00C1699D"/>
    <w:rsid w:val="00C16BEF"/>
    <w:rsid w:val="00C16DF6"/>
    <w:rsid w:val="00C21701"/>
    <w:rsid w:val="00C239F2"/>
    <w:rsid w:val="00C24298"/>
    <w:rsid w:val="00C2469A"/>
    <w:rsid w:val="00C27271"/>
    <w:rsid w:val="00C30840"/>
    <w:rsid w:val="00C328CA"/>
    <w:rsid w:val="00C34688"/>
    <w:rsid w:val="00C3520A"/>
    <w:rsid w:val="00C35801"/>
    <w:rsid w:val="00C35D53"/>
    <w:rsid w:val="00C36547"/>
    <w:rsid w:val="00C36E36"/>
    <w:rsid w:val="00C37D06"/>
    <w:rsid w:val="00C40C81"/>
    <w:rsid w:val="00C44EA4"/>
    <w:rsid w:val="00C53A30"/>
    <w:rsid w:val="00C552AC"/>
    <w:rsid w:val="00C55BF0"/>
    <w:rsid w:val="00C567F3"/>
    <w:rsid w:val="00C62681"/>
    <w:rsid w:val="00C62956"/>
    <w:rsid w:val="00C637EC"/>
    <w:rsid w:val="00C63C67"/>
    <w:rsid w:val="00C64014"/>
    <w:rsid w:val="00C66363"/>
    <w:rsid w:val="00C66818"/>
    <w:rsid w:val="00C70821"/>
    <w:rsid w:val="00C73014"/>
    <w:rsid w:val="00C73F2A"/>
    <w:rsid w:val="00C74C4A"/>
    <w:rsid w:val="00C75595"/>
    <w:rsid w:val="00C757F3"/>
    <w:rsid w:val="00C762B8"/>
    <w:rsid w:val="00C813BC"/>
    <w:rsid w:val="00C859E8"/>
    <w:rsid w:val="00C8673E"/>
    <w:rsid w:val="00C8691B"/>
    <w:rsid w:val="00C904A5"/>
    <w:rsid w:val="00C914E5"/>
    <w:rsid w:val="00C92281"/>
    <w:rsid w:val="00C927AC"/>
    <w:rsid w:val="00C92903"/>
    <w:rsid w:val="00C93314"/>
    <w:rsid w:val="00CA2F56"/>
    <w:rsid w:val="00CA53B8"/>
    <w:rsid w:val="00CA6764"/>
    <w:rsid w:val="00CA6DE2"/>
    <w:rsid w:val="00CB46AF"/>
    <w:rsid w:val="00CC03C7"/>
    <w:rsid w:val="00CC0E24"/>
    <w:rsid w:val="00CC1103"/>
    <w:rsid w:val="00CC119B"/>
    <w:rsid w:val="00CC1368"/>
    <w:rsid w:val="00CC208E"/>
    <w:rsid w:val="00CC4EB6"/>
    <w:rsid w:val="00CC5147"/>
    <w:rsid w:val="00CC79D8"/>
    <w:rsid w:val="00CD163F"/>
    <w:rsid w:val="00CD34CC"/>
    <w:rsid w:val="00CD36B3"/>
    <w:rsid w:val="00CD5EF8"/>
    <w:rsid w:val="00CD6223"/>
    <w:rsid w:val="00CD67E5"/>
    <w:rsid w:val="00CE0AC3"/>
    <w:rsid w:val="00CE1AEF"/>
    <w:rsid w:val="00CE3095"/>
    <w:rsid w:val="00CE3F56"/>
    <w:rsid w:val="00CE4131"/>
    <w:rsid w:val="00CE61DB"/>
    <w:rsid w:val="00CF17F9"/>
    <w:rsid w:val="00CF31CE"/>
    <w:rsid w:val="00CF333E"/>
    <w:rsid w:val="00D020FA"/>
    <w:rsid w:val="00D03C2A"/>
    <w:rsid w:val="00D05163"/>
    <w:rsid w:val="00D0684F"/>
    <w:rsid w:val="00D07159"/>
    <w:rsid w:val="00D0767C"/>
    <w:rsid w:val="00D10278"/>
    <w:rsid w:val="00D1092C"/>
    <w:rsid w:val="00D12092"/>
    <w:rsid w:val="00D123F8"/>
    <w:rsid w:val="00D136D5"/>
    <w:rsid w:val="00D1438C"/>
    <w:rsid w:val="00D144DB"/>
    <w:rsid w:val="00D15294"/>
    <w:rsid w:val="00D15B81"/>
    <w:rsid w:val="00D16817"/>
    <w:rsid w:val="00D16DD7"/>
    <w:rsid w:val="00D16E9B"/>
    <w:rsid w:val="00D20954"/>
    <w:rsid w:val="00D21EBB"/>
    <w:rsid w:val="00D2254F"/>
    <w:rsid w:val="00D2300B"/>
    <w:rsid w:val="00D2388F"/>
    <w:rsid w:val="00D24643"/>
    <w:rsid w:val="00D24AE4"/>
    <w:rsid w:val="00D24FBE"/>
    <w:rsid w:val="00D256DC"/>
    <w:rsid w:val="00D25B87"/>
    <w:rsid w:val="00D267E0"/>
    <w:rsid w:val="00D27FCE"/>
    <w:rsid w:val="00D304B1"/>
    <w:rsid w:val="00D31C14"/>
    <w:rsid w:val="00D33C02"/>
    <w:rsid w:val="00D36C9A"/>
    <w:rsid w:val="00D36DF8"/>
    <w:rsid w:val="00D378B6"/>
    <w:rsid w:val="00D42FCD"/>
    <w:rsid w:val="00D46AD4"/>
    <w:rsid w:val="00D47575"/>
    <w:rsid w:val="00D51388"/>
    <w:rsid w:val="00D5337C"/>
    <w:rsid w:val="00D53F97"/>
    <w:rsid w:val="00D560F9"/>
    <w:rsid w:val="00D566B1"/>
    <w:rsid w:val="00D56778"/>
    <w:rsid w:val="00D62E51"/>
    <w:rsid w:val="00D65038"/>
    <w:rsid w:val="00D655B3"/>
    <w:rsid w:val="00D65A7E"/>
    <w:rsid w:val="00D66D93"/>
    <w:rsid w:val="00D71549"/>
    <w:rsid w:val="00D74127"/>
    <w:rsid w:val="00D75C73"/>
    <w:rsid w:val="00D80D6D"/>
    <w:rsid w:val="00D811F3"/>
    <w:rsid w:val="00D81495"/>
    <w:rsid w:val="00D8283A"/>
    <w:rsid w:val="00D83CA0"/>
    <w:rsid w:val="00D84A2B"/>
    <w:rsid w:val="00D85342"/>
    <w:rsid w:val="00D86239"/>
    <w:rsid w:val="00D90A6C"/>
    <w:rsid w:val="00D941CB"/>
    <w:rsid w:val="00DA1549"/>
    <w:rsid w:val="00DA1983"/>
    <w:rsid w:val="00DA5937"/>
    <w:rsid w:val="00DB1024"/>
    <w:rsid w:val="00DB20BB"/>
    <w:rsid w:val="00DB47E3"/>
    <w:rsid w:val="00DB4B95"/>
    <w:rsid w:val="00DB4E68"/>
    <w:rsid w:val="00DB55C6"/>
    <w:rsid w:val="00DC24B5"/>
    <w:rsid w:val="00DC371D"/>
    <w:rsid w:val="00DC3CF0"/>
    <w:rsid w:val="00DC41AD"/>
    <w:rsid w:val="00DC56C7"/>
    <w:rsid w:val="00DD2265"/>
    <w:rsid w:val="00DD35DD"/>
    <w:rsid w:val="00DD3CF9"/>
    <w:rsid w:val="00DD4150"/>
    <w:rsid w:val="00DD4306"/>
    <w:rsid w:val="00DD573E"/>
    <w:rsid w:val="00DE0261"/>
    <w:rsid w:val="00DE05A1"/>
    <w:rsid w:val="00DE063F"/>
    <w:rsid w:val="00DE1C0F"/>
    <w:rsid w:val="00DE2091"/>
    <w:rsid w:val="00DE313F"/>
    <w:rsid w:val="00DE3FB6"/>
    <w:rsid w:val="00DE4CE3"/>
    <w:rsid w:val="00DE5F32"/>
    <w:rsid w:val="00DE682F"/>
    <w:rsid w:val="00DF0722"/>
    <w:rsid w:val="00DF08FA"/>
    <w:rsid w:val="00DF357D"/>
    <w:rsid w:val="00DF35CF"/>
    <w:rsid w:val="00DF461C"/>
    <w:rsid w:val="00DF65A3"/>
    <w:rsid w:val="00E01DBD"/>
    <w:rsid w:val="00E03EE8"/>
    <w:rsid w:val="00E040DC"/>
    <w:rsid w:val="00E05681"/>
    <w:rsid w:val="00E05AEF"/>
    <w:rsid w:val="00E10823"/>
    <w:rsid w:val="00E11245"/>
    <w:rsid w:val="00E11305"/>
    <w:rsid w:val="00E12BF7"/>
    <w:rsid w:val="00E1772A"/>
    <w:rsid w:val="00E21337"/>
    <w:rsid w:val="00E248B8"/>
    <w:rsid w:val="00E24F23"/>
    <w:rsid w:val="00E32F70"/>
    <w:rsid w:val="00E422B8"/>
    <w:rsid w:val="00E44315"/>
    <w:rsid w:val="00E47E55"/>
    <w:rsid w:val="00E54BDC"/>
    <w:rsid w:val="00E56D88"/>
    <w:rsid w:val="00E57993"/>
    <w:rsid w:val="00E57CA0"/>
    <w:rsid w:val="00E60687"/>
    <w:rsid w:val="00E62573"/>
    <w:rsid w:val="00E64956"/>
    <w:rsid w:val="00E649DF"/>
    <w:rsid w:val="00E64BF6"/>
    <w:rsid w:val="00E65275"/>
    <w:rsid w:val="00E66E6D"/>
    <w:rsid w:val="00E7030D"/>
    <w:rsid w:val="00E70914"/>
    <w:rsid w:val="00E709A9"/>
    <w:rsid w:val="00E716FE"/>
    <w:rsid w:val="00E728B4"/>
    <w:rsid w:val="00E74006"/>
    <w:rsid w:val="00E76604"/>
    <w:rsid w:val="00E77AD9"/>
    <w:rsid w:val="00E80493"/>
    <w:rsid w:val="00E80807"/>
    <w:rsid w:val="00E808C8"/>
    <w:rsid w:val="00E8175B"/>
    <w:rsid w:val="00E825F8"/>
    <w:rsid w:val="00E867BB"/>
    <w:rsid w:val="00E86DFF"/>
    <w:rsid w:val="00E901F5"/>
    <w:rsid w:val="00E906D2"/>
    <w:rsid w:val="00E9093D"/>
    <w:rsid w:val="00E90F98"/>
    <w:rsid w:val="00E93163"/>
    <w:rsid w:val="00E949B1"/>
    <w:rsid w:val="00E96CAB"/>
    <w:rsid w:val="00E97537"/>
    <w:rsid w:val="00E97A84"/>
    <w:rsid w:val="00EA0D53"/>
    <w:rsid w:val="00EA2D74"/>
    <w:rsid w:val="00EA6A7C"/>
    <w:rsid w:val="00EB0353"/>
    <w:rsid w:val="00EB0A7F"/>
    <w:rsid w:val="00EB117D"/>
    <w:rsid w:val="00EB2619"/>
    <w:rsid w:val="00EB4553"/>
    <w:rsid w:val="00EB742E"/>
    <w:rsid w:val="00EB758B"/>
    <w:rsid w:val="00EC04C2"/>
    <w:rsid w:val="00EC3B9E"/>
    <w:rsid w:val="00EC45F7"/>
    <w:rsid w:val="00ED4A8E"/>
    <w:rsid w:val="00ED6742"/>
    <w:rsid w:val="00ED75D6"/>
    <w:rsid w:val="00EE2B50"/>
    <w:rsid w:val="00EE345E"/>
    <w:rsid w:val="00EE38EB"/>
    <w:rsid w:val="00EE39EC"/>
    <w:rsid w:val="00EF14B9"/>
    <w:rsid w:val="00EF398F"/>
    <w:rsid w:val="00EF5182"/>
    <w:rsid w:val="00EF75FB"/>
    <w:rsid w:val="00EF7A85"/>
    <w:rsid w:val="00F00109"/>
    <w:rsid w:val="00F005A2"/>
    <w:rsid w:val="00F01F77"/>
    <w:rsid w:val="00F02F4F"/>
    <w:rsid w:val="00F03548"/>
    <w:rsid w:val="00F06536"/>
    <w:rsid w:val="00F06FF6"/>
    <w:rsid w:val="00F11386"/>
    <w:rsid w:val="00F11561"/>
    <w:rsid w:val="00F116CC"/>
    <w:rsid w:val="00F12760"/>
    <w:rsid w:val="00F12ACE"/>
    <w:rsid w:val="00F13B01"/>
    <w:rsid w:val="00F166CD"/>
    <w:rsid w:val="00F17E63"/>
    <w:rsid w:val="00F24BAA"/>
    <w:rsid w:val="00F26473"/>
    <w:rsid w:val="00F265C8"/>
    <w:rsid w:val="00F27B06"/>
    <w:rsid w:val="00F319A2"/>
    <w:rsid w:val="00F31AFA"/>
    <w:rsid w:val="00F31EF4"/>
    <w:rsid w:val="00F332A7"/>
    <w:rsid w:val="00F34674"/>
    <w:rsid w:val="00F347ED"/>
    <w:rsid w:val="00F3611A"/>
    <w:rsid w:val="00F3671C"/>
    <w:rsid w:val="00F36CFB"/>
    <w:rsid w:val="00F411F5"/>
    <w:rsid w:val="00F42336"/>
    <w:rsid w:val="00F458D8"/>
    <w:rsid w:val="00F4744B"/>
    <w:rsid w:val="00F47755"/>
    <w:rsid w:val="00F509B2"/>
    <w:rsid w:val="00F54B3F"/>
    <w:rsid w:val="00F5558F"/>
    <w:rsid w:val="00F55883"/>
    <w:rsid w:val="00F56FFA"/>
    <w:rsid w:val="00F624E6"/>
    <w:rsid w:val="00F62745"/>
    <w:rsid w:val="00F63B08"/>
    <w:rsid w:val="00F63C6A"/>
    <w:rsid w:val="00F65091"/>
    <w:rsid w:val="00F66310"/>
    <w:rsid w:val="00F672D4"/>
    <w:rsid w:val="00F67F9C"/>
    <w:rsid w:val="00F70000"/>
    <w:rsid w:val="00F70047"/>
    <w:rsid w:val="00F70B6E"/>
    <w:rsid w:val="00F70F9D"/>
    <w:rsid w:val="00F720F8"/>
    <w:rsid w:val="00F75E30"/>
    <w:rsid w:val="00F77650"/>
    <w:rsid w:val="00F77806"/>
    <w:rsid w:val="00F82410"/>
    <w:rsid w:val="00F85738"/>
    <w:rsid w:val="00F85844"/>
    <w:rsid w:val="00F8620F"/>
    <w:rsid w:val="00F8689E"/>
    <w:rsid w:val="00F874EB"/>
    <w:rsid w:val="00F87BE6"/>
    <w:rsid w:val="00F87F10"/>
    <w:rsid w:val="00F87FBD"/>
    <w:rsid w:val="00F91C7E"/>
    <w:rsid w:val="00F935E9"/>
    <w:rsid w:val="00F9545E"/>
    <w:rsid w:val="00F95BE7"/>
    <w:rsid w:val="00F961A1"/>
    <w:rsid w:val="00F975C7"/>
    <w:rsid w:val="00FA0454"/>
    <w:rsid w:val="00FA04BC"/>
    <w:rsid w:val="00FA110F"/>
    <w:rsid w:val="00FA1589"/>
    <w:rsid w:val="00FA3150"/>
    <w:rsid w:val="00FA3421"/>
    <w:rsid w:val="00FA3662"/>
    <w:rsid w:val="00FA37B4"/>
    <w:rsid w:val="00FA49F6"/>
    <w:rsid w:val="00FA520B"/>
    <w:rsid w:val="00FA5F8A"/>
    <w:rsid w:val="00FA6798"/>
    <w:rsid w:val="00FA6D3E"/>
    <w:rsid w:val="00FB2C13"/>
    <w:rsid w:val="00FB3157"/>
    <w:rsid w:val="00FB323B"/>
    <w:rsid w:val="00FB37BF"/>
    <w:rsid w:val="00FB3B01"/>
    <w:rsid w:val="00FB59BE"/>
    <w:rsid w:val="00FC03FA"/>
    <w:rsid w:val="00FC08E6"/>
    <w:rsid w:val="00FC26B5"/>
    <w:rsid w:val="00FC45DF"/>
    <w:rsid w:val="00FC463E"/>
    <w:rsid w:val="00FC4E5E"/>
    <w:rsid w:val="00FC7AEC"/>
    <w:rsid w:val="00FD09B2"/>
    <w:rsid w:val="00FD0C1D"/>
    <w:rsid w:val="00FD23D0"/>
    <w:rsid w:val="00FD584D"/>
    <w:rsid w:val="00FD7C84"/>
    <w:rsid w:val="00FE148D"/>
    <w:rsid w:val="00FE1886"/>
    <w:rsid w:val="00FE18D5"/>
    <w:rsid w:val="00FE1FFA"/>
    <w:rsid w:val="00FE34C1"/>
    <w:rsid w:val="00FE5FA6"/>
    <w:rsid w:val="00FE7079"/>
    <w:rsid w:val="00FF0244"/>
    <w:rsid w:val="00FF23EF"/>
    <w:rsid w:val="00FF3F7B"/>
    <w:rsid w:val="00FF536A"/>
    <w:rsid w:val="00FF605F"/>
    <w:rsid w:val="00FF6441"/>
    <w:rsid w:val="00FF6AD4"/>
    <w:rsid w:val="00FF7049"/>
    <w:rsid w:val="00FF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5C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n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Document Map"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iPriority="61"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F3A39"/>
    <w:rPr>
      <w:rFonts w:ascii="Arial" w:hAnsi="Arial"/>
      <w:sz w:val="24"/>
      <w:szCs w:val="24"/>
    </w:rPr>
  </w:style>
  <w:style w:type="paragraph" w:styleId="Heading1">
    <w:name w:val="heading 1"/>
    <w:basedOn w:val="Normal"/>
    <w:next w:val="Normal"/>
    <w:link w:val="Heading1Char"/>
    <w:rsid w:val="007F3A39"/>
    <w:pPr>
      <w:keepNext/>
      <w:numPr>
        <w:numId w:val="2"/>
      </w:numPr>
      <w:spacing w:before="240" w:after="60"/>
      <w:outlineLvl w:val="0"/>
    </w:pPr>
    <w:rPr>
      <w:rFonts w:cs="Arial"/>
      <w:b/>
      <w:bCs/>
      <w:kern w:val="32"/>
      <w:sz w:val="32"/>
      <w:szCs w:val="32"/>
    </w:rPr>
  </w:style>
  <w:style w:type="paragraph" w:styleId="Heading2">
    <w:name w:val="heading 2"/>
    <w:basedOn w:val="Normal"/>
    <w:next w:val="Normal"/>
    <w:link w:val="Heading2Char"/>
    <w:rsid w:val="007F3A39"/>
    <w:pPr>
      <w:keepNext/>
      <w:spacing w:before="240" w:after="60"/>
      <w:outlineLvl w:val="1"/>
    </w:pPr>
    <w:rPr>
      <w:rFonts w:cs="Arial"/>
      <w:b/>
      <w:bCs/>
      <w:iCs/>
      <w:szCs w:val="28"/>
    </w:rPr>
  </w:style>
  <w:style w:type="paragraph" w:styleId="Heading3">
    <w:name w:val="heading 3"/>
    <w:basedOn w:val="Normal"/>
    <w:next w:val="Normal"/>
    <w:link w:val="Heading3Char"/>
    <w:rsid w:val="007F3A39"/>
    <w:pPr>
      <w:keepNext/>
      <w:spacing w:before="240" w:after="60"/>
      <w:outlineLvl w:val="2"/>
    </w:pPr>
    <w:rPr>
      <w:rFonts w:cs="Arial"/>
      <w:b/>
      <w:bCs/>
      <w:szCs w:val="26"/>
    </w:rPr>
  </w:style>
  <w:style w:type="paragraph" w:styleId="Heading4">
    <w:name w:val="heading 4"/>
    <w:basedOn w:val="Normal"/>
    <w:next w:val="Normal"/>
    <w:rsid w:val="007F3A39"/>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rsid w:val="007F3A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3A39"/>
  </w:style>
  <w:style w:type="character" w:customStyle="1" w:styleId="Heading1Char">
    <w:name w:val="Heading 1 Char"/>
    <w:basedOn w:val="DefaultParagraphFont"/>
    <w:link w:val="Heading1"/>
    <w:rsid w:val="004375B6"/>
    <w:rPr>
      <w:rFonts w:ascii="Arial" w:hAnsi="Arial" w:cs="Arial"/>
      <w:b/>
      <w:bCs/>
      <w:kern w:val="32"/>
      <w:sz w:val="32"/>
      <w:szCs w:val="32"/>
    </w:rPr>
  </w:style>
  <w:style w:type="character" w:customStyle="1" w:styleId="Heading2Char">
    <w:name w:val="Heading 2 Char"/>
    <w:basedOn w:val="DefaultParagraphFont"/>
    <w:link w:val="Heading2"/>
    <w:rsid w:val="004375B6"/>
    <w:rPr>
      <w:rFonts w:ascii="Arial" w:hAnsi="Arial" w:cs="Arial"/>
      <w:b/>
      <w:bCs/>
      <w:iCs/>
      <w:sz w:val="24"/>
      <w:szCs w:val="28"/>
    </w:rPr>
  </w:style>
  <w:style w:type="character" w:customStyle="1" w:styleId="Heading3Char">
    <w:name w:val="Heading 3 Char"/>
    <w:basedOn w:val="DefaultParagraphFont"/>
    <w:link w:val="Heading3"/>
    <w:rsid w:val="004375B6"/>
    <w:rPr>
      <w:rFonts w:ascii="Arial" w:hAnsi="Arial" w:cs="Arial"/>
      <w:b/>
      <w:bCs/>
      <w:sz w:val="24"/>
      <w:szCs w:val="26"/>
    </w:rPr>
  </w:style>
  <w:style w:type="paragraph" w:styleId="PlainText">
    <w:name w:val="Plain Text"/>
    <w:basedOn w:val="Normal"/>
    <w:semiHidden/>
    <w:rsid w:val="007F3A39"/>
    <w:rPr>
      <w:rFonts w:cs="Courier New"/>
      <w:szCs w:val="20"/>
    </w:rPr>
  </w:style>
  <w:style w:type="paragraph" w:styleId="TOC1">
    <w:name w:val="toc 1"/>
    <w:basedOn w:val="Normal"/>
    <w:next w:val="Normal"/>
    <w:autoRedefine/>
    <w:uiPriority w:val="39"/>
    <w:rsid w:val="007F3A39"/>
  </w:style>
  <w:style w:type="paragraph" w:styleId="TOC2">
    <w:name w:val="toc 2"/>
    <w:basedOn w:val="Normal"/>
    <w:next w:val="Normal"/>
    <w:autoRedefine/>
    <w:uiPriority w:val="39"/>
    <w:rsid w:val="007F3A39"/>
    <w:pPr>
      <w:ind w:left="240"/>
    </w:pPr>
  </w:style>
  <w:style w:type="paragraph" w:styleId="TOC3">
    <w:name w:val="toc 3"/>
    <w:basedOn w:val="Normal"/>
    <w:next w:val="Normal"/>
    <w:autoRedefine/>
    <w:uiPriority w:val="39"/>
    <w:rsid w:val="007F3A39"/>
    <w:pPr>
      <w:ind w:left="480"/>
    </w:pPr>
  </w:style>
  <w:style w:type="paragraph" w:styleId="TOC4">
    <w:name w:val="toc 4"/>
    <w:basedOn w:val="Normal"/>
    <w:next w:val="Normal"/>
    <w:autoRedefine/>
    <w:uiPriority w:val="39"/>
    <w:rsid w:val="007F3A39"/>
    <w:pPr>
      <w:ind w:left="720"/>
    </w:pPr>
  </w:style>
  <w:style w:type="paragraph" w:styleId="TOC5">
    <w:name w:val="toc 5"/>
    <w:basedOn w:val="Normal"/>
    <w:next w:val="Normal"/>
    <w:autoRedefine/>
    <w:uiPriority w:val="39"/>
    <w:rsid w:val="007F3A39"/>
    <w:pPr>
      <w:ind w:left="960"/>
    </w:pPr>
  </w:style>
  <w:style w:type="paragraph" w:styleId="TOC6">
    <w:name w:val="toc 6"/>
    <w:basedOn w:val="Normal"/>
    <w:next w:val="Normal"/>
    <w:autoRedefine/>
    <w:uiPriority w:val="39"/>
    <w:rsid w:val="007F3A39"/>
    <w:pPr>
      <w:ind w:left="1200"/>
    </w:pPr>
  </w:style>
  <w:style w:type="paragraph" w:styleId="TOC7">
    <w:name w:val="toc 7"/>
    <w:basedOn w:val="Normal"/>
    <w:next w:val="Normal"/>
    <w:autoRedefine/>
    <w:uiPriority w:val="39"/>
    <w:rsid w:val="007F3A39"/>
    <w:pPr>
      <w:ind w:left="1440"/>
    </w:pPr>
  </w:style>
  <w:style w:type="paragraph" w:styleId="TOC8">
    <w:name w:val="toc 8"/>
    <w:basedOn w:val="Normal"/>
    <w:next w:val="Normal"/>
    <w:autoRedefine/>
    <w:uiPriority w:val="39"/>
    <w:rsid w:val="007F3A39"/>
    <w:pPr>
      <w:ind w:left="1680"/>
    </w:pPr>
  </w:style>
  <w:style w:type="paragraph" w:styleId="TOC9">
    <w:name w:val="toc 9"/>
    <w:basedOn w:val="Normal"/>
    <w:next w:val="Normal"/>
    <w:autoRedefine/>
    <w:uiPriority w:val="39"/>
    <w:rsid w:val="007F3A39"/>
    <w:pPr>
      <w:ind w:left="1920"/>
    </w:pPr>
  </w:style>
  <w:style w:type="paragraph" w:customStyle="1" w:styleId="Table1">
    <w:name w:val="Table1"/>
    <w:basedOn w:val="PlainText"/>
    <w:rsid w:val="007F3A39"/>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7F3A39"/>
    <w:pPr>
      <w:ind w:left="400" w:hanging="400"/>
    </w:pPr>
  </w:style>
  <w:style w:type="paragraph" w:styleId="Header">
    <w:name w:val="header"/>
    <w:basedOn w:val="Normal"/>
    <w:semiHidden/>
    <w:rsid w:val="007F3A39"/>
    <w:pPr>
      <w:tabs>
        <w:tab w:val="center" w:pos="4320"/>
        <w:tab w:val="right" w:pos="8640"/>
      </w:tabs>
    </w:pPr>
  </w:style>
  <w:style w:type="paragraph" w:styleId="Footer">
    <w:name w:val="footer"/>
    <w:basedOn w:val="Normal"/>
    <w:semiHidden/>
    <w:rsid w:val="007F3A39"/>
    <w:pPr>
      <w:tabs>
        <w:tab w:val="center" w:pos="4320"/>
        <w:tab w:val="right" w:pos="8640"/>
      </w:tabs>
    </w:pPr>
  </w:style>
  <w:style w:type="paragraph" w:styleId="BodyText">
    <w:name w:val="Body Text"/>
    <w:basedOn w:val="Normal"/>
    <w:link w:val="BodyTextChar"/>
    <w:semiHidden/>
    <w:rsid w:val="007F3A39"/>
    <w:pPr>
      <w:spacing w:before="120" w:after="240"/>
    </w:pPr>
    <w:rPr>
      <w:rFonts w:ascii="Times New Roman" w:hAnsi="Times New Roman"/>
      <w:szCs w:val="20"/>
    </w:rPr>
  </w:style>
  <w:style w:type="character" w:customStyle="1" w:styleId="BodyTextChar">
    <w:name w:val="Body Text Char"/>
    <w:link w:val="BodyText"/>
    <w:semiHidden/>
    <w:rsid w:val="007F3A39"/>
    <w:rPr>
      <w:sz w:val="24"/>
    </w:rPr>
  </w:style>
  <w:style w:type="paragraph" w:styleId="BodyText3">
    <w:name w:val="Body Text 3"/>
    <w:basedOn w:val="Normal"/>
    <w:semiHidden/>
    <w:rsid w:val="007F3A39"/>
    <w:pPr>
      <w:keepLines/>
      <w:spacing w:before="120" w:after="120"/>
      <w:jc w:val="both"/>
    </w:pPr>
    <w:rPr>
      <w:rFonts w:cs="Arial"/>
      <w:snapToGrid w:val="0"/>
      <w:szCs w:val="20"/>
    </w:rPr>
  </w:style>
  <w:style w:type="character" w:styleId="PageNumber">
    <w:name w:val="page number"/>
    <w:basedOn w:val="DefaultParagraphFont"/>
    <w:semiHidden/>
    <w:rsid w:val="007F3A39"/>
  </w:style>
  <w:style w:type="paragraph" w:customStyle="1" w:styleId="Tight">
    <w:name w:val="Tight"/>
    <w:basedOn w:val="Normal"/>
    <w:rsid w:val="007F3A39"/>
    <w:rPr>
      <w:rFonts w:ascii="Times New Roman" w:hAnsi="Times New Roman"/>
      <w:szCs w:val="20"/>
    </w:rPr>
  </w:style>
  <w:style w:type="paragraph" w:styleId="BodyText2">
    <w:name w:val="Body Text 2"/>
    <w:basedOn w:val="Normal"/>
    <w:semiHidden/>
    <w:rsid w:val="007F3A39"/>
    <w:pPr>
      <w:jc w:val="both"/>
    </w:pPr>
    <w:rPr>
      <w:rFonts w:ascii="Times New Roman" w:hAnsi="Times New Roman"/>
      <w:szCs w:val="20"/>
    </w:rPr>
  </w:style>
  <w:style w:type="character" w:styleId="Hyperlink">
    <w:name w:val="Hyperlink"/>
    <w:uiPriority w:val="99"/>
    <w:rsid w:val="007F3A39"/>
    <w:rPr>
      <w:color w:val="0000FF"/>
      <w:u w:val="single"/>
    </w:rPr>
  </w:style>
  <w:style w:type="paragraph" w:styleId="HTMLPreformatted">
    <w:name w:val="HTML Preformatted"/>
    <w:basedOn w:val="Normal"/>
    <w:link w:val="HTMLPreformattedChar"/>
    <w:uiPriority w:val="99"/>
    <w:semiHidden/>
    <w:rsid w:val="007F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link w:val="HTMLPreformatted"/>
    <w:uiPriority w:val="99"/>
    <w:semiHidden/>
    <w:rsid w:val="007F3A39"/>
    <w:rPr>
      <w:rFonts w:ascii="Arial Unicode MS" w:eastAsia="Arial Unicode MS" w:hAnsi="Arial Unicode MS" w:cs="Arial Unicode MS"/>
      <w:sz w:val="24"/>
    </w:rPr>
  </w:style>
  <w:style w:type="character" w:styleId="FollowedHyperlink">
    <w:name w:val="FollowedHyperlink"/>
    <w:semiHidden/>
    <w:rsid w:val="007F3A39"/>
    <w:rPr>
      <w:color w:val="800080"/>
      <w:u w:val="single"/>
    </w:rPr>
  </w:style>
  <w:style w:type="paragraph" w:styleId="BodyTextIndent">
    <w:name w:val="Body Text Indent"/>
    <w:basedOn w:val="Normal"/>
    <w:link w:val="BodyTextIndentChar"/>
    <w:semiHidden/>
    <w:rsid w:val="007F3A39"/>
    <w:pPr>
      <w:spacing w:before="120"/>
      <w:ind w:left="432"/>
    </w:pPr>
    <w:rPr>
      <w:rFonts w:cs="Arial"/>
    </w:rPr>
  </w:style>
  <w:style w:type="character" w:customStyle="1" w:styleId="BodyTextIndentChar">
    <w:name w:val="Body Text Indent Char"/>
    <w:link w:val="BodyTextIndent"/>
    <w:semiHidden/>
    <w:rsid w:val="007F3A39"/>
    <w:rPr>
      <w:rFonts w:ascii="Arial" w:hAnsi="Arial" w:cs="Arial"/>
      <w:sz w:val="24"/>
      <w:szCs w:val="24"/>
    </w:rPr>
  </w:style>
  <w:style w:type="paragraph" w:customStyle="1" w:styleId="references">
    <w:name w:val="references"/>
    <w:basedOn w:val="Normal"/>
    <w:rsid w:val="007F3A39"/>
    <w:pPr>
      <w:spacing w:after="240"/>
      <w:ind w:left="1080" w:hanging="1080"/>
    </w:pPr>
    <w:rPr>
      <w:rFonts w:ascii="Courier New" w:hAnsi="Courier New" w:cs="Courier New"/>
      <w:szCs w:val="20"/>
    </w:rPr>
  </w:style>
  <w:style w:type="paragraph" w:customStyle="1" w:styleId="ref-id">
    <w:name w:val="ref-id"/>
    <w:basedOn w:val="Normal"/>
    <w:next w:val="Normal"/>
    <w:rsid w:val="007F3A39"/>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7F3A39"/>
    <w:pPr>
      <w:keepNext/>
      <w:keepLines/>
      <w:numPr>
        <w:numId w:val="1"/>
      </w:numPr>
      <w:suppressAutoHyphens/>
      <w:spacing w:before="360" w:after="240"/>
      <w:outlineLvl w:val="0"/>
    </w:pPr>
    <w:rPr>
      <w:b/>
      <w:sz w:val="32"/>
      <w:szCs w:val="20"/>
    </w:rPr>
  </w:style>
  <w:style w:type="paragraph" w:customStyle="1" w:styleId="IEEEStdsParagraph">
    <w:name w:val="IEEEStds Paragraph"/>
    <w:autoRedefine/>
    <w:qFormat/>
    <w:rsid w:val="007F3A39"/>
    <w:pPr>
      <w:spacing w:before="240"/>
      <w:jc w:val="both"/>
    </w:pPr>
    <w:rPr>
      <w:rFonts w:ascii="Arial" w:hAnsi="Arial"/>
      <w:sz w:val="24"/>
      <w:szCs w:val="24"/>
    </w:rPr>
  </w:style>
  <w:style w:type="paragraph" w:customStyle="1" w:styleId="IEEEStdsLevel2Header">
    <w:name w:val="IEEEStds Level 2 Header"/>
    <w:basedOn w:val="IEEEStdsLevel1Header"/>
    <w:next w:val="IEEEStdsParagraph"/>
    <w:autoRedefine/>
    <w:qFormat/>
    <w:rsid w:val="007F3A39"/>
    <w:pPr>
      <w:numPr>
        <w:ilvl w:val="1"/>
      </w:numPr>
      <w:outlineLvl w:val="1"/>
    </w:pPr>
    <w:rPr>
      <w:sz w:val="28"/>
    </w:rPr>
  </w:style>
  <w:style w:type="paragraph" w:customStyle="1" w:styleId="IEEEStdsLevel3Header">
    <w:name w:val="IEEEStds Level 3 Header"/>
    <w:basedOn w:val="IEEEStdsLevel2Header"/>
    <w:next w:val="IEEEStdsParagraph"/>
    <w:autoRedefine/>
    <w:qFormat/>
    <w:rsid w:val="007F3A39"/>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7F3A39"/>
    <w:pPr>
      <w:numPr>
        <w:ilvl w:val="3"/>
      </w:numPr>
      <w:outlineLvl w:val="3"/>
    </w:pPr>
  </w:style>
  <w:style w:type="paragraph" w:customStyle="1" w:styleId="IEEEStdsLevel5Header">
    <w:name w:val="IEEEStds Level 5 Header"/>
    <w:basedOn w:val="IEEEStdsLevel4Header"/>
    <w:next w:val="Normal"/>
    <w:rsid w:val="007F3A39"/>
    <w:pPr>
      <w:numPr>
        <w:ilvl w:val="4"/>
      </w:numPr>
      <w:outlineLvl w:val="4"/>
    </w:pPr>
  </w:style>
  <w:style w:type="paragraph" w:customStyle="1" w:styleId="IEEEStdsLevel6Header">
    <w:name w:val="IEEEStds Level 6 Header"/>
    <w:basedOn w:val="IEEEStdsLevel5Header"/>
    <w:next w:val="Normal"/>
    <w:rsid w:val="007F3A39"/>
    <w:pPr>
      <w:numPr>
        <w:ilvl w:val="5"/>
      </w:numPr>
      <w:outlineLvl w:val="5"/>
    </w:pPr>
  </w:style>
  <w:style w:type="paragraph" w:customStyle="1" w:styleId="IEEEStdsLevel7Header">
    <w:name w:val="IEEEStds Level 7 Header"/>
    <w:basedOn w:val="IEEEStdsLevel6Header"/>
    <w:next w:val="Normal"/>
    <w:rsid w:val="007F3A39"/>
    <w:pPr>
      <w:numPr>
        <w:ilvl w:val="6"/>
      </w:numPr>
      <w:outlineLvl w:val="6"/>
    </w:pPr>
  </w:style>
  <w:style w:type="paragraph" w:customStyle="1" w:styleId="IEEEStdsLevel8Header">
    <w:name w:val="IEEEStds Level 8 Header"/>
    <w:basedOn w:val="IEEEStdsLevel7Header"/>
    <w:next w:val="Normal"/>
    <w:rsid w:val="007F3A39"/>
    <w:pPr>
      <w:numPr>
        <w:ilvl w:val="7"/>
      </w:numPr>
      <w:outlineLvl w:val="7"/>
    </w:pPr>
  </w:style>
  <w:style w:type="paragraph" w:customStyle="1" w:styleId="IEEEStdsLevel9Header">
    <w:name w:val="IEEEStds Level 9 Header"/>
    <w:basedOn w:val="IEEEStdsLevel8Header"/>
    <w:next w:val="Normal"/>
    <w:rsid w:val="007F3A39"/>
    <w:pPr>
      <w:numPr>
        <w:ilvl w:val="8"/>
      </w:numPr>
      <w:outlineLvl w:val="8"/>
    </w:pPr>
  </w:style>
  <w:style w:type="paragraph" w:customStyle="1" w:styleId="definition">
    <w:name w:val="definition"/>
    <w:basedOn w:val="Normal"/>
    <w:rsid w:val="007F3A39"/>
    <w:rPr>
      <w:rFonts w:ascii="Times New Roman" w:hAnsi="Times New Roman"/>
      <w:szCs w:val="20"/>
    </w:rPr>
  </w:style>
  <w:style w:type="character" w:customStyle="1" w:styleId="definitionChar">
    <w:name w:val="definition Char"/>
    <w:rsid w:val="007F3A39"/>
    <w:rPr>
      <w:sz w:val="24"/>
      <w:lang w:val="en-US" w:eastAsia="en-US" w:bidi="ar-SA"/>
    </w:rPr>
  </w:style>
  <w:style w:type="paragraph" w:styleId="BalloonText">
    <w:name w:val="Balloon Text"/>
    <w:basedOn w:val="Normal"/>
    <w:link w:val="BalloonTextChar"/>
    <w:uiPriority w:val="99"/>
    <w:semiHidden/>
    <w:unhideWhenUsed/>
    <w:rsid w:val="007F3A39"/>
    <w:rPr>
      <w:rFonts w:ascii="Tahoma" w:hAnsi="Tahoma" w:cs="Tahoma"/>
      <w:sz w:val="16"/>
      <w:szCs w:val="16"/>
    </w:rPr>
  </w:style>
  <w:style w:type="character" w:customStyle="1" w:styleId="BalloonTextChar">
    <w:name w:val="Balloon Text Char"/>
    <w:link w:val="BalloonText"/>
    <w:uiPriority w:val="99"/>
    <w:semiHidden/>
    <w:rsid w:val="007F3A39"/>
    <w:rPr>
      <w:rFonts w:ascii="Tahoma" w:hAnsi="Tahoma" w:cs="Tahoma"/>
      <w:sz w:val="16"/>
      <w:szCs w:val="16"/>
    </w:rPr>
  </w:style>
  <w:style w:type="paragraph" w:customStyle="1" w:styleId="Default">
    <w:name w:val="Default"/>
    <w:basedOn w:val="IEEEStdsParagraph"/>
    <w:rsid w:val="007F3A39"/>
  </w:style>
  <w:style w:type="character" w:styleId="CommentReference">
    <w:name w:val="annotation reference"/>
    <w:uiPriority w:val="99"/>
    <w:semiHidden/>
    <w:unhideWhenUsed/>
    <w:rsid w:val="007F3A39"/>
    <w:rPr>
      <w:sz w:val="16"/>
      <w:szCs w:val="16"/>
    </w:rPr>
  </w:style>
  <w:style w:type="paragraph" w:styleId="CommentText">
    <w:name w:val="annotation text"/>
    <w:basedOn w:val="Normal"/>
    <w:link w:val="CommentTextChar"/>
    <w:uiPriority w:val="99"/>
    <w:unhideWhenUsed/>
    <w:rsid w:val="007F3A39"/>
    <w:rPr>
      <w:szCs w:val="20"/>
    </w:rPr>
  </w:style>
  <w:style w:type="character" w:customStyle="1" w:styleId="CommentTextChar">
    <w:name w:val="Comment Text Char"/>
    <w:link w:val="CommentText"/>
    <w:uiPriority w:val="99"/>
    <w:rsid w:val="007F3A39"/>
    <w:rPr>
      <w:rFonts w:ascii="Arial" w:hAnsi="Arial"/>
      <w:sz w:val="24"/>
    </w:rPr>
  </w:style>
  <w:style w:type="paragraph" w:styleId="CommentSubject">
    <w:name w:val="annotation subject"/>
    <w:basedOn w:val="CommentText"/>
    <w:next w:val="CommentText"/>
    <w:link w:val="CommentSubjectChar"/>
    <w:uiPriority w:val="99"/>
    <w:semiHidden/>
    <w:unhideWhenUsed/>
    <w:rsid w:val="007F3A39"/>
    <w:rPr>
      <w:b/>
      <w:bCs/>
    </w:rPr>
  </w:style>
  <w:style w:type="character" w:customStyle="1" w:styleId="CommentSubjectChar">
    <w:name w:val="Comment Subject Char"/>
    <w:link w:val="CommentSubject"/>
    <w:uiPriority w:val="99"/>
    <w:semiHidden/>
    <w:rsid w:val="007F3A39"/>
    <w:rPr>
      <w:rFonts w:ascii="Arial" w:hAnsi="Arial"/>
      <w:b/>
      <w:bCs/>
      <w:sz w:val="24"/>
    </w:rPr>
  </w:style>
  <w:style w:type="table" w:styleId="TableGrid">
    <w:name w:val="Table Grid"/>
    <w:basedOn w:val="TableNormal"/>
    <w:uiPriority w:val="59"/>
    <w:rsid w:val="007F3A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7F3A39"/>
    <w:pPr>
      <w:spacing w:before="240"/>
      <w:ind w:left="720"/>
    </w:pPr>
  </w:style>
  <w:style w:type="paragraph" w:customStyle="1" w:styleId="NumberedList">
    <w:name w:val="Numbered List"/>
    <w:basedOn w:val="BodyText"/>
    <w:autoRedefine/>
    <w:qFormat/>
    <w:rsid w:val="007F3A39"/>
    <w:pPr>
      <w:numPr>
        <w:numId w:val="10"/>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7F3A39"/>
    <w:rPr>
      <w:rFonts w:ascii="Tahoma" w:hAnsi="Tahoma" w:cs="Tahoma"/>
      <w:sz w:val="16"/>
      <w:szCs w:val="16"/>
    </w:rPr>
  </w:style>
  <w:style w:type="character" w:customStyle="1" w:styleId="DocumentMapChar">
    <w:name w:val="Document Map Char"/>
    <w:link w:val="DocumentMap"/>
    <w:uiPriority w:val="99"/>
    <w:semiHidden/>
    <w:rsid w:val="007F3A39"/>
    <w:rPr>
      <w:rFonts w:ascii="Tahoma" w:hAnsi="Tahoma" w:cs="Tahoma"/>
      <w:sz w:val="16"/>
      <w:szCs w:val="16"/>
    </w:rPr>
  </w:style>
  <w:style w:type="paragraph" w:styleId="Revision">
    <w:name w:val="Revision"/>
    <w:hidden/>
    <w:uiPriority w:val="99"/>
    <w:semiHidden/>
    <w:rsid w:val="007F3A39"/>
    <w:rPr>
      <w:rFonts w:ascii="Arial" w:hAnsi="Arial"/>
      <w:sz w:val="24"/>
      <w:szCs w:val="24"/>
    </w:rPr>
  </w:style>
  <w:style w:type="paragraph" w:styleId="EndnoteText">
    <w:name w:val="endnote text"/>
    <w:basedOn w:val="Normal"/>
    <w:link w:val="EndnoteTextChar"/>
    <w:uiPriority w:val="99"/>
    <w:semiHidden/>
    <w:unhideWhenUsed/>
    <w:rsid w:val="007F3A39"/>
    <w:rPr>
      <w:szCs w:val="20"/>
    </w:rPr>
  </w:style>
  <w:style w:type="character" w:customStyle="1" w:styleId="EndnoteTextChar">
    <w:name w:val="Endnote Text Char"/>
    <w:link w:val="EndnoteText"/>
    <w:uiPriority w:val="99"/>
    <w:semiHidden/>
    <w:rsid w:val="007F3A39"/>
    <w:rPr>
      <w:rFonts w:ascii="Arial" w:hAnsi="Arial"/>
      <w:sz w:val="24"/>
    </w:rPr>
  </w:style>
  <w:style w:type="character" w:styleId="EndnoteReference">
    <w:name w:val="endnote reference"/>
    <w:uiPriority w:val="99"/>
    <w:semiHidden/>
    <w:unhideWhenUsed/>
    <w:rsid w:val="007F3A39"/>
    <w:rPr>
      <w:vertAlign w:val="superscript"/>
    </w:rPr>
  </w:style>
  <w:style w:type="paragraph" w:styleId="IntenseQuote">
    <w:name w:val="Intense Quote"/>
    <w:basedOn w:val="Normal"/>
    <w:next w:val="Normal"/>
    <w:link w:val="IntenseQuoteChar"/>
    <w:uiPriority w:val="30"/>
    <w:qFormat/>
    <w:rsid w:val="007F3A3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F3A39"/>
    <w:rPr>
      <w:rFonts w:ascii="Arial" w:hAnsi="Arial"/>
      <w:b/>
      <w:bCs/>
      <w:i/>
      <w:iCs/>
      <w:color w:val="4F81BD"/>
      <w:sz w:val="24"/>
      <w:szCs w:val="24"/>
    </w:rPr>
  </w:style>
  <w:style w:type="character" w:styleId="IntenseEmphasis">
    <w:name w:val="Intense Emphasis"/>
    <w:uiPriority w:val="21"/>
    <w:qFormat/>
    <w:rsid w:val="007F3A39"/>
    <w:rPr>
      <w:b/>
      <w:bCs/>
      <w:i/>
      <w:iCs/>
      <w:color w:val="4F81BD"/>
    </w:rPr>
  </w:style>
  <w:style w:type="character" w:styleId="LineNumber">
    <w:name w:val="line number"/>
    <w:basedOn w:val="DefaultParagraphFont"/>
    <w:uiPriority w:val="99"/>
    <w:semiHidden/>
    <w:unhideWhenUsed/>
    <w:rsid w:val="007F3A39"/>
  </w:style>
  <w:style w:type="character" w:customStyle="1" w:styleId="IEEEStdsAbstractBodyChar">
    <w:name w:val="IEEEStds Abstract Body Char"/>
    <w:rsid w:val="007F3A39"/>
    <w:rPr>
      <w:rFonts w:ascii="Arial" w:eastAsia="ヒラギノ角ゴ Pro W3" w:hAnsi="Arial"/>
      <w:b w:val="0"/>
      <w:i w:val="0"/>
      <w:color w:val="000000"/>
      <w:sz w:val="20"/>
      <w:lang w:val="en-US"/>
    </w:rPr>
  </w:style>
  <w:style w:type="paragraph" w:customStyle="1" w:styleId="FreeForm">
    <w:name w:val="Free Form"/>
    <w:rsid w:val="007F3A39"/>
    <w:rPr>
      <w:rFonts w:eastAsia="ヒラギノ角ゴ Pro W3"/>
      <w:color w:val="000000"/>
      <w:sz w:val="24"/>
      <w:szCs w:val="24"/>
    </w:rPr>
  </w:style>
  <w:style w:type="paragraph" w:styleId="Title">
    <w:name w:val="Title"/>
    <w:basedOn w:val="PlainText"/>
    <w:next w:val="Normal"/>
    <w:link w:val="TitleChar"/>
    <w:autoRedefine/>
    <w:qFormat/>
    <w:rsid w:val="007F3A39"/>
    <w:pPr>
      <w:jc w:val="center"/>
    </w:pPr>
    <w:rPr>
      <w:rFonts w:eastAsia="MS Mincho" w:cs="Arial"/>
      <w:b/>
      <w:bCs/>
      <w:sz w:val="28"/>
    </w:rPr>
  </w:style>
  <w:style w:type="character" w:customStyle="1" w:styleId="TitleChar">
    <w:name w:val="Title Char"/>
    <w:link w:val="Title"/>
    <w:rsid w:val="007F3A39"/>
    <w:rPr>
      <w:rFonts w:ascii="Arial" w:eastAsia="MS Mincho" w:hAnsi="Arial" w:cs="Arial"/>
      <w:b/>
      <w:bCs/>
      <w:sz w:val="28"/>
    </w:rPr>
  </w:style>
  <w:style w:type="paragraph" w:customStyle="1" w:styleId="PWGHeaderTitle">
    <w:name w:val="PWG Header Title"/>
    <w:basedOn w:val="Header"/>
    <w:qFormat/>
    <w:rsid w:val="007F3A39"/>
    <w:pPr>
      <w:tabs>
        <w:tab w:val="clear" w:pos="4320"/>
        <w:tab w:val="center" w:pos="1800"/>
      </w:tabs>
      <w:ind w:left="-450"/>
      <w:jc w:val="right"/>
    </w:pPr>
    <w:rPr>
      <w:rFonts w:cs="Arial"/>
      <w:b/>
      <w:bCs/>
      <w:sz w:val="32"/>
    </w:rPr>
  </w:style>
  <w:style w:type="paragraph" w:customStyle="1" w:styleId="PWGHeader">
    <w:name w:val="PWG Header"/>
    <w:basedOn w:val="PlainText"/>
    <w:qFormat/>
    <w:rsid w:val="007F3A39"/>
    <w:pPr>
      <w:spacing w:before="480"/>
    </w:pPr>
    <w:rPr>
      <w:rFonts w:eastAsia="MS Mincho" w:cs="Arial"/>
      <w:b/>
      <w:bCs/>
    </w:rPr>
  </w:style>
  <w:style w:type="paragraph" w:customStyle="1" w:styleId="PWGFooter">
    <w:name w:val="PWG Footer"/>
    <w:basedOn w:val="Footer"/>
    <w:qFormat/>
    <w:rsid w:val="007F3A39"/>
    <w:pPr>
      <w:jc w:val="center"/>
    </w:pPr>
  </w:style>
  <w:style w:type="paragraph" w:styleId="Subtitle">
    <w:name w:val="Subtitle"/>
    <w:basedOn w:val="BodyText"/>
    <w:next w:val="Normal"/>
    <w:link w:val="SubtitleChar"/>
    <w:rsid w:val="007F3A39"/>
    <w:pPr>
      <w:jc w:val="center"/>
    </w:pPr>
    <w:rPr>
      <w:rFonts w:ascii="Arial" w:hAnsi="Arial" w:cs="Arial"/>
      <w:sz w:val="28"/>
    </w:rPr>
  </w:style>
  <w:style w:type="character" w:customStyle="1" w:styleId="SubtitleChar">
    <w:name w:val="Subtitle Char"/>
    <w:link w:val="Subtitle"/>
    <w:rsid w:val="007F3A39"/>
    <w:rPr>
      <w:rFonts w:ascii="Arial" w:hAnsi="Arial" w:cs="Arial"/>
      <w:sz w:val="28"/>
    </w:rPr>
  </w:style>
  <w:style w:type="paragraph" w:customStyle="1" w:styleId="PWGReference">
    <w:name w:val="PWG Reference"/>
    <w:basedOn w:val="IEEEStdsParagraph"/>
    <w:autoRedefine/>
    <w:qFormat/>
    <w:rsid w:val="007F3A39"/>
    <w:pPr>
      <w:ind w:left="2160" w:hanging="2160"/>
      <w:jc w:val="left"/>
    </w:pPr>
    <w:rPr>
      <w:rFonts w:eastAsia="MS Mincho"/>
    </w:rPr>
  </w:style>
  <w:style w:type="table" w:styleId="ColorfulShading-Accent1">
    <w:name w:val="Colorful Shading Accent 1"/>
    <w:basedOn w:val="TableNormal"/>
    <w:rsid w:val="007F3A39"/>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7F3A39"/>
    <w:pPr>
      <w:spacing w:before="240" w:after="200"/>
      <w:jc w:val="center"/>
    </w:pPr>
    <w:rPr>
      <w:b/>
      <w:bCs/>
      <w:color w:val="000000"/>
      <w:sz w:val="22"/>
      <w:szCs w:val="18"/>
    </w:rPr>
  </w:style>
  <w:style w:type="table" w:styleId="MediumList1">
    <w:name w:val="Medium List 1"/>
    <w:basedOn w:val="TableNormal"/>
    <w:rsid w:val="007F3A3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7F3A39"/>
    <w:pPr>
      <w:tabs>
        <w:tab w:val="left" w:pos="6840"/>
      </w:tabs>
      <w:spacing w:before="240"/>
      <w:ind w:left="720"/>
      <w:contextualSpacing/>
    </w:pPr>
    <w:rPr>
      <w:rFonts w:ascii="Courier New" w:eastAsia="MS Mincho" w:hAnsi="Courier New" w:cs="Arial"/>
      <w:bCs/>
      <w:sz w:val="20"/>
    </w:rPr>
  </w:style>
  <w:style w:type="table" w:styleId="MediumList1-Accent1">
    <w:name w:val="Medium List 1 Accent 1"/>
    <w:basedOn w:val="TableNormal"/>
    <w:uiPriority w:val="65"/>
    <w:rsid w:val="00854D0A"/>
    <w:rPr>
      <w:rFonts w:asciiTheme="minorHAnsi" w:eastAsiaTheme="minorEastAsia" w:hAnsiTheme="minorHAnsi" w:cstheme="minorBidi"/>
      <w:color w:val="000000" w:themeColor="text1"/>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Address">
    <w:name w:val="Address"/>
    <w:basedOn w:val="ListParagraph"/>
    <w:autoRedefine/>
    <w:qFormat/>
    <w:rsid w:val="007F3A39"/>
    <w:pPr>
      <w:contextualSpacing/>
    </w:pPr>
  </w:style>
  <w:style w:type="paragraph" w:customStyle="1" w:styleId="Indented">
    <w:name w:val="Indented"/>
    <w:basedOn w:val="IEEEStdsParagraph"/>
    <w:autoRedefine/>
    <w:qFormat/>
    <w:rsid w:val="004375B6"/>
    <w:pPr>
      <w:ind w:left="720"/>
      <w:contextualSpacing/>
    </w:pPr>
  </w:style>
  <w:style w:type="table" w:styleId="LightShading-Accent1">
    <w:name w:val="Light Shading Accent 1"/>
    <w:basedOn w:val="TableNormal"/>
    <w:rsid w:val="00205DB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edList">
    <w:name w:val="Bulleted List"/>
    <w:basedOn w:val="NumberedList"/>
    <w:autoRedefine/>
    <w:qFormat/>
    <w:rsid w:val="00F8689E"/>
    <w:pPr>
      <w:numPr>
        <w:numId w:val="0"/>
      </w:numPr>
    </w:pPr>
    <w:rPr>
      <w:rFonts w:eastAsia="MS Mincho"/>
    </w:rPr>
  </w:style>
  <w:style w:type="paragraph" w:customStyle="1" w:styleId="SubListParagraph">
    <w:name w:val="Sub List Paragraph"/>
    <w:basedOn w:val="ListParagraph"/>
    <w:autoRedefine/>
    <w:qFormat/>
    <w:rsid w:val="00F8689E"/>
    <w:pPr>
      <w:ind w:left="1440"/>
    </w:pPr>
    <w:rPr>
      <w:rFonts w:eastAsia="MS Mincho"/>
    </w:rPr>
  </w:style>
  <w:style w:type="paragraph" w:styleId="List">
    <w:name w:val="List"/>
    <w:basedOn w:val="Normal"/>
    <w:unhideWhenUsed/>
    <w:rsid w:val="000E673E"/>
    <w:pPr>
      <w:ind w:left="360" w:hanging="360"/>
      <w:contextualSpacing/>
    </w:pPr>
  </w:style>
  <w:style w:type="paragraph" w:styleId="ListBullet2">
    <w:name w:val="List Bullet 2"/>
    <w:basedOn w:val="Normal"/>
    <w:unhideWhenUsed/>
    <w:rsid w:val="000E673E"/>
    <w:pPr>
      <w:numPr>
        <w:numId w:val="4"/>
      </w:numPr>
      <w:contextualSpacing/>
    </w:pPr>
  </w:style>
  <w:style w:type="paragraph" w:styleId="ListBullet3">
    <w:name w:val="List Bullet 3"/>
    <w:basedOn w:val="Normal"/>
    <w:unhideWhenUsed/>
    <w:rsid w:val="000E673E"/>
    <w:pPr>
      <w:numPr>
        <w:numId w:val="5"/>
      </w:numPr>
      <w:contextualSpacing/>
    </w:pPr>
  </w:style>
  <w:style w:type="paragraph" w:styleId="ListBullet4">
    <w:name w:val="List Bullet 4"/>
    <w:basedOn w:val="Normal"/>
    <w:unhideWhenUsed/>
    <w:rsid w:val="000E673E"/>
    <w:pPr>
      <w:numPr>
        <w:numId w:val="6"/>
      </w:numPr>
      <w:contextualSpacing/>
    </w:pPr>
  </w:style>
  <w:style w:type="paragraph" w:styleId="ListNumber">
    <w:name w:val="List Number"/>
    <w:basedOn w:val="Normal"/>
    <w:rsid w:val="000E673E"/>
    <w:pPr>
      <w:numPr>
        <w:numId w:val="7"/>
      </w:numPr>
      <w:contextualSpacing/>
    </w:pPr>
  </w:style>
  <w:style w:type="paragraph" w:styleId="ListNumber2">
    <w:name w:val="List Number 2"/>
    <w:basedOn w:val="Normal"/>
    <w:unhideWhenUsed/>
    <w:rsid w:val="00F62745"/>
    <w:pPr>
      <w:numPr>
        <w:numId w:val="8"/>
      </w:numPr>
      <w:contextualSpacing/>
    </w:pPr>
  </w:style>
  <w:style w:type="paragraph" w:styleId="ListNumber3">
    <w:name w:val="List Number 3"/>
    <w:basedOn w:val="Normal"/>
    <w:unhideWhenUsed/>
    <w:rsid w:val="00F62745"/>
    <w:pPr>
      <w:numPr>
        <w:numId w:val="9"/>
      </w:numPr>
      <w:contextualSpacing/>
    </w:pPr>
  </w:style>
  <w:style w:type="table" w:styleId="MediumList1-Accent2">
    <w:name w:val="Medium List 1 Accent 2"/>
    <w:basedOn w:val="TableNormal"/>
    <w:rsid w:val="00B54802"/>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PWGTable">
    <w:name w:val="PWG Table"/>
    <w:basedOn w:val="MediumList1-Accent1"/>
    <w:uiPriority w:val="99"/>
    <w:rsid w:val="00854D0A"/>
    <w:pPr>
      <w:keepLines/>
    </w:pPr>
    <w:rPr>
      <w:rFonts w:ascii="Arial" w:eastAsia="Times New Roman" w:hAnsi="Arial" w:cs="Times New Roman"/>
      <w:sz w:val="22"/>
      <w:szCs w:val="20"/>
      <w:lang w:val="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15" w:type="dxa"/>
        <w:bottom w:w="0"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n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Document Map"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iPriority="61"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F3A39"/>
    <w:rPr>
      <w:rFonts w:ascii="Arial" w:hAnsi="Arial"/>
      <w:sz w:val="24"/>
      <w:szCs w:val="24"/>
    </w:rPr>
  </w:style>
  <w:style w:type="paragraph" w:styleId="Heading1">
    <w:name w:val="heading 1"/>
    <w:basedOn w:val="Normal"/>
    <w:next w:val="Normal"/>
    <w:link w:val="Heading1Char"/>
    <w:rsid w:val="007F3A39"/>
    <w:pPr>
      <w:keepNext/>
      <w:numPr>
        <w:numId w:val="2"/>
      </w:numPr>
      <w:spacing w:before="240" w:after="60"/>
      <w:outlineLvl w:val="0"/>
    </w:pPr>
    <w:rPr>
      <w:rFonts w:cs="Arial"/>
      <w:b/>
      <w:bCs/>
      <w:kern w:val="32"/>
      <w:sz w:val="32"/>
      <w:szCs w:val="32"/>
    </w:rPr>
  </w:style>
  <w:style w:type="paragraph" w:styleId="Heading2">
    <w:name w:val="heading 2"/>
    <w:basedOn w:val="Normal"/>
    <w:next w:val="Normal"/>
    <w:link w:val="Heading2Char"/>
    <w:rsid w:val="007F3A39"/>
    <w:pPr>
      <w:keepNext/>
      <w:spacing w:before="240" w:after="60"/>
      <w:outlineLvl w:val="1"/>
    </w:pPr>
    <w:rPr>
      <w:rFonts w:cs="Arial"/>
      <w:b/>
      <w:bCs/>
      <w:iCs/>
      <w:szCs w:val="28"/>
    </w:rPr>
  </w:style>
  <w:style w:type="paragraph" w:styleId="Heading3">
    <w:name w:val="heading 3"/>
    <w:basedOn w:val="Normal"/>
    <w:next w:val="Normal"/>
    <w:link w:val="Heading3Char"/>
    <w:rsid w:val="007F3A39"/>
    <w:pPr>
      <w:keepNext/>
      <w:spacing w:before="240" w:after="60"/>
      <w:outlineLvl w:val="2"/>
    </w:pPr>
    <w:rPr>
      <w:rFonts w:cs="Arial"/>
      <w:b/>
      <w:bCs/>
      <w:szCs w:val="26"/>
    </w:rPr>
  </w:style>
  <w:style w:type="paragraph" w:styleId="Heading4">
    <w:name w:val="heading 4"/>
    <w:basedOn w:val="Normal"/>
    <w:next w:val="Normal"/>
    <w:rsid w:val="007F3A39"/>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rsid w:val="007F3A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3A39"/>
  </w:style>
  <w:style w:type="character" w:customStyle="1" w:styleId="Heading1Char">
    <w:name w:val="Heading 1 Char"/>
    <w:basedOn w:val="DefaultParagraphFont"/>
    <w:link w:val="Heading1"/>
    <w:rsid w:val="004375B6"/>
    <w:rPr>
      <w:rFonts w:ascii="Arial" w:hAnsi="Arial" w:cs="Arial"/>
      <w:b/>
      <w:bCs/>
      <w:kern w:val="32"/>
      <w:sz w:val="32"/>
      <w:szCs w:val="32"/>
    </w:rPr>
  </w:style>
  <w:style w:type="character" w:customStyle="1" w:styleId="Heading2Char">
    <w:name w:val="Heading 2 Char"/>
    <w:basedOn w:val="DefaultParagraphFont"/>
    <w:link w:val="Heading2"/>
    <w:rsid w:val="004375B6"/>
    <w:rPr>
      <w:rFonts w:ascii="Arial" w:hAnsi="Arial" w:cs="Arial"/>
      <w:b/>
      <w:bCs/>
      <w:iCs/>
      <w:sz w:val="24"/>
      <w:szCs w:val="28"/>
    </w:rPr>
  </w:style>
  <w:style w:type="character" w:customStyle="1" w:styleId="Heading3Char">
    <w:name w:val="Heading 3 Char"/>
    <w:basedOn w:val="DefaultParagraphFont"/>
    <w:link w:val="Heading3"/>
    <w:rsid w:val="004375B6"/>
    <w:rPr>
      <w:rFonts w:ascii="Arial" w:hAnsi="Arial" w:cs="Arial"/>
      <w:b/>
      <w:bCs/>
      <w:sz w:val="24"/>
      <w:szCs w:val="26"/>
    </w:rPr>
  </w:style>
  <w:style w:type="paragraph" w:styleId="PlainText">
    <w:name w:val="Plain Text"/>
    <w:basedOn w:val="Normal"/>
    <w:semiHidden/>
    <w:rsid w:val="007F3A39"/>
    <w:rPr>
      <w:rFonts w:cs="Courier New"/>
      <w:szCs w:val="20"/>
    </w:rPr>
  </w:style>
  <w:style w:type="paragraph" w:styleId="TOC1">
    <w:name w:val="toc 1"/>
    <w:basedOn w:val="Normal"/>
    <w:next w:val="Normal"/>
    <w:autoRedefine/>
    <w:uiPriority w:val="39"/>
    <w:rsid w:val="007F3A39"/>
  </w:style>
  <w:style w:type="paragraph" w:styleId="TOC2">
    <w:name w:val="toc 2"/>
    <w:basedOn w:val="Normal"/>
    <w:next w:val="Normal"/>
    <w:autoRedefine/>
    <w:uiPriority w:val="39"/>
    <w:rsid w:val="007F3A39"/>
    <w:pPr>
      <w:ind w:left="240"/>
    </w:pPr>
  </w:style>
  <w:style w:type="paragraph" w:styleId="TOC3">
    <w:name w:val="toc 3"/>
    <w:basedOn w:val="Normal"/>
    <w:next w:val="Normal"/>
    <w:autoRedefine/>
    <w:uiPriority w:val="39"/>
    <w:rsid w:val="007F3A39"/>
    <w:pPr>
      <w:ind w:left="480"/>
    </w:pPr>
  </w:style>
  <w:style w:type="paragraph" w:styleId="TOC4">
    <w:name w:val="toc 4"/>
    <w:basedOn w:val="Normal"/>
    <w:next w:val="Normal"/>
    <w:autoRedefine/>
    <w:uiPriority w:val="39"/>
    <w:rsid w:val="007F3A39"/>
    <w:pPr>
      <w:ind w:left="720"/>
    </w:pPr>
  </w:style>
  <w:style w:type="paragraph" w:styleId="TOC5">
    <w:name w:val="toc 5"/>
    <w:basedOn w:val="Normal"/>
    <w:next w:val="Normal"/>
    <w:autoRedefine/>
    <w:uiPriority w:val="39"/>
    <w:rsid w:val="007F3A39"/>
    <w:pPr>
      <w:ind w:left="960"/>
    </w:pPr>
  </w:style>
  <w:style w:type="paragraph" w:styleId="TOC6">
    <w:name w:val="toc 6"/>
    <w:basedOn w:val="Normal"/>
    <w:next w:val="Normal"/>
    <w:autoRedefine/>
    <w:uiPriority w:val="39"/>
    <w:rsid w:val="007F3A39"/>
    <w:pPr>
      <w:ind w:left="1200"/>
    </w:pPr>
  </w:style>
  <w:style w:type="paragraph" w:styleId="TOC7">
    <w:name w:val="toc 7"/>
    <w:basedOn w:val="Normal"/>
    <w:next w:val="Normal"/>
    <w:autoRedefine/>
    <w:uiPriority w:val="39"/>
    <w:rsid w:val="007F3A39"/>
    <w:pPr>
      <w:ind w:left="1440"/>
    </w:pPr>
  </w:style>
  <w:style w:type="paragraph" w:styleId="TOC8">
    <w:name w:val="toc 8"/>
    <w:basedOn w:val="Normal"/>
    <w:next w:val="Normal"/>
    <w:autoRedefine/>
    <w:uiPriority w:val="39"/>
    <w:rsid w:val="007F3A39"/>
    <w:pPr>
      <w:ind w:left="1680"/>
    </w:pPr>
  </w:style>
  <w:style w:type="paragraph" w:styleId="TOC9">
    <w:name w:val="toc 9"/>
    <w:basedOn w:val="Normal"/>
    <w:next w:val="Normal"/>
    <w:autoRedefine/>
    <w:uiPriority w:val="39"/>
    <w:rsid w:val="007F3A39"/>
    <w:pPr>
      <w:ind w:left="1920"/>
    </w:pPr>
  </w:style>
  <w:style w:type="paragraph" w:customStyle="1" w:styleId="Table1">
    <w:name w:val="Table1"/>
    <w:basedOn w:val="PlainText"/>
    <w:rsid w:val="007F3A39"/>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7F3A39"/>
    <w:pPr>
      <w:ind w:left="400" w:hanging="400"/>
    </w:pPr>
  </w:style>
  <w:style w:type="paragraph" w:styleId="Header">
    <w:name w:val="header"/>
    <w:basedOn w:val="Normal"/>
    <w:semiHidden/>
    <w:rsid w:val="007F3A39"/>
    <w:pPr>
      <w:tabs>
        <w:tab w:val="center" w:pos="4320"/>
        <w:tab w:val="right" w:pos="8640"/>
      </w:tabs>
    </w:pPr>
  </w:style>
  <w:style w:type="paragraph" w:styleId="Footer">
    <w:name w:val="footer"/>
    <w:basedOn w:val="Normal"/>
    <w:semiHidden/>
    <w:rsid w:val="007F3A39"/>
    <w:pPr>
      <w:tabs>
        <w:tab w:val="center" w:pos="4320"/>
        <w:tab w:val="right" w:pos="8640"/>
      </w:tabs>
    </w:pPr>
  </w:style>
  <w:style w:type="paragraph" w:styleId="BodyText">
    <w:name w:val="Body Text"/>
    <w:basedOn w:val="Normal"/>
    <w:link w:val="BodyTextChar"/>
    <w:semiHidden/>
    <w:rsid w:val="007F3A39"/>
    <w:pPr>
      <w:spacing w:before="120" w:after="240"/>
    </w:pPr>
    <w:rPr>
      <w:rFonts w:ascii="Times New Roman" w:hAnsi="Times New Roman"/>
      <w:szCs w:val="20"/>
    </w:rPr>
  </w:style>
  <w:style w:type="character" w:customStyle="1" w:styleId="BodyTextChar">
    <w:name w:val="Body Text Char"/>
    <w:link w:val="BodyText"/>
    <w:semiHidden/>
    <w:rsid w:val="007F3A39"/>
    <w:rPr>
      <w:sz w:val="24"/>
    </w:rPr>
  </w:style>
  <w:style w:type="paragraph" w:styleId="BodyText3">
    <w:name w:val="Body Text 3"/>
    <w:basedOn w:val="Normal"/>
    <w:semiHidden/>
    <w:rsid w:val="007F3A39"/>
    <w:pPr>
      <w:keepLines/>
      <w:spacing w:before="120" w:after="120"/>
      <w:jc w:val="both"/>
    </w:pPr>
    <w:rPr>
      <w:rFonts w:cs="Arial"/>
      <w:snapToGrid w:val="0"/>
      <w:szCs w:val="20"/>
    </w:rPr>
  </w:style>
  <w:style w:type="character" w:styleId="PageNumber">
    <w:name w:val="page number"/>
    <w:basedOn w:val="DefaultParagraphFont"/>
    <w:semiHidden/>
    <w:rsid w:val="007F3A39"/>
  </w:style>
  <w:style w:type="paragraph" w:customStyle="1" w:styleId="Tight">
    <w:name w:val="Tight"/>
    <w:basedOn w:val="Normal"/>
    <w:rsid w:val="007F3A39"/>
    <w:rPr>
      <w:rFonts w:ascii="Times New Roman" w:hAnsi="Times New Roman"/>
      <w:szCs w:val="20"/>
    </w:rPr>
  </w:style>
  <w:style w:type="paragraph" w:styleId="BodyText2">
    <w:name w:val="Body Text 2"/>
    <w:basedOn w:val="Normal"/>
    <w:semiHidden/>
    <w:rsid w:val="007F3A39"/>
    <w:pPr>
      <w:jc w:val="both"/>
    </w:pPr>
    <w:rPr>
      <w:rFonts w:ascii="Times New Roman" w:hAnsi="Times New Roman"/>
      <w:szCs w:val="20"/>
    </w:rPr>
  </w:style>
  <w:style w:type="character" w:styleId="Hyperlink">
    <w:name w:val="Hyperlink"/>
    <w:uiPriority w:val="99"/>
    <w:rsid w:val="007F3A39"/>
    <w:rPr>
      <w:color w:val="0000FF"/>
      <w:u w:val="single"/>
    </w:rPr>
  </w:style>
  <w:style w:type="paragraph" w:styleId="HTMLPreformatted">
    <w:name w:val="HTML Preformatted"/>
    <w:basedOn w:val="Normal"/>
    <w:link w:val="HTMLPreformattedChar"/>
    <w:uiPriority w:val="99"/>
    <w:semiHidden/>
    <w:rsid w:val="007F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link w:val="HTMLPreformatted"/>
    <w:uiPriority w:val="99"/>
    <w:semiHidden/>
    <w:rsid w:val="007F3A39"/>
    <w:rPr>
      <w:rFonts w:ascii="Arial Unicode MS" w:eastAsia="Arial Unicode MS" w:hAnsi="Arial Unicode MS" w:cs="Arial Unicode MS"/>
      <w:sz w:val="24"/>
    </w:rPr>
  </w:style>
  <w:style w:type="character" w:styleId="FollowedHyperlink">
    <w:name w:val="FollowedHyperlink"/>
    <w:semiHidden/>
    <w:rsid w:val="007F3A39"/>
    <w:rPr>
      <w:color w:val="800080"/>
      <w:u w:val="single"/>
    </w:rPr>
  </w:style>
  <w:style w:type="paragraph" w:styleId="BodyTextIndent">
    <w:name w:val="Body Text Indent"/>
    <w:basedOn w:val="Normal"/>
    <w:link w:val="BodyTextIndentChar"/>
    <w:semiHidden/>
    <w:rsid w:val="007F3A39"/>
    <w:pPr>
      <w:spacing w:before="120"/>
      <w:ind w:left="432"/>
    </w:pPr>
    <w:rPr>
      <w:rFonts w:cs="Arial"/>
    </w:rPr>
  </w:style>
  <w:style w:type="character" w:customStyle="1" w:styleId="BodyTextIndentChar">
    <w:name w:val="Body Text Indent Char"/>
    <w:link w:val="BodyTextIndent"/>
    <w:semiHidden/>
    <w:rsid w:val="007F3A39"/>
    <w:rPr>
      <w:rFonts w:ascii="Arial" w:hAnsi="Arial" w:cs="Arial"/>
      <w:sz w:val="24"/>
      <w:szCs w:val="24"/>
    </w:rPr>
  </w:style>
  <w:style w:type="paragraph" w:customStyle="1" w:styleId="references">
    <w:name w:val="references"/>
    <w:basedOn w:val="Normal"/>
    <w:rsid w:val="007F3A39"/>
    <w:pPr>
      <w:spacing w:after="240"/>
      <w:ind w:left="1080" w:hanging="1080"/>
    </w:pPr>
    <w:rPr>
      <w:rFonts w:ascii="Courier New" w:hAnsi="Courier New" w:cs="Courier New"/>
      <w:szCs w:val="20"/>
    </w:rPr>
  </w:style>
  <w:style w:type="paragraph" w:customStyle="1" w:styleId="ref-id">
    <w:name w:val="ref-id"/>
    <w:basedOn w:val="Normal"/>
    <w:next w:val="Normal"/>
    <w:rsid w:val="007F3A39"/>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7F3A39"/>
    <w:pPr>
      <w:keepNext/>
      <w:keepLines/>
      <w:numPr>
        <w:numId w:val="1"/>
      </w:numPr>
      <w:suppressAutoHyphens/>
      <w:spacing w:before="360" w:after="240"/>
      <w:outlineLvl w:val="0"/>
    </w:pPr>
    <w:rPr>
      <w:b/>
      <w:sz w:val="32"/>
      <w:szCs w:val="20"/>
    </w:rPr>
  </w:style>
  <w:style w:type="paragraph" w:customStyle="1" w:styleId="IEEEStdsParagraph">
    <w:name w:val="IEEEStds Paragraph"/>
    <w:autoRedefine/>
    <w:qFormat/>
    <w:rsid w:val="007F3A39"/>
    <w:pPr>
      <w:spacing w:before="240"/>
      <w:jc w:val="both"/>
    </w:pPr>
    <w:rPr>
      <w:rFonts w:ascii="Arial" w:hAnsi="Arial"/>
      <w:sz w:val="24"/>
      <w:szCs w:val="24"/>
    </w:rPr>
  </w:style>
  <w:style w:type="paragraph" w:customStyle="1" w:styleId="IEEEStdsLevel2Header">
    <w:name w:val="IEEEStds Level 2 Header"/>
    <w:basedOn w:val="IEEEStdsLevel1Header"/>
    <w:next w:val="IEEEStdsParagraph"/>
    <w:autoRedefine/>
    <w:qFormat/>
    <w:rsid w:val="007F3A39"/>
    <w:pPr>
      <w:numPr>
        <w:ilvl w:val="1"/>
      </w:numPr>
      <w:outlineLvl w:val="1"/>
    </w:pPr>
    <w:rPr>
      <w:sz w:val="28"/>
    </w:rPr>
  </w:style>
  <w:style w:type="paragraph" w:customStyle="1" w:styleId="IEEEStdsLevel3Header">
    <w:name w:val="IEEEStds Level 3 Header"/>
    <w:basedOn w:val="IEEEStdsLevel2Header"/>
    <w:next w:val="IEEEStdsParagraph"/>
    <w:autoRedefine/>
    <w:qFormat/>
    <w:rsid w:val="007F3A39"/>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7F3A39"/>
    <w:pPr>
      <w:numPr>
        <w:ilvl w:val="3"/>
      </w:numPr>
      <w:outlineLvl w:val="3"/>
    </w:pPr>
  </w:style>
  <w:style w:type="paragraph" w:customStyle="1" w:styleId="IEEEStdsLevel5Header">
    <w:name w:val="IEEEStds Level 5 Header"/>
    <w:basedOn w:val="IEEEStdsLevel4Header"/>
    <w:next w:val="Normal"/>
    <w:rsid w:val="007F3A39"/>
    <w:pPr>
      <w:numPr>
        <w:ilvl w:val="4"/>
      </w:numPr>
      <w:outlineLvl w:val="4"/>
    </w:pPr>
  </w:style>
  <w:style w:type="paragraph" w:customStyle="1" w:styleId="IEEEStdsLevel6Header">
    <w:name w:val="IEEEStds Level 6 Header"/>
    <w:basedOn w:val="IEEEStdsLevel5Header"/>
    <w:next w:val="Normal"/>
    <w:rsid w:val="007F3A39"/>
    <w:pPr>
      <w:numPr>
        <w:ilvl w:val="5"/>
      </w:numPr>
      <w:outlineLvl w:val="5"/>
    </w:pPr>
  </w:style>
  <w:style w:type="paragraph" w:customStyle="1" w:styleId="IEEEStdsLevel7Header">
    <w:name w:val="IEEEStds Level 7 Header"/>
    <w:basedOn w:val="IEEEStdsLevel6Header"/>
    <w:next w:val="Normal"/>
    <w:rsid w:val="007F3A39"/>
    <w:pPr>
      <w:numPr>
        <w:ilvl w:val="6"/>
      </w:numPr>
      <w:outlineLvl w:val="6"/>
    </w:pPr>
  </w:style>
  <w:style w:type="paragraph" w:customStyle="1" w:styleId="IEEEStdsLevel8Header">
    <w:name w:val="IEEEStds Level 8 Header"/>
    <w:basedOn w:val="IEEEStdsLevel7Header"/>
    <w:next w:val="Normal"/>
    <w:rsid w:val="007F3A39"/>
    <w:pPr>
      <w:numPr>
        <w:ilvl w:val="7"/>
      </w:numPr>
      <w:outlineLvl w:val="7"/>
    </w:pPr>
  </w:style>
  <w:style w:type="paragraph" w:customStyle="1" w:styleId="IEEEStdsLevel9Header">
    <w:name w:val="IEEEStds Level 9 Header"/>
    <w:basedOn w:val="IEEEStdsLevel8Header"/>
    <w:next w:val="Normal"/>
    <w:rsid w:val="007F3A39"/>
    <w:pPr>
      <w:numPr>
        <w:ilvl w:val="8"/>
      </w:numPr>
      <w:outlineLvl w:val="8"/>
    </w:pPr>
  </w:style>
  <w:style w:type="paragraph" w:customStyle="1" w:styleId="definition">
    <w:name w:val="definition"/>
    <w:basedOn w:val="Normal"/>
    <w:rsid w:val="007F3A39"/>
    <w:rPr>
      <w:rFonts w:ascii="Times New Roman" w:hAnsi="Times New Roman"/>
      <w:szCs w:val="20"/>
    </w:rPr>
  </w:style>
  <w:style w:type="character" w:customStyle="1" w:styleId="definitionChar">
    <w:name w:val="definition Char"/>
    <w:rsid w:val="007F3A39"/>
    <w:rPr>
      <w:sz w:val="24"/>
      <w:lang w:val="en-US" w:eastAsia="en-US" w:bidi="ar-SA"/>
    </w:rPr>
  </w:style>
  <w:style w:type="paragraph" w:styleId="BalloonText">
    <w:name w:val="Balloon Text"/>
    <w:basedOn w:val="Normal"/>
    <w:link w:val="BalloonTextChar"/>
    <w:uiPriority w:val="99"/>
    <w:semiHidden/>
    <w:unhideWhenUsed/>
    <w:rsid w:val="007F3A39"/>
    <w:rPr>
      <w:rFonts w:ascii="Tahoma" w:hAnsi="Tahoma" w:cs="Tahoma"/>
      <w:sz w:val="16"/>
      <w:szCs w:val="16"/>
    </w:rPr>
  </w:style>
  <w:style w:type="character" w:customStyle="1" w:styleId="BalloonTextChar">
    <w:name w:val="Balloon Text Char"/>
    <w:link w:val="BalloonText"/>
    <w:uiPriority w:val="99"/>
    <w:semiHidden/>
    <w:rsid w:val="007F3A39"/>
    <w:rPr>
      <w:rFonts w:ascii="Tahoma" w:hAnsi="Tahoma" w:cs="Tahoma"/>
      <w:sz w:val="16"/>
      <w:szCs w:val="16"/>
    </w:rPr>
  </w:style>
  <w:style w:type="paragraph" w:customStyle="1" w:styleId="Default">
    <w:name w:val="Default"/>
    <w:basedOn w:val="IEEEStdsParagraph"/>
    <w:rsid w:val="007F3A39"/>
  </w:style>
  <w:style w:type="character" w:styleId="CommentReference">
    <w:name w:val="annotation reference"/>
    <w:uiPriority w:val="99"/>
    <w:semiHidden/>
    <w:unhideWhenUsed/>
    <w:rsid w:val="007F3A39"/>
    <w:rPr>
      <w:sz w:val="16"/>
      <w:szCs w:val="16"/>
    </w:rPr>
  </w:style>
  <w:style w:type="paragraph" w:styleId="CommentText">
    <w:name w:val="annotation text"/>
    <w:basedOn w:val="Normal"/>
    <w:link w:val="CommentTextChar"/>
    <w:uiPriority w:val="99"/>
    <w:unhideWhenUsed/>
    <w:rsid w:val="007F3A39"/>
    <w:rPr>
      <w:szCs w:val="20"/>
    </w:rPr>
  </w:style>
  <w:style w:type="character" w:customStyle="1" w:styleId="CommentTextChar">
    <w:name w:val="Comment Text Char"/>
    <w:link w:val="CommentText"/>
    <w:uiPriority w:val="99"/>
    <w:rsid w:val="007F3A39"/>
    <w:rPr>
      <w:rFonts w:ascii="Arial" w:hAnsi="Arial"/>
      <w:sz w:val="24"/>
    </w:rPr>
  </w:style>
  <w:style w:type="paragraph" w:styleId="CommentSubject">
    <w:name w:val="annotation subject"/>
    <w:basedOn w:val="CommentText"/>
    <w:next w:val="CommentText"/>
    <w:link w:val="CommentSubjectChar"/>
    <w:uiPriority w:val="99"/>
    <w:semiHidden/>
    <w:unhideWhenUsed/>
    <w:rsid w:val="007F3A39"/>
    <w:rPr>
      <w:b/>
      <w:bCs/>
    </w:rPr>
  </w:style>
  <w:style w:type="character" w:customStyle="1" w:styleId="CommentSubjectChar">
    <w:name w:val="Comment Subject Char"/>
    <w:link w:val="CommentSubject"/>
    <w:uiPriority w:val="99"/>
    <w:semiHidden/>
    <w:rsid w:val="007F3A39"/>
    <w:rPr>
      <w:rFonts w:ascii="Arial" w:hAnsi="Arial"/>
      <w:b/>
      <w:bCs/>
      <w:sz w:val="24"/>
    </w:rPr>
  </w:style>
  <w:style w:type="table" w:styleId="TableGrid">
    <w:name w:val="Table Grid"/>
    <w:basedOn w:val="TableNormal"/>
    <w:uiPriority w:val="59"/>
    <w:rsid w:val="007F3A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7F3A39"/>
    <w:pPr>
      <w:spacing w:before="240"/>
      <w:ind w:left="720"/>
    </w:pPr>
  </w:style>
  <w:style w:type="paragraph" w:customStyle="1" w:styleId="NumberedList">
    <w:name w:val="Numbered List"/>
    <w:basedOn w:val="BodyText"/>
    <w:autoRedefine/>
    <w:qFormat/>
    <w:rsid w:val="007F3A39"/>
    <w:pPr>
      <w:numPr>
        <w:numId w:val="10"/>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7F3A39"/>
    <w:rPr>
      <w:rFonts w:ascii="Tahoma" w:hAnsi="Tahoma" w:cs="Tahoma"/>
      <w:sz w:val="16"/>
      <w:szCs w:val="16"/>
    </w:rPr>
  </w:style>
  <w:style w:type="character" w:customStyle="1" w:styleId="DocumentMapChar">
    <w:name w:val="Document Map Char"/>
    <w:link w:val="DocumentMap"/>
    <w:uiPriority w:val="99"/>
    <w:semiHidden/>
    <w:rsid w:val="007F3A39"/>
    <w:rPr>
      <w:rFonts w:ascii="Tahoma" w:hAnsi="Tahoma" w:cs="Tahoma"/>
      <w:sz w:val="16"/>
      <w:szCs w:val="16"/>
    </w:rPr>
  </w:style>
  <w:style w:type="paragraph" w:styleId="Revision">
    <w:name w:val="Revision"/>
    <w:hidden/>
    <w:uiPriority w:val="99"/>
    <w:semiHidden/>
    <w:rsid w:val="007F3A39"/>
    <w:rPr>
      <w:rFonts w:ascii="Arial" w:hAnsi="Arial"/>
      <w:sz w:val="24"/>
      <w:szCs w:val="24"/>
    </w:rPr>
  </w:style>
  <w:style w:type="paragraph" w:styleId="EndnoteText">
    <w:name w:val="endnote text"/>
    <w:basedOn w:val="Normal"/>
    <w:link w:val="EndnoteTextChar"/>
    <w:uiPriority w:val="99"/>
    <w:semiHidden/>
    <w:unhideWhenUsed/>
    <w:rsid w:val="007F3A39"/>
    <w:rPr>
      <w:szCs w:val="20"/>
    </w:rPr>
  </w:style>
  <w:style w:type="character" w:customStyle="1" w:styleId="EndnoteTextChar">
    <w:name w:val="Endnote Text Char"/>
    <w:link w:val="EndnoteText"/>
    <w:uiPriority w:val="99"/>
    <w:semiHidden/>
    <w:rsid w:val="007F3A39"/>
    <w:rPr>
      <w:rFonts w:ascii="Arial" w:hAnsi="Arial"/>
      <w:sz w:val="24"/>
    </w:rPr>
  </w:style>
  <w:style w:type="character" w:styleId="EndnoteReference">
    <w:name w:val="endnote reference"/>
    <w:uiPriority w:val="99"/>
    <w:semiHidden/>
    <w:unhideWhenUsed/>
    <w:rsid w:val="007F3A39"/>
    <w:rPr>
      <w:vertAlign w:val="superscript"/>
    </w:rPr>
  </w:style>
  <w:style w:type="paragraph" w:styleId="IntenseQuote">
    <w:name w:val="Intense Quote"/>
    <w:basedOn w:val="Normal"/>
    <w:next w:val="Normal"/>
    <w:link w:val="IntenseQuoteChar"/>
    <w:uiPriority w:val="30"/>
    <w:qFormat/>
    <w:rsid w:val="007F3A3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F3A39"/>
    <w:rPr>
      <w:rFonts w:ascii="Arial" w:hAnsi="Arial"/>
      <w:b/>
      <w:bCs/>
      <w:i/>
      <w:iCs/>
      <w:color w:val="4F81BD"/>
      <w:sz w:val="24"/>
      <w:szCs w:val="24"/>
    </w:rPr>
  </w:style>
  <w:style w:type="character" w:styleId="IntenseEmphasis">
    <w:name w:val="Intense Emphasis"/>
    <w:uiPriority w:val="21"/>
    <w:qFormat/>
    <w:rsid w:val="007F3A39"/>
    <w:rPr>
      <w:b/>
      <w:bCs/>
      <w:i/>
      <w:iCs/>
      <w:color w:val="4F81BD"/>
    </w:rPr>
  </w:style>
  <w:style w:type="character" w:styleId="LineNumber">
    <w:name w:val="line number"/>
    <w:basedOn w:val="DefaultParagraphFont"/>
    <w:uiPriority w:val="99"/>
    <w:semiHidden/>
    <w:unhideWhenUsed/>
    <w:rsid w:val="007F3A39"/>
  </w:style>
  <w:style w:type="character" w:customStyle="1" w:styleId="IEEEStdsAbstractBodyChar">
    <w:name w:val="IEEEStds Abstract Body Char"/>
    <w:rsid w:val="007F3A39"/>
    <w:rPr>
      <w:rFonts w:ascii="Arial" w:eastAsia="ヒラギノ角ゴ Pro W3" w:hAnsi="Arial"/>
      <w:b w:val="0"/>
      <w:i w:val="0"/>
      <w:color w:val="000000"/>
      <w:sz w:val="20"/>
      <w:lang w:val="en-US"/>
    </w:rPr>
  </w:style>
  <w:style w:type="paragraph" w:customStyle="1" w:styleId="FreeForm">
    <w:name w:val="Free Form"/>
    <w:rsid w:val="007F3A39"/>
    <w:rPr>
      <w:rFonts w:eastAsia="ヒラギノ角ゴ Pro W3"/>
      <w:color w:val="000000"/>
      <w:sz w:val="24"/>
      <w:szCs w:val="24"/>
    </w:rPr>
  </w:style>
  <w:style w:type="paragraph" w:styleId="Title">
    <w:name w:val="Title"/>
    <w:basedOn w:val="PlainText"/>
    <w:next w:val="Normal"/>
    <w:link w:val="TitleChar"/>
    <w:autoRedefine/>
    <w:qFormat/>
    <w:rsid w:val="007F3A39"/>
    <w:pPr>
      <w:jc w:val="center"/>
    </w:pPr>
    <w:rPr>
      <w:rFonts w:eastAsia="MS Mincho" w:cs="Arial"/>
      <w:b/>
      <w:bCs/>
      <w:sz w:val="28"/>
    </w:rPr>
  </w:style>
  <w:style w:type="character" w:customStyle="1" w:styleId="TitleChar">
    <w:name w:val="Title Char"/>
    <w:link w:val="Title"/>
    <w:rsid w:val="007F3A39"/>
    <w:rPr>
      <w:rFonts w:ascii="Arial" w:eastAsia="MS Mincho" w:hAnsi="Arial" w:cs="Arial"/>
      <w:b/>
      <w:bCs/>
      <w:sz w:val="28"/>
    </w:rPr>
  </w:style>
  <w:style w:type="paragraph" w:customStyle="1" w:styleId="PWGHeaderTitle">
    <w:name w:val="PWG Header Title"/>
    <w:basedOn w:val="Header"/>
    <w:qFormat/>
    <w:rsid w:val="007F3A39"/>
    <w:pPr>
      <w:tabs>
        <w:tab w:val="clear" w:pos="4320"/>
        <w:tab w:val="center" w:pos="1800"/>
      </w:tabs>
      <w:ind w:left="-450"/>
      <w:jc w:val="right"/>
    </w:pPr>
    <w:rPr>
      <w:rFonts w:cs="Arial"/>
      <w:b/>
      <w:bCs/>
      <w:sz w:val="32"/>
    </w:rPr>
  </w:style>
  <w:style w:type="paragraph" w:customStyle="1" w:styleId="PWGHeader">
    <w:name w:val="PWG Header"/>
    <w:basedOn w:val="PlainText"/>
    <w:qFormat/>
    <w:rsid w:val="007F3A39"/>
    <w:pPr>
      <w:spacing w:before="480"/>
    </w:pPr>
    <w:rPr>
      <w:rFonts w:eastAsia="MS Mincho" w:cs="Arial"/>
      <w:b/>
      <w:bCs/>
    </w:rPr>
  </w:style>
  <w:style w:type="paragraph" w:customStyle="1" w:styleId="PWGFooter">
    <w:name w:val="PWG Footer"/>
    <w:basedOn w:val="Footer"/>
    <w:qFormat/>
    <w:rsid w:val="007F3A39"/>
    <w:pPr>
      <w:jc w:val="center"/>
    </w:pPr>
  </w:style>
  <w:style w:type="paragraph" w:styleId="Subtitle">
    <w:name w:val="Subtitle"/>
    <w:basedOn w:val="BodyText"/>
    <w:next w:val="Normal"/>
    <w:link w:val="SubtitleChar"/>
    <w:rsid w:val="007F3A39"/>
    <w:pPr>
      <w:jc w:val="center"/>
    </w:pPr>
    <w:rPr>
      <w:rFonts w:ascii="Arial" w:hAnsi="Arial" w:cs="Arial"/>
      <w:sz w:val="28"/>
    </w:rPr>
  </w:style>
  <w:style w:type="character" w:customStyle="1" w:styleId="SubtitleChar">
    <w:name w:val="Subtitle Char"/>
    <w:link w:val="Subtitle"/>
    <w:rsid w:val="007F3A39"/>
    <w:rPr>
      <w:rFonts w:ascii="Arial" w:hAnsi="Arial" w:cs="Arial"/>
      <w:sz w:val="28"/>
    </w:rPr>
  </w:style>
  <w:style w:type="paragraph" w:customStyle="1" w:styleId="PWGReference">
    <w:name w:val="PWG Reference"/>
    <w:basedOn w:val="IEEEStdsParagraph"/>
    <w:autoRedefine/>
    <w:qFormat/>
    <w:rsid w:val="007F3A39"/>
    <w:pPr>
      <w:ind w:left="2160" w:hanging="2160"/>
      <w:jc w:val="left"/>
    </w:pPr>
    <w:rPr>
      <w:rFonts w:eastAsia="MS Mincho"/>
    </w:rPr>
  </w:style>
  <w:style w:type="table" w:styleId="ColorfulShading-Accent1">
    <w:name w:val="Colorful Shading Accent 1"/>
    <w:basedOn w:val="TableNormal"/>
    <w:rsid w:val="007F3A39"/>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7F3A39"/>
    <w:pPr>
      <w:spacing w:before="240" w:after="200"/>
      <w:jc w:val="center"/>
    </w:pPr>
    <w:rPr>
      <w:b/>
      <w:bCs/>
      <w:color w:val="000000"/>
      <w:sz w:val="22"/>
      <w:szCs w:val="18"/>
    </w:rPr>
  </w:style>
  <w:style w:type="table" w:styleId="MediumList1">
    <w:name w:val="Medium List 1"/>
    <w:basedOn w:val="TableNormal"/>
    <w:rsid w:val="007F3A3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7F3A39"/>
    <w:pPr>
      <w:tabs>
        <w:tab w:val="left" w:pos="6840"/>
      </w:tabs>
      <w:spacing w:before="240"/>
      <w:ind w:left="720"/>
      <w:contextualSpacing/>
    </w:pPr>
    <w:rPr>
      <w:rFonts w:ascii="Courier New" w:eastAsia="MS Mincho" w:hAnsi="Courier New" w:cs="Arial"/>
      <w:bCs/>
      <w:sz w:val="20"/>
    </w:rPr>
  </w:style>
  <w:style w:type="table" w:styleId="MediumList1-Accent1">
    <w:name w:val="Medium List 1 Accent 1"/>
    <w:basedOn w:val="TableNormal"/>
    <w:uiPriority w:val="65"/>
    <w:rsid w:val="00854D0A"/>
    <w:rPr>
      <w:rFonts w:asciiTheme="minorHAnsi" w:eastAsiaTheme="minorEastAsia" w:hAnsiTheme="minorHAnsi" w:cstheme="minorBidi"/>
      <w:color w:val="000000" w:themeColor="text1"/>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Address">
    <w:name w:val="Address"/>
    <w:basedOn w:val="ListParagraph"/>
    <w:autoRedefine/>
    <w:qFormat/>
    <w:rsid w:val="007F3A39"/>
    <w:pPr>
      <w:contextualSpacing/>
    </w:pPr>
  </w:style>
  <w:style w:type="paragraph" w:customStyle="1" w:styleId="Indented">
    <w:name w:val="Indented"/>
    <w:basedOn w:val="IEEEStdsParagraph"/>
    <w:autoRedefine/>
    <w:qFormat/>
    <w:rsid w:val="004375B6"/>
    <w:pPr>
      <w:ind w:left="720"/>
      <w:contextualSpacing/>
    </w:pPr>
  </w:style>
  <w:style w:type="table" w:styleId="LightShading-Accent1">
    <w:name w:val="Light Shading Accent 1"/>
    <w:basedOn w:val="TableNormal"/>
    <w:rsid w:val="00205DB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edList">
    <w:name w:val="Bulleted List"/>
    <w:basedOn w:val="NumberedList"/>
    <w:autoRedefine/>
    <w:qFormat/>
    <w:rsid w:val="00F8689E"/>
    <w:pPr>
      <w:numPr>
        <w:numId w:val="0"/>
      </w:numPr>
    </w:pPr>
    <w:rPr>
      <w:rFonts w:eastAsia="MS Mincho"/>
    </w:rPr>
  </w:style>
  <w:style w:type="paragraph" w:customStyle="1" w:styleId="SubListParagraph">
    <w:name w:val="Sub List Paragraph"/>
    <w:basedOn w:val="ListParagraph"/>
    <w:autoRedefine/>
    <w:qFormat/>
    <w:rsid w:val="00F8689E"/>
    <w:pPr>
      <w:ind w:left="1440"/>
    </w:pPr>
    <w:rPr>
      <w:rFonts w:eastAsia="MS Mincho"/>
    </w:rPr>
  </w:style>
  <w:style w:type="paragraph" w:styleId="List">
    <w:name w:val="List"/>
    <w:basedOn w:val="Normal"/>
    <w:unhideWhenUsed/>
    <w:rsid w:val="000E673E"/>
    <w:pPr>
      <w:ind w:left="360" w:hanging="360"/>
      <w:contextualSpacing/>
    </w:pPr>
  </w:style>
  <w:style w:type="paragraph" w:styleId="ListBullet2">
    <w:name w:val="List Bullet 2"/>
    <w:basedOn w:val="Normal"/>
    <w:unhideWhenUsed/>
    <w:rsid w:val="000E673E"/>
    <w:pPr>
      <w:numPr>
        <w:numId w:val="4"/>
      </w:numPr>
      <w:contextualSpacing/>
    </w:pPr>
  </w:style>
  <w:style w:type="paragraph" w:styleId="ListBullet3">
    <w:name w:val="List Bullet 3"/>
    <w:basedOn w:val="Normal"/>
    <w:unhideWhenUsed/>
    <w:rsid w:val="000E673E"/>
    <w:pPr>
      <w:numPr>
        <w:numId w:val="5"/>
      </w:numPr>
      <w:contextualSpacing/>
    </w:pPr>
  </w:style>
  <w:style w:type="paragraph" w:styleId="ListBullet4">
    <w:name w:val="List Bullet 4"/>
    <w:basedOn w:val="Normal"/>
    <w:unhideWhenUsed/>
    <w:rsid w:val="000E673E"/>
    <w:pPr>
      <w:numPr>
        <w:numId w:val="6"/>
      </w:numPr>
      <w:contextualSpacing/>
    </w:pPr>
  </w:style>
  <w:style w:type="paragraph" w:styleId="ListNumber">
    <w:name w:val="List Number"/>
    <w:basedOn w:val="Normal"/>
    <w:rsid w:val="000E673E"/>
    <w:pPr>
      <w:numPr>
        <w:numId w:val="7"/>
      </w:numPr>
      <w:contextualSpacing/>
    </w:pPr>
  </w:style>
  <w:style w:type="paragraph" w:styleId="ListNumber2">
    <w:name w:val="List Number 2"/>
    <w:basedOn w:val="Normal"/>
    <w:unhideWhenUsed/>
    <w:rsid w:val="00F62745"/>
    <w:pPr>
      <w:numPr>
        <w:numId w:val="8"/>
      </w:numPr>
      <w:contextualSpacing/>
    </w:pPr>
  </w:style>
  <w:style w:type="paragraph" w:styleId="ListNumber3">
    <w:name w:val="List Number 3"/>
    <w:basedOn w:val="Normal"/>
    <w:unhideWhenUsed/>
    <w:rsid w:val="00F62745"/>
    <w:pPr>
      <w:numPr>
        <w:numId w:val="9"/>
      </w:numPr>
      <w:contextualSpacing/>
    </w:pPr>
  </w:style>
  <w:style w:type="table" w:styleId="MediumList1-Accent2">
    <w:name w:val="Medium List 1 Accent 2"/>
    <w:basedOn w:val="TableNormal"/>
    <w:rsid w:val="00B54802"/>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PWGTable">
    <w:name w:val="PWG Table"/>
    <w:basedOn w:val="MediumList1-Accent1"/>
    <w:uiPriority w:val="99"/>
    <w:rsid w:val="00854D0A"/>
    <w:pPr>
      <w:keepLines/>
    </w:pPr>
    <w:rPr>
      <w:rFonts w:ascii="Arial" w:eastAsia="Times New Roman" w:hAnsi="Arial" w:cs="Times New Roman"/>
      <w:sz w:val="22"/>
      <w:szCs w:val="20"/>
      <w:lang w:val="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15" w:type="dxa"/>
        <w:bottom w:w="0"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8116">
      <w:bodyDiv w:val="1"/>
      <w:marLeft w:val="0"/>
      <w:marRight w:val="0"/>
      <w:marTop w:val="0"/>
      <w:marBottom w:val="0"/>
      <w:divBdr>
        <w:top w:val="none" w:sz="0" w:space="0" w:color="auto"/>
        <w:left w:val="none" w:sz="0" w:space="0" w:color="auto"/>
        <w:bottom w:val="none" w:sz="0" w:space="0" w:color="auto"/>
        <w:right w:val="none" w:sz="0" w:space="0" w:color="auto"/>
      </w:divBdr>
    </w:div>
    <w:div w:id="184249811">
      <w:bodyDiv w:val="1"/>
      <w:marLeft w:val="150"/>
      <w:marRight w:val="150"/>
      <w:marTop w:val="150"/>
      <w:marBottom w:val="150"/>
      <w:divBdr>
        <w:top w:val="none" w:sz="0" w:space="0" w:color="auto"/>
        <w:left w:val="none" w:sz="0" w:space="0" w:color="auto"/>
        <w:bottom w:val="none" w:sz="0" w:space="0" w:color="auto"/>
        <w:right w:val="none" w:sz="0" w:space="0" w:color="auto"/>
      </w:divBdr>
    </w:div>
    <w:div w:id="287783637">
      <w:bodyDiv w:val="1"/>
      <w:marLeft w:val="0"/>
      <w:marRight w:val="0"/>
      <w:marTop w:val="0"/>
      <w:marBottom w:val="0"/>
      <w:divBdr>
        <w:top w:val="none" w:sz="0" w:space="0" w:color="auto"/>
        <w:left w:val="none" w:sz="0" w:space="0" w:color="auto"/>
        <w:bottom w:val="none" w:sz="0" w:space="0" w:color="auto"/>
        <w:right w:val="none" w:sz="0" w:space="0" w:color="auto"/>
      </w:divBdr>
    </w:div>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417874939">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680737119">
      <w:bodyDiv w:val="1"/>
      <w:marLeft w:val="150"/>
      <w:marRight w:val="150"/>
      <w:marTop w:val="150"/>
      <w:marBottom w:val="150"/>
      <w:divBdr>
        <w:top w:val="none" w:sz="0" w:space="0" w:color="auto"/>
        <w:left w:val="none" w:sz="0" w:space="0" w:color="auto"/>
        <w:bottom w:val="none" w:sz="0" w:space="0" w:color="auto"/>
        <w:right w:val="none" w:sz="0" w:space="0" w:color="auto"/>
      </w:divBdr>
    </w:div>
    <w:div w:id="747263029">
      <w:bodyDiv w:val="1"/>
      <w:marLeft w:val="150"/>
      <w:marRight w:val="150"/>
      <w:marTop w:val="150"/>
      <w:marBottom w:val="150"/>
      <w:divBdr>
        <w:top w:val="none" w:sz="0" w:space="0" w:color="auto"/>
        <w:left w:val="none" w:sz="0" w:space="0" w:color="auto"/>
        <w:bottom w:val="none" w:sz="0" w:space="0" w:color="auto"/>
        <w:right w:val="none" w:sz="0" w:space="0" w:color="auto"/>
      </w:divBdr>
    </w:div>
    <w:div w:id="891387281">
      <w:bodyDiv w:val="1"/>
      <w:marLeft w:val="0"/>
      <w:marRight w:val="0"/>
      <w:marTop w:val="0"/>
      <w:marBottom w:val="0"/>
      <w:divBdr>
        <w:top w:val="none" w:sz="0" w:space="0" w:color="auto"/>
        <w:left w:val="none" w:sz="0" w:space="0" w:color="auto"/>
        <w:bottom w:val="none" w:sz="0" w:space="0" w:color="auto"/>
        <w:right w:val="none" w:sz="0" w:space="0" w:color="auto"/>
      </w:divBdr>
    </w:div>
    <w:div w:id="895896026">
      <w:bodyDiv w:val="1"/>
      <w:marLeft w:val="0"/>
      <w:marRight w:val="0"/>
      <w:marTop w:val="0"/>
      <w:marBottom w:val="0"/>
      <w:divBdr>
        <w:top w:val="none" w:sz="0" w:space="0" w:color="auto"/>
        <w:left w:val="none" w:sz="0" w:space="0" w:color="auto"/>
        <w:bottom w:val="none" w:sz="0" w:space="0" w:color="auto"/>
        <w:right w:val="none" w:sz="0" w:space="0" w:color="auto"/>
      </w:divBdr>
    </w:div>
    <w:div w:id="1013528034">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071973938">
      <w:bodyDiv w:val="1"/>
      <w:marLeft w:val="0"/>
      <w:marRight w:val="0"/>
      <w:marTop w:val="0"/>
      <w:marBottom w:val="0"/>
      <w:divBdr>
        <w:top w:val="none" w:sz="0" w:space="0" w:color="auto"/>
        <w:left w:val="none" w:sz="0" w:space="0" w:color="auto"/>
        <w:bottom w:val="none" w:sz="0" w:space="0" w:color="auto"/>
        <w:right w:val="none" w:sz="0" w:space="0" w:color="auto"/>
      </w:divBdr>
    </w:div>
    <w:div w:id="1307467621">
      <w:bodyDiv w:val="1"/>
      <w:marLeft w:val="0"/>
      <w:marRight w:val="0"/>
      <w:marTop w:val="0"/>
      <w:marBottom w:val="0"/>
      <w:divBdr>
        <w:top w:val="none" w:sz="0" w:space="0" w:color="auto"/>
        <w:left w:val="none" w:sz="0" w:space="0" w:color="auto"/>
        <w:bottom w:val="none" w:sz="0" w:space="0" w:color="auto"/>
        <w:right w:val="none" w:sz="0" w:space="0" w:color="auto"/>
      </w:divBdr>
    </w:div>
    <w:div w:id="1370489632">
      <w:bodyDiv w:val="1"/>
      <w:marLeft w:val="0"/>
      <w:marRight w:val="0"/>
      <w:marTop w:val="0"/>
      <w:marBottom w:val="0"/>
      <w:divBdr>
        <w:top w:val="none" w:sz="0" w:space="0" w:color="auto"/>
        <w:left w:val="none" w:sz="0" w:space="0" w:color="auto"/>
        <w:bottom w:val="none" w:sz="0" w:space="0" w:color="auto"/>
        <w:right w:val="none" w:sz="0" w:space="0" w:color="auto"/>
      </w:divBdr>
    </w:div>
    <w:div w:id="1435905451">
      <w:bodyDiv w:val="1"/>
      <w:marLeft w:val="0"/>
      <w:marRight w:val="0"/>
      <w:marTop w:val="0"/>
      <w:marBottom w:val="0"/>
      <w:divBdr>
        <w:top w:val="none" w:sz="0" w:space="0" w:color="auto"/>
        <w:left w:val="none" w:sz="0" w:space="0" w:color="auto"/>
        <w:bottom w:val="none" w:sz="0" w:space="0" w:color="auto"/>
        <w:right w:val="none" w:sz="0" w:space="0" w:color="auto"/>
      </w:divBdr>
    </w:div>
    <w:div w:id="1550648814">
      <w:bodyDiv w:val="1"/>
      <w:marLeft w:val="0"/>
      <w:marRight w:val="0"/>
      <w:marTop w:val="0"/>
      <w:marBottom w:val="0"/>
      <w:divBdr>
        <w:top w:val="none" w:sz="0" w:space="0" w:color="auto"/>
        <w:left w:val="none" w:sz="0" w:space="0" w:color="auto"/>
        <w:bottom w:val="none" w:sz="0" w:space="0" w:color="auto"/>
        <w:right w:val="none" w:sz="0" w:space="0" w:color="auto"/>
      </w:divBdr>
    </w:div>
    <w:div w:id="1780299602">
      <w:bodyDiv w:val="1"/>
      <w:marLeft w:val="150"/>
      <w:marRight w:val="150"/>
      <w:marTop w:val="150"/>
      <w:marBottom w:val="150"/>
      <w:divBdr>
        <w:top w:val="none" w:sz="0" w:space="0" w:color="auto"/>
        <w:left w:val="none" w:sz="0" w:space="0" w:color="auto"/>
        <w:bottom w:val="none" w:sz="0" w:space="0" w:color="auto"/>
        <w:right w:val="none" w:sz="0" w:space="0" w:color="auto"/>
      </w:divBdr>
    </w:div>
    <w:div w:id="1786927740">
      <w:bodyDiv w:val="1"/>
      <w:marLeft w:val="0"/>
      <w:marRight w:val="0"/>
      <w:marTop w:val="0"/>
      <w:marBottom w:val="0"/>
      <w:divBdr>
        <w:top w:val="none" w:sz="0" w:space="0" w:color="auto"/>
        <w:left w:val="none" w:sz="0" w:space="0" w:color="auto"/>
        <w:bottom w:val="none" w:sz="0" w:space="0" w:color="auto"/>
        <w:right w:val="none" w:sz="0" w:space="0" w:color="auto"/>
      </w:divBdr>
    </w:div>
    <w:div w:id="1855918331">
      <w:bodyDiv w:val="1"/>
      <w:marLeft w:val="0"/>
      <w:marRight w:val="0"/>
      <w:marTop w:val="0"/>
      <w:marBottom w:val="0"/>
      <w:divBdr>
        <w:top w:val="none" w:sz="0" w:space="0" w:color="auto"/>
        <w:left w:val="none" w:sz="0" w:space="0" w:color="auto"/>
        <w:bottom w:val="none" w:sz="0" w:space="0" w:color="auto"/>
        <w:right w:val="none" w:sz="0" w:space="0" w:color="auto"/>
      </w:divBdr>
    </w:div>
    <w:div w:id="1865941881">
      <w:bodyDiv w:val="1"/>
      <w:marLeft w:val="0"/>
      <w:marRight w:val="0"/>
      <w:marTop w:val="0"/>
      <w:marBottom w:val="0"/>
      <w:divBdr>
        <w:top w:val="none" w:sz="0" w:space="0" w:color="auto"/>
        <w:left w:val="none" w:sz="0" w:space="0" w:color="auto"/>
        <w:bottom w:val="none" w:sz="0" w:space="0" w:color="auto"/>
        <w:right w:val="none" w:sz="0" w:space="0" w:color="auto"/>
      </w:divBdr>
    </w:div>
    <w:div w:id="2143308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ftp.pwg.org/pub/pwg/ipp/wd/wd-ippscan10-20141021-rev.pdf" TargetMode="External"/><Relationship Id="rId20" Type="http://schemas.openxmlformats.org/officeDocument/2006/relationships/hyperlink" Target="http://www.ietf.org/" TargetMode="External"/><Relationship Id="rId21" Type="http://schemas.openxmlformats.org/officeDocument/2006/relationships/hyperlink" Target="http://www.iso.org/" TargetMode="External"/><Relationship Id="rId22" Type="http://schemas.openxmlformats.org/officeDocument/2006/relationships/hyperlink" Target="http://www.pwg.org/" TargetMode="External"/><Relationship Id="rId23" Type="http://schemas.openxmlformats.org/officeDocument/2006/relationships/image" Target="media/image2.png"/><Relationship Id="rId24" Type="http://schemas.openxmlformats.org/officeDocument/2006/relationships/header" Target="header2.xml"/><Relationship Id="rId25" Type="http://schemas.openxmlformats.org/officeDocument/2006/relationships/footer" Target="footer3.xml"/><Relationship Id="rId26" Type="http://schemas.openxmlformats.org/officeDocument/2006/relationships/header" Target="header3.xml"/><Relationship Id="rId27" Type="http://schemas.openxmlformats.org/officeDocument/2006/relationships/footer" Target="footer4.xml"/><Relationship Id="rId28" Type="http://schemas.openxmlformats.org/officeDocument/2006/relationships/fontTable" Target="fontTable.xml"/><Relationship Id="rId29" Type="http://schemas.openxmlformats.org/officeDocument/2006/relationships/theme" Target="theme/theme1.xml"/><Relationship Id="rId34" Type="http://schemas.microsoft.com/office/2011/relationships/people" Target="people.xml"/><Relationship Id="rId35" Type="http://schemas.microsoft.com/office/2011/relationships/commentsExtended" Target="commentsExtended.xml"/><Relationship Id="rId10" Type="http://schemas.openxmlformats.org/officeDocument/2006/relationships/hyperlink" Target="http://ftp.pwg.org/pub/pwg/ipp/wd/wd-ippscan10-20141021-rev.pdf"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www.ieee.org/" TargetMode="External"/><Relationship Id="rId15" Type="http://schemas.openxmlformats.org/officeDocument/2006/relationships/hyperlink" Target="http://standards.ieee.org/)" TargetMode="External"/><Relationship Id="rId16" Type="http://schemas.openxmlformats.org/officeDocument/2006/relationships/hyperlink" Target="http://www.ieee-isto.org" TargetMode="External"/><Relationship Id="rId17" Type="http://schemas.openxmlformats.org/officeDocument/2006/relationships/hyperlink" Target="http://www.pwg.org" TargetMode="External"/><Relationship Id="rId18" Type="http://schemas.openxmlformats.org/officeDocument/2006/relationships/hyperlink" Target="http://www.pwg.org/ipp/" TargetMode="External"/><Relationship Id="rId19" Type="http://schemas.openxmlformats.org/officeDocument/2006/relationships/hyperlink" Target="http://www.iana.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ke:Library:Application%20Support:Microsoft:Office:User%20Templates:My%20Templates:w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23074-3484-3F46-ACAE-0E5973DA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wd-template.dotx</Template>
  <TotalTime>0</TotalTime>
  <Pages>51</Pages>
  <Words>14011</Words>
  <Characters>79869</Characters>
  <Application>Microsoft Macintosh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IPP Scan</vt:lpstr>
    </vt:vector>
  </TitlesOfParts>
  <Company>Printer Working Group</Company>
  <LinksUpToDate>false</LinksUpToDate>
  <CharactersWithSpaces>93693</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Scan</dc:title>
  <dc:creator>Peter Zehler</dc:creator>
  <cp:lastModifiedBy>Michael Sweet</cp:lastModifiedBy>
  <cp:revision>3</cp:revision>
  <cp:lastPrinted>2014-11-06T22:44:00Z</cp:lastPrinted>
  <dcterms:created xsi:type="dcterms:W3CDTF">2014-11-06T22:44:00Z</dcterms:created>
  <dcterms:modified xsi:type="dcterms:W3CDTF">2014-11-06T22:44:00Z</dcterms:modified>
</cp:coreProperties>
</file>