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172F6A59" w:rsidR="00C004F2" w:rsidRPr="00FA520B" w:rsidRDefault="0074035B" w:rsidP="00FA520B">
      <w:pPr>
        <w:pStyle w:val="Title"/>
      </w:pPr>
      <w:r>
        <w:t>Supporting Multi-Purpose Trays</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0C4DB8B9" w:rsidR="00C004F2" w:rsidRDefault="00C004F2" w:rsidP="00E9093D">
      <w:pPr>
        <w:pStyle w:val="Subtitle"/>
      </w:pPr>
      <w:r w:rsidRPr="00E9093D">
        <w:t>Status</w:t>
      </w:r>
      <w:r>
        <w:t xml:space="preserve">: </w:t>
      </w:r>
      <w:r w:rsidR="007422F3">
        <w:t>IPP Workgroup</w:t>
      </w:r>
      <w:r w:rsidR="00645C92">
        <w:t xml:space="preserve"> Approved</w:t>
      </w:r>
    </w:p>
    <w:p w14:paraId="70D5E335" w14:textId="77777777" w:rsidR="00FA520B" w:rsidRDefault="00FA520B" w:rsidP="00FA520B">
      <w:pPr>
        <w:pStyle w:val="Default"/>
      </w:pPr>
    </w:p>
    <w:p w14:paraId="587A654F" w14:textId="3FAAA247" w:rsidR="007C2FBC" w:rsidRPr="00DA1549" w:rsidRDefault="00C004F2" w:rsidP="00B81880">
      <w:pPr>
        <w:pStyle w:val="Default"/>
      </w:pPr>
      <w:r w:rsidRPr="00DA1549">
        <w:t xml:space="preserve">Abstract: </w:t>
      </w:r>
      <w:r w:rsidR="007C2FBC" w:rsidRPr="00DA1549">
        <w:t xml:space="preserve">This </w:t>
      </w:r>
      <w:r w:rsidR="00AB7287">
        <w:t>best practice</w:t>
      </w:r>
      <w:r w:rsidR="0074035B">
        <w:t xml:space="preserve"> document provides implementation guidance for supporting so-called "multi-purpose" trays in printers</w:t>
      </w:r>
      <w:r w:rsidR="007C2FBC" w:rsidRPr="00DA1549">
        <w:t>.</w:t>
      </w:r>
    </w:p>
    <w:p w14:paraId="100A135C" w14:textId="35BC998F" w:rsidR="00154AD5" w:rsidRDefault="007C2FBC" w:rsidP="00B81880">
      <w:pPr>
        <w:pStyle w:val="Default"/>
      </w:pPr>
      <w:r w:rsidRPr="00DA1549">
        <w:t xml:space="preserve">This </w:t>
      </w:r>
      <w:r w:rsidRPr="00DA1549">
        <w:rPr>
          <w:rFonts w:eastAsia="ヒラギノ角ゴ Pro W3"/>
        </w:rPr>
        <w:t>is</w:t>
      </w:r>
      <w:r w:rsidRPr="00DA1549">
        <w:t xml:space="preserve"> a </w:t>
      </w:r>
      <w:r w:rsidR="007422F3">
        <w:t xml:space="preserve">PWG </w:t>
      </w:r>
      <w:r w:rsidR="0074035B">
        <w:t>Best Practice</w:t>
      </w:r>
      <w:r w:rsidRPr="00DA1549">
        <w:t>. For a definition of a "</w:t>
      </w:r>
      <w:r w:rsidR="004E47C6">
        <w:t xml:space="preserve">PWG </w:t>
      </w:r>
      <w:r w:rsidR="0074035B">
        <w:t>Best Practice</w:t>
      </w:r>
      <w:r w:rsidRPr="00DA1549">
        <w:t>", see:</w:t>
      </w:r>
    </w:p>
    <w:p w14:paraId="6A8D67AE" w14:textId="3AE31EA8" w:rsidR="007C2FBC" w:rsidRPr="00DA1549" w:rsidRDefault="00DD63BA" w:rsidP="00154AD5">
      <w:pPr>
        <w:pStyle w:val="Address"/>
      </w:pPr>
      <w:hyperlink r:id="rId8" w:history="1">
        <w:r w:rsidR="007422F3">
          <w:rPr>
            <w:rStyle w:val="Hyperlink"/>
          </w:rPr>
          <w:t>https://ftp.pwg.org/pub/pwg/general/pwg-process30.pdf</w:t>
        </w:r>
      </w:hyperlink>
      <w:r w:rsidR="007C2FBC" w:rsidRPr="00DA1549">
        <w:t xml:space="preserve"> </w:t>
      </w:r>
    </w:p>
    <w:p w14:paraId="0E628606" w14:textId="77777777" w:rsidR="0074035B" w:rsidRPr="00DA1549" w:rsidRDefault="007C2FBC" w:rsidP="0074035B">
      <w:pPr>
        <w:pStyle w:val="Default"/>
      </w:pPr>
      <w:r w:rsidRPr="00DA1549">
        <w:t xml:space="preserve">This </w:t>
      </w:r>
      <w:r w:rsidR="0074035B">
        <w:rPr>
          <w:rFonts w:eastAsia="ヒラギノ角ゴ Pro W3"/>
        </w:rPr>
        <w:t>best practice</w:t>
      </w:r>
      <w:r w:rsidR="000337A7">
        <w:rPr>
          <w:rFonts w:eastAsia="ヒラギノ角ゴ Pro W3"/>
        </w:rPr>
        <w:t xml:space="preserve"> </w:t>
      </w:r>
      <w:r w:rsidRPr="00DA1549">
        <w:t>is available electronically at:</w:t>
      </w:r>
    </w:p>
    <w:p w14:paraId="172676DC" w14:textId="56D7BA75" w:rsidR="0074035B" w:rsidRPr="00DA1549" w:rsidRDefault="00DD63BA" w:rsidP="0074035B">
      <w:pPr>
        <w:pStyle w:val="Address"/>
      </w:pPr>
      <w:hyperlink r:id="rId9" w:history="1">
        <w:r w:rsidR="007422F3">
          <w:rPr>
            <w:rStyle w:val="Hyperlink"/>
          </w:rPr>
          <w:t>https://ftp.pwg.org/pub/pwg/ipp/whitepaper/bp-ippmptray10-20180124.docx</w:t>
        </w:r>
      </w:hyperlink>
    </w:p>
    <w:p w14:paraId="1DB4B7DD" w14:textId="3B281BF7" w:rsidR="0074035B" w:rsidRPr="007C2FBC" w:rsidRDefault="00DD63BA" w:rsidP="0074035B">
      <w:pPr>
        <w:pStyle w:val="Address"/>
        <w:sectPr w:rsidR="0074035B" w:rsidRPr="007C2FBC">
          <w:headerReference w:type="default" r:id="rId10"/>
          <w:footerReference w:type="default" r:id="rId11"/>
          <w:footerReference w:type="first" r:id="rId12"/>
          <w:pgSz w:w="12240" w:h="15840"/>
          <w:pgMar w:top="1440" w:right="1319" w:bottom="1440" w:left="1319" w:header="720" w:footer="720" w:gutter="0"/>
          <w:cols w:space="720"/>
          <w:docGrid w:linePitch="360"/>
        </w:sectPr>
      </w:pPr>
      <w:hyperlink r:id="rId13" w:history="1">
        <w:r w:rsidR="007422F3">
          <w:rPr>
            <w:rStyle w:val="Hyperlink"/>
          </w:rPr>
          <w:t>https://ftp.pwg.org/pub/pwg/ipp/whitepaper/bp-ippmptray10-20180124.pdf</w:t>
        </w:r>
      </w:hyperlink>
    </w:p>
    <w:p w14:paraId="4A53A3EC" w14:textId="1887A46B"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74035B">
        <w:rPr>
          <w:snapToGrid w:val="0"/>
        </w:rPr>
        <w:t>2017</w:t>
      </w:r>
      <w:r w:rsidR="007422F3">
        <w:rPr>
          <w:snapToGrid w:val="0"/>
        </w:rPr>
        <w:t>-2018</w:t>
      </w:r>
      <w:r w:rsidR="004525D9">
        <w:rPr>
          <w:snapToGrid w:val="0"/>
        </w:rPr>
        <w:t xml:space="preserve"> </w:t>
      </w:r>
      <w:r w:rsidR="003B15A9">
        <w:rPr>
          <w:snapToGrid w:val="0"/>
        </w:rPr>
        <w:t>The Printer Working Group</w:t>
      </w:r>
      <w:r w:rsidR="004525D9">
        <w:rPr>
          <w:snapToGrid w:val="0"/>
        </w:rPr>
        <w:t>. All rights reserved.</w:t>
      </w:r>
    </w:p>
    <w:p w14:paraId="5C6E0817" w14:textId="5DC241F3" w:rsidR="004525D9" w:rsidRDefault="00C004F2" w:rsidP="004525D9">
      <w:pPr>
        <w:pStyle w:val="IEEEStdsParagraph"/>
        <w:rPr>
          <w:snapToGrid w:val="0"/>
        </w:rPr>
      </w:pPr>
      <w:r>
        <w:rPr>
          <w:snapToGrid w:val="0"/>
        </w:rPr>
        <w:t xml:space="preserve">Title:  </w:t>
      </w:r>
      <w:r w:rsidR="0074035B">
        <w:rPr>
          <w:i/>
          <w:snapToGrid w:val="0"/>
        </w:rPr>
        <w:t>Supporting Multi-Purpose Trays</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bookmarkStart w:id="0" w:name="_GoBack"/>
    <w:bookmarkEnd w:id="0"/>
    <w:p w14:paraId="0428F2A1" w14:textId="33C16AA1" w:rsidR="007422F3" w:rsidRDefault="000676B2">
      <w:pPr>
        <w:pStyle w:val="TOC1"/>
        <w:tabs>
          <w:tab w:val="right" w:leader="dot" w:pos="9645"/>
        </w:tabs>
        <w:rPr>
          <w:rFonts w:asciiTheme="minorHAnsi" w:eastAsiaTheme="minorEastAsia" w:hAnsiTheme="minorHAnsi" w:cstheme="minorBidi"/>
          <w:noProof/>
          <w:lang w:val="en-CA" w:eastAsia="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05275154" w:history="1">
        <w:r w:rsidR="007422F3" w:rsidRPr="00DE4BCA">
          <w:rPr>
            <w:rStyle w:val="Hyperlink"/>
            <w:rFonts w:eastAsia="MS Mincho"/>
            <w:bCs/>
            <w:noProof/>
          </w:rPr>
          <w:t>1.</w:t>
        </w:r>
        <w:r w:rsidR="007422F3" w:rsidRPr="00DE4BCA">
          <w:rPr>
            <w:rStyle w:val="Hyperlink"/>
            <w:rFonts w:eastAsia="MS Mincho"/>
            <w:noProof/>
          </w:rPr>
          <w:t xml:space="preserve"> Introduction</w:t>
        </w:r>
        <w:r w:rsidR="007422F3">
          <w:rPr>
            <w:noProof/>
            <w:webHidden/>
          </w:rPr>
          <w:tab/>
        </w:r>
        <w:r w:rsidR="007422F3">
          <w:rPr>
            <w:noProof/>
            <w:webHidden/>
          </w:rPr>
          <w:fldChar w:fldCharType="begin"/>
        </w:r>
        <w:r w:rsidR="007422F3">
          <w:rPr>
            <w:noProof/>
            <w:webHidden/>
          </w:rPr>
          <w:instrText xml:space="preserve"> PAGEREF _Toc505275154 \h </w:instrText>
        </w:r>
        <w:r w:rsidR="007422F3">
          <w:rPr>
            <w:noProof/>
            <w:webHidden/>
          </w:rPr>
        </w:r>
        <w:r w:rsidR="007422F3">
          <w:rPr>
            <w:noProof/>
            <w:webHidden/>
          </w:rPr>
          <w:fldChar w:fldCharType="separate"/>
        </w:r>
        <w:r w:rsidR="007422F3">
          <w:rPr>
            <w:noProof/>
            <w:webHidden/>
          </w:rPr>
          <w:t>4</w:t>
        </w:r>
        <w:r w:rsidR="007422F3">
          <w:rPr>
            <w:noProof/>
            <w:webHidden/>
          </w:rPr>
          <w:fldChar w:fldCharType="end"/>
        </w:r>
      </w:hyperlink>
    </w:p>
    <w:p w14:paraId="31F0ADDB" w14:textId="2589F0A2" w:rsidR="007422F3" w:rsidRDefault="007422F3">
      <w:pPr>
        <w:pStyle w:val="TOC1"/>
        <w:tabs>
          <w:tab w:val="right" w:leader="dot" w:pos="9645"/>
        </w:tabs>
        <w:rPr>
          <w:rFonts w:asciiTheme="minorHAnsi" w:eastAsiaTheme="minorEastAsia" w:hAnsiTheme="minorHAnsi" w:cstheme="minorBidi"/>
          <w:noProof/>
          <w:lang w:val="en-CA" w:eastAsia="en-CA"/>
        </w:rPr>
      </w:pPr>
      <w:hyperlink w:anchor="_Toc505275155" w:history="1">
        <w:r w:rsidRPr="00DE4BCA">
          <w:rPr>
            <w:rStyle w:val="Hyperlink"/>
            <w:rFonts w:eastAsia="MS Mincho"/>
            <w:bCs/>
            <w:noProof/>
          </w:rPr>
          <w:t>2.</w:t>
        </w:r>
        <w:r w:rsidRPr="00DE4BCA">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_Toc505275155 \h </w:instrText>
        </w:r>
        <w:r>
          <w:rPr>
            <w:noProof/>
            <w:webHidden/>
          </w:rPr>
        </w:r>
        <w:r>
          <w:rPr>
            <w:noProof/>
            <w:webHidden/>
          </w:rPr>
          <w:fldChar w:fldCharType="separate"/>
        </w:r>
        <w:r>
          <w:rPr>
            <w:noProof/>
            <w:webHidden/>
          </w:rPr>
          <w:t>4</w:t>
        </w:r>
        <w:r>
          <w:rPr>
            <w:noProof/>
            <w:webHidden/>
          </w:rPr>
          <w:fldChar w:fldCharType="end"/>
        </w:r>
      </w:hyperlink>
    </w:p>
    <w:p w14:paraId="794A7A34" w14:textId="3C06E7D4" w:rsidR="007422F3" w:rsidRDefault="007422F3">
      <w:pPr>
        <w:pStyle w:val="TOC2"/>
        <w:tabs>
          <w:tab w:val="right" w:leader="dot" w:pos="9645"/>
        </w:tabs>
        <w:rPr>
          <w:rFonts w:asciiTheme="minorHAnsi" w:eastAsiaTheme="minorEastAsia" w:hAnsiTheme="minorHAnsi" w:cstheme="minorBidi"/>
          <w:noProof/>
          <w:lang w:val="en-CA" w:eastAsia="en-CA"/>
        </w:rPr>
      </w:pPr>
      <w:hyperlink w:anchor="_Toc505275156" w:history="1">
        <w:r w:rsidRPr="00DE4BCA">
          <w:rPr>
            <w:rStyle w:val="Hyperlink"/>
            <w:bCs/>
            <w:noProof/>
            <w:snapToGrid w:val="0"/>
          </w:rPr>
          <w:t>2.1</w:t>
        </w:r>
        <w:r w:rsidRPr="00DE4BCA">
          <w:rPr>
            <w:rStyle w:val="Hyperlink"/>
            <w:noProof/>
            <w:snapToGrid w:val="0"/>
          </w:rPr>
          <w:t xml:space="preserve"> Printing </w:t>
        </w:r>
        <w:r w:rsidRPr="00DE4BCA">
          <w:rPr>
            <w:rStyle w:val="Hyperlink"/>
            <w:noProof/>
          </w:rPr>
          <w:t>Terminology</w:t>
        </w:r>
        <w:r>
          <w:rPr>
            <w:noProof/>
            <w:webHidden/>
          </w:rPr>
          <w:tab/>
        </w:r>
        <w:r>
          <w:rPr>
            <w:noProof/>
            <w:webHidden/>
          </w:rPr>
          <w:fldChar w:fldCharType="begin"/>
        </w:r>
        <w:r>
          <w:rPr>
            <w:noProof/>
            <w:webHidden/>
          </w:rPr>
          <w:instrText xml:space="preserve"> PAGEREF _Toc505275156 \h </w:instrText>
        </w:r>
        <w:r>
          <w:rPr>
            <w:noProof/>
            <w:webHidden/>
          </w:rPr>
        </w:r>
        <w:r>
          <w:rPr>
            <w:noProof/>
            <w:webHidden/>
          </w:rPr>
          <w:fldChar w:fldCharType="separate"/>
        </w:r>
        <w:r>
          <w:rPr>
            <w:noProof/>
            <w:webHidden/>
          </w:rPr>
          <w:t>4</w:t>
        </w:r>
        <w:r>
          <w:rPr>
            <w:noProof/>
            <w:webHidden/>
          </w:rPr>
          <w:fldChar w:fldCharType="end"/>
        </w:r>
      </w:hyperlink>
    </w:p>
    <w:p w14:paraId="393F2051" w14:textId="76496CCE" w:rsidR="007422F3" w:rsidRDefault="007422F3">
      <w:pPr>
        <w:pStyle w:val="TOC2"/>
        <w:tabs>
          <w:tab w:val="right" w:leader="dot" w:pos="9645"/>
        </w:tabs>
        <w:rPr>
          <w:rFonts w:asciiTheme="minorHAnsi" w:eastAsiaTheme="minorEastAsia" w:hAnsiTheme="minorHAnsi" w:cstheme="minorBidi"/>
          <w:noProof/>
          <w:lang w:val="en-CA" w:eastAsia="en-CA"/>
        </w:rPr>
      </w:pPr>
      <w:hyperlink w:anchor="_Toc505275157" w:history="1">
        <w:r w:rsidRPr="00DE4BCA">
          <w:rPr>
            <w:rStyle w:val="Hyperlink"/>
            <w:bCs/>
            <w:noProof/>
            <w:snapToGrid w:val="0"/>
          </w:rPr>
          <w:t>2.2</w:t>
        </w:r>
        <w:r w:rsidRPr="00DE4BCA">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_Toc505275157 \h </w:instrText>
        </w:r>
        <w:r>
          <w:rPr>
            <w:noProof/>
            <w:webHidden/>
          </w:rPr>
        </w:r>
        <w:r>
          <w:rPr>
            <w:noProof/>
            <w:webHidden/>
          </w:rPr>
          <w:fldChar w:fldCharType="separate"/>
        </w:r>
        <w:r>
          <w:rPr>
            <w:noProof/>
            <w:webHidden/>
          </w:rPr>
          <w:t>5</w:t>
        </w:r>
        <w:r>
          <w:rPr>
            <w:noProof/>
            <w:webHidden/>
          </w:rPr>
          <w:fldChar w:fldCharType="end"/>
        </w:r>
      </w:hyperlink>
    </w:p>
    <w:p w14:paraId="45C78DFB" w14:textId="2895F6A5" w:rsidR="007422F3" w:rsidRDefault="007422F3">
      <w:pPr>
        <w:pStyle w:val="TOC2"/>
        <w:tabs>
          <w:tab w:val="right" w:leader="dot" w:pos="9645"/>
        </w:tabs>
        <w:rPr>
          <w:rFonts w:asciiTheme="minorHAnsi" w:eastAsiaTheme="minorEastAsia" w:hAnsiTheme="minorHAnsi" w:cstheme="minorBidi"/>
          <w:noProof/>
          <w:lang w:val="en-CA" w:eastAsia="en-CA"/>
        </w:rPr>
      </w:pPr>
      <w:hyperlink w:anchor="_Toc505275158" w:history="1">
        <w:r w:rsidRPr="00DE4BCA">
          <w:rPr>
            <w:rStyle w:val="Hyperlink"/>
            <w:bCs/>
            <w:noProof/>
          </w:rPr>
          <w:t>2.3</w:t>
        </w:r>
        <w:r w:rsidRPr="00DE4BCA">
          <w:rPr>
            <w:rStyle w:val="Hyperlink"/>
            <w:noProof/>
          </w:rPr>
          <w:t xml:space="preserve"> Acronyms and Organizations</w:t>
        </w:r>
        <w:r>
          <w:rPr>
            <w:noProof/>
            <w:webHidden/>
          </w:rPr>
          <w:tab/>
        </w:r>
        <w:r>
          <w:rPr>
            <w:noProof/>
            <w:webHidden/>
          </w:rPr>
          <w:fldChar w:fldCharType="begin"/>
        </w:r>
        <w:r>
          <w:rPr>
            <w:noProof/>
            <w:webHidden/>
          </w:rPr>
          <w:instrText xml:space="preserve"> PAGEREF _Toc505275158 \h </w:instrText>
        </w:r>
        <w:r>
          <w:rPr>
            <w:noProof/>
            <w:webHidden/>
          </w:rPr>
        </w:r>
        <w:r>
          <w:rPr>
            <w:noProof/>
            <w:webHidden/>
          </w:rPr>
          <w:fldChar w:fldCharType="separate"/>
        </w:r>
        <w:r>
          <w:rPr>
            <w:noProof/>
            <w:webHidden/>
          </w:rPr>
          <w:t>5</w:t>
        </w:r>
        <w:r>
          <w:rPr>
            <w:noProof/>
            <w:webHidden/>
          </w:rPr>
          <w:fldChar w:fldCharType="end"/>
        </w:r>
      </w:hyperlink>
    </w:p>
    <w:p w14:paraId="139EA5C3" w14:textId="0F22D7FE" w:rsidR="007422F3" w:rsidRDefault="007422F3">
      <w:pPr>
        <w:pStyle w:val="TOC1"/>
        <w:tabs>
          <w:tab w:val="right" w:leader="dot" w:pos="9645"/>
        </w:tabs>
        <w:rPr>
          <w:rFonts w:asciiTheme="minorHAnsi" w:eastAsiaTheme="minorEastAsia" w:hAnsiTheme="minorHAnsi" w:cstheme="minorBidi"/>
          <w:noProof/>
          <w:lang w:val="en-CA" w:eastAsia="en-CA"/>
        </w:rPr>
      </w:pPr>
      <w:hyperlink w:anchor="_Toc505275159" w:history="1">
        <w:r w:rsidRPr="00DE4BCA">
          <w:rPr>
            <w:rStyle w:val="Hyperlink"/>
            <w:rFonts w:eastAsia="MS Mincho"/>
            <w:bCs/>
            <w:noProof/>
          </w:rPr>
          <w:t>3.</w:t>
        </w:r>
        <w:r w:rsidRPr="00DE4BCA">
          <w:rPr>
            <w:rStyle w:val="Hyperlink"/>
            <w:rFonts w:eastAsia="MS Mincho"/>
            <w:noProof/>
          </w:rPr>
          <w:t xml:space="preserve"> Supporting Multi-Purpose Trays</w:t>
        </w:r>
        <w:r>
          <w:rPr>
            <w:noProof/>
            <w:webHidden/>
          </w:rPr>
          <w:tab/>
        </w:r>
        <w:r>
          <w:rPr>
            <w:noProof/>
            <w:webHidden/>
          </w:rPr>
          <w:fldChar w:fldCharType="begin"/>
        </w:r>
        <w:r>
          <w:rPr>
            <w:noProof/>
            <w:webHidden/>
          </w:rPr>
          <w:instrText xml:space="preserve"> PAGEREF _Toc505275159 \h </w:instrText>
        </w:r>
        <w:r>
          <w:rPr>
            <w:noProof/>
            <w:webHidden/>
          </w:rPr>
        </w:r>
        <w:r>
          <w:rPr>
            <w:noProof/>
            <w:webHidden/>
          </w:rPr>
          <w:fldChar w:fldCharType="separate"/>
        </w:r>
        <w:r>
          <w:rPr>
            <w:noProof/>
            <w:webHidden/>
          </w:rPr>
          <w:t>6</w:t>
        </w:r>
        <w:r>
          <w:rPr>
            <w:noProof/>
            <w:webHidden/>
          </w:rPr>
          <w:fldChar w:fldCharType="end"/>
        </w:r>
      </w:hyperlink>
    </w:p>
    <w:p w14:paraId="4849D992" w14:textId="06E67EA1" w:rsidR="007422F3" w:rsidRDefault="007422F3">
      <w:pPr>
        <w:pStyle w:val="TOC2"/>
        <w:tabs>
          <w:tab w:val="right" w:leader="dot" w:pos="9645"/>
        </w:tabs>
        <w:rPr>
          <w:rFonts w:asciiTheme="minorHAnsi" w:eastAsiaTheme="minorEastAsia" w:hAnsiTheme="minorHAnsi" w:cstheme="minorBidi"/>
          <w:noProof/>
          <w:lang w:val="en-CA" w:eastAsia="en-CA"/>
        </w:rPr>
      </w:pPr>
      <w:hyperlink w:anchor="_Toc505275160" w:history="1">
        <w:r w:rsidRPr="00DE4BCA">
          <w:rPr>
            <w:rStyle w:val="Hyperlink"/>
            <w:rFonts w:eastAsia="MS Mincho"/>
            <w:bCs/>
            <w:noProof/>
          </w:rPr>
          <w:t>3.1</w:t>
        </w:r>
        <w:r w:rsidRPr="00DE4BCA">
          <w:rPr>
            <w:rStyle w:val="Hyperlink"/>
            <w:rFonts w:eastAsia="MS Mincho"/>
            <w:noProof/>
          </w:rPr>
          <w:t xml:space="preserve"> Multi-Purpose Trays in IPP</w:t>
        </w:r>
        <w:r>
          <w:rPr>
            <w:noProof/>
            <w:webHidden/>
          </w:rPr>
          <w:tab/>
        </w:r>
        <w:r>
          <w:rPr>
            <w:noProof/>
            <w:webHidden/>
          </w:rPr>
          <w:fldChar w:fldCharType="begin"/>
        </w:r>
        <w:r>
          <w:rPr>
            <w:noProof/>
            <w:webHidden/>
          </w:rPr>
          <w:instrText xml:space="preserve"> PAGEREF _Toc505275160 \h </w:instrText>
        </w:r>
        <w:r>
          <w:rPr>
            <w:noProof/>
            <w:webHidden/>
          </w:rPr>
        </w:r>
        <w:r>
          <w:rPr>
            <w:noProof/>
            <w:webHidden/>
          </w:rPr>
          <w:fldChar w:fldCharType="separate"/>
        </w:r>
        <w:r>
          <w:rPr>
            <w:noProof/>
            <w:webHidden/>
          </w:rPr>
          <w:t>6</w:t>
        </w:r>
        <w:r>
          <w:rPr>
            <w:noProof/>
            <w:webHidden/>
          </w:rPr>
          <w:fldChar w:fldCharType="end"/>
        </w:r>
      </w:hyperlink>
    </w:p>
    <w:p w14:paraId="542C8490" w14:textId="5A45A862" w:rsidR="007422F3" w:rsidRDefault="007422F3">
      <w:pPr>
        <w:pStyle w:val="TOC2"/>
        <w:tabs>
          <w:tab w:val="right" w:leader="dot" w:pos="9645"/>
        </w:tabs>
        <w:rPr>
          <w:rFonts w:asciiTheme="minorHAnsi" w:eastAsiaTheme="minorEastAsia" w:hAnsiTheme="minorHAnsi" w:cstheme="minorBidi"/>
          <w:noProof/>
          <w:lang w:val="en-CA" w:eastAsia="en-CA"/>
        </w:rPr>
      </w:pPr>
      <w:hyperlink w:anchor="_Toc505275161" w:history="1">
        <w:r w:rsidRPr="00DE4BCA">
          <w:rPr>
            <w:rStyle w:val="Hyperlink"/>
            <w:rFonts w:eastAsia="MS Mincho"/>
            <w:bCs/>
            <w:noProof/>
          </w:rPr>
          <w:t>3.2</w:t>
        </w:r>
        <w:r w:rsidRPr="00DE4BCA">
          <w:rPr>
            <w:rStyle w:val="Hyperlink"/>
            <w:rFonts w:eastAsia="MS Mincho"/>
            <w:noProof/>
          </w:rPr>
          <w:t xml:space="preserve"> Multi-Purpose Trays in SNMP</w:t>
        </w:r>
        <w:r>
          <w:rPr>
            <w:noProof/>
            <w:webHidden/>
          </w:rPr>
          <w:tab/>
        </w:r>
        <w:r>
          <w:rPr>
            <w:noProof/>
            <w:webHidden/>
          </w:rPr>
          <w:fldChar w:fldCharType="begin"/>
        </w:r>
        <w:r>
          <w:rPr>
            <w:noProof/>
            <w:webHidden/>
          </w:rPr>
          <w:instrText xml:space="preserve"> PAGEREF _Toc505275161 \h </w:instrText>
        </w:r>
        <w:r>
          <w:rPr>
            <w:noProof/>
            <w:webHidden/>
          </w:rPr>
        </w:r>
        <w:r>
          <w:rPr>
            <w:noProof/>
            <w:webHidden/>
          </w:rPr>
          <w:fldChar w:fldCharType="separate"/>
        </w:r>
        <w:r>
          <w:rPr>
            <w:noProof/>
            <w:webHidden/>
          </w:rPr>
          <w:t>7</w:t>
        </w:r>
        <w:r>
          <w:rPr>
            <w:noProof/>
            <w:webHidden/>
          </w:rPr>
          <w:fldChar w:fldCharType="end"/>
        </w:r>
      </w:hyperlink>
    </w:p>
    <w:p w14:paraId="4AE66FF0" w14:textId="7C740E47" w:rsidR="007422F3" w:rsidRDefault="007422F3">
      <w:pPr>
        <w:pStyle w:val="TOC1"/>
        <w:tabs>
          <w:tab w:val="right" w:leader="dot" w:pos="9645"/>
        </w:tabs>
        <w:rPr>
          <w:rFonts w:asciiTheme="minorHAnsi" w:eastAsiaTheme="minorEastAsia" w:hAnsiTheme="minorHAnsi" w:cstheme="minorBidi"/>
          <w:noProof/>
          <w:lang w:val="en-CA" w:eastAsia="en-CA"/>
        </w:rPr>
      </w:pPr>
      <w:hyperlink w:anchor="_Toc505275162" w:history="1">
        <w:r w:rsidRPr="00DE4BCA">
          <w:rPr>
            <w:rStyle w:val="Hyperlink"/>
            <w:rFonts w:eastAsia="MS Mincho"/>
            <w:bCs/>
            <w:noProof/>
          </w:rPr>
          <w:t>4.</w:t>
        </w:r>
        <w:r w:rsidRPr="00DE4BCA">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_Toc505275162 \h </w:instrText>
        </w:r>
        <w:r>
          <w:rPr>
            <w:noProof/>
            <w:webHidden/>
          </w:rPr>
        </w:r>
        <w:r>
          <w:rPr>
            <w:noProof/>
            <w:webHidden/>
          </w:rPr>
          <w:fldChar w:fldCharType="separate"/>
        </w:r>
        <w:r>
          <w:rPr>
            <w:noProof/>
            <w:webHidden/>
          </w:rPr>
          <w:t>7</w:t>
        </w:r>
        <w:r>
          <w:rPr>
            <w:noProof/>
            <w:webHidden/>
          </w:rPr>
          <w:fldChar w:fldCharType="end"/>
        </w:r>
      </w:hyperlink>
    </w:p>
    <w:p w14:paraId="05612C0C" w14:textId="33D49335" w:rsidR="007422F3" w:rsidRDefault="007422F3">
      <w:pPr>
        <w:pStyle w:val="TOC1"/>
        <w:tabs>
          <w:tab w:val="right" w:leader="dot" w:pos="9645"/>
        </w:tabs>
        <w:rPr>
          <w:rFonts w:asciiTheme="minorHAnsi" w:eastAsiaTheme="minorEastAsia" w:hAnsiTheme="minorHAnsi" w:cstheme="minorBidi"/>
          <w:noProof/>
          <w:lang w:val="en-CA" w:eastAsia="en-CA"/>
        </w:rPr>
      </w:pPr>
      <w:hyperlink w:anchor="_Toc505275163" w:history="1">
        <w:r w:rsidRPr="00DE4BCA">
          <w:rPr>
            <w:rStyle w:val="Hyperlink"/>
            <w:rFonts w:eastAsia="MS Mincho"/>
            <w:bCs/>
            <w:noProof/>
          </w:rPr>
          <w:t>5.</w:t>
        </w:r>
        <w:r w:rsidRPr="00DE4BCA">
          <w:rPr>
            <w:rStyle w:val="Hyperlink"/>
            <w:rFonts w:eastAsia="MS Mincho"/>
            <w:noProof/>
          </w:rPr>
          <w:t xml:space="preserve"> Author's Address</w:t>
        </w:r>
        <w:r>
          <w:rPr>
            <w:noProof/>
            <w:webHidden/>
          </w:rPr>
          <w:tab/>
        </w:r>
        <w:r>
          <w:rPr>
            <w:noProof/>
            <w:webHidden/>
          </w:rPr>
          <w:fldChar w:fldCharType="begin"/>
        </w:r>
        <w:r>
          <w:rPr>
            <w:noProof/>
            <w:webHidden/>
          </w:rPr>
          <w:instrText xml:space="preserve"> PAGEREF _Toc505275163 \h </w:instrText>
        </w:r>
        <w:r>
          <w:rPr>
            <w:noProof/>
            <w:webHidden/>
          </w:rPr>
        </w:r>
        <w:r>
          <w:rPr>
            <w:noProof/>
            <w:webHidden/>
          </w:rPr>
          <w:fldChar w:fldCharType="separate"/>
        </w:r>
        <w:r>
          <w:rPr>
            <w:noProof/>
            <w:webHidden/>
          </w:rPr>
          <w:t>7</w:t>
        </w:r>
        <w:r>
          <w:rPr>
            <w:noProof/>
            <w:webHidden/>
          </w:rPr>
          <w:fldChar w:fldCharType="end"/>
        </w:r>
      </w:hyperlink>
    </w:p>
    <w:p w14:paraId="2B1372EB" w14:textId="3D947A69" w:rsidR="00D21EBB" w:rsidRDefault="000676B2"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505275154"/>
      <w:bookmarkEnd w:id="1"/>
      <w:bookmarkEnd w:id="2"/>
      <w:r w:rsidRPr="00E1772A">
        <w:rPr>
          <w:rFonts w:eastAsia="MS Mincho"/>
        </w:rPr>
        <w:lastRenderedPageBreak/>
        <w:t>Introduction</w:t>
      </w:r>
      <w:bookmarkEnd w:id="3"/>
      <w:bookmarkEnd w:id="4"/>
    </w:p>
    <w:p w14:paraId="59C4FFB6" w14:textId="37280884" w:rsidR="0074035B" w:rsidRDefault="0074035B" w:rsidP="0074035B">
      <w:pPr>
        <w:pStyle w:val="IEEEStdsParagraph"/>
        <w:rPr>
          <w:rFonts w:eastAsia="MS Mincho"/>
        </w:rPr>
      </w:pPr>
      <w:r>
        <w:rPr>
          <w:rFonts w:eastAsia="MS Mincho"/>
        </w:rPr>
        <w:t>Many printers provide input trays that can serve as both a manual feed source and a source for specialty media such as labels, card stock, or photo paper. Because these trays have two semantically different uses, they are typically exposed as two logical trays to allow clients to specify the desired semantics.</w:t>
      </w:r>
    </w:p>
    <w:p w14:paraId="748A0F5C" w14:textId="15464476" w:rsidR="0074035B" w:rsidRPr="00915ACB" w:rsidRDefault="0074035B" w:rsidP="0074035B">
      <w:pPr>
        <w:pStyle w:val="IEEEStdsParagraph"/>
        <w:rPr>
          <w:rFonts w:eastAsia="MS Mincho"/>
        </w:rPr>
      </w:pPr>
      <w:r>
        <w:rPr>
          <w:rFonts w:eastAsia="MS Mincho"/>
        </w:rPr>
        <w:t>This document provides IPP and SNMP implementation recommendations for such multi-purpose trays to encourage consistency and interoperability.</w:t>
      </w:r>
    </w:p>
    <w:p w14:paraId="7FFEA806" w14:textId="77777777" w:rsidR="00C004F2" w:rsidRDefault="00C004F2" w:rsidP="00E1772A">
      <w:pPr>
        <w:pStyle w:val="IEEEStdsLevel1Header"/>
        <w:rPr>
          <w:rFonts w:eastAsia="MS Mincho"/>
        </w:rPr>
      </w:pPr>
      <w:bookmarkStart w:id="5" w:name="_Toc263650577"/>
      <w:bookmarkStart w:id="6" w:name="_Toc505275155"/>
      <w:r>
        <w:rPr>
          <w:rFonts w:eastAsia="MS Mincho"/>
        </w:rPr>
        <w:t>Terminology</w:t>
      </w:r>
      <w:bookmarkEnd w:id="5"/>
      <w:bookmarkEnd w:id="6"/>
    </w:p>
    <w:p w14:paraId="43F36752" w14:textId="77777777" w:rsidR="004D2F24" w:rsidRDefault="004D2F24" w:rsidP="004D2F24">
      <w:pPr>
        <w:pStyle w:val="IEEEStdsLevel2Header"/>
        <w:numPr>
          <w:ilvl w:val="1"/>
          <w:numId w:val="1"/>
        </w:numPr>
        <w:rPr>
          <w:snapToGrid w:val="0"/>
        </w:rPr>
      </w:pPr>
      <w:bookmarkStart w:id="7" w:name="_Toc255061945"/>
      <w:bookmarkStart w:id="8" w:name="_Toc505275156"/>
      <w:r>
        <w:rPr>
          <w:snapToGrid w:val="0"/>
        </w:rPr>
        <w:t xml:space="preserve">Printing </w:t>
      </w:r>
      <w:r w:rsidRPr="00CB46AF">
        <w:t>Terminology</w:t>
      </w:r>
      <w:bookmarkEnd w:id="7"/>
      <w:bookmarkEnd w:id="8"/>
    </w:p>
    <w:p w14:paraId="6BCF9CCA" w14:textId="77777777" w:rsidR="004D2F24" w:rsidRDefault="004D2F24" w:rsidP="004D2F24">
      <w:pPr>
        <w:pStyle w:val="IEEEStdsParagraph"/>
      </w:pPr>
      <w:r w:rsidRPr="001F651C">
        <w:t>Normative definitions and semantics of printing terms are imported from IETF Printer MIB v2 [RFC3805], IETF Finisher MIB [RFC3806], and IETF Internet Printing Protocol/1.1: Model and Semantics [RFC</w:t>
      </w:r>
      <w:r>
        <w:t>80</w:t>
      </w:r>
      <w:r w:rsidRPr="001F651C">
        <w:t>11].</w:t>
      </w:r>
    </w:p>
    <w:p w14:paraId="16BECFB8" w14:textId="77777777" w:rsidR="004D2F24" w:rsidRPr="00A054EE" w:rsidRDefault="004D2F24" w:rsidP="004D2F24">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71F7DB32" w14:textId="2FB5D705" w:rsidR="00686D70" w:rsidRPr="00686D70" w:rsidRDefault="00686D70" w:rsidP="004D2F24">
      <w:pPr>
        <w:pStyle w:val="IEEEStdsParagraph"/>
      </w:pPr>
      <w:r>
        <w:rPr>
          <w:i/>
        </w:rPr>
        <w:t>End User</w:t>
      </w:r>
      <w:r w:rsidRPr="00686D70">
        <w:t>:</w:t>
      </w:r>
      <w:r>
        <w:t xml:space="preserve"> A</w:t>
      </w:r>
      <w:r w:rsidRPr="00686D70">
        <w:t xml:space="preserve"> person or software process that is authorized to</w:t>
      </w:r>
      <w:r>
        <w:t xml:space="preserve"> </w:t>
      </w:r>
      <w:r w:rsidRPr="00686D70">
        <w:t>perform basic printing functions, including finding/locating a</w:t>
      </w:r>
      <w:r>
        <w:t xml:space="preserve"> </w:t>
      </w:r>
      <w:r w:rsidRPr="00686D70">
        <w:t>Printer, creating a local instance of a Printer, viewing Printer</w:t>
      </w:r>
      <w:r>
        <w:t xml:space="preserve"> </w:t>
      </w:r>
      <w:r w:rsidRPr="00686D70">
        <w:t>status, viewing Printer capabilities, submitting a Job, viewing</w:t>
      </w:r>
      <w:r>
        <w:t xml:space="preserve"> </w:t>
      </w:r>
      <w:r w:rsidRPr="00686D70">
        <w:t>Job status, and alt</w:t>
      </w:r>
      <w:r>
        <w:t xml:space="preserve">ering the attributes of a </w:t>
      </w:r>
      <w:r w:rsidRPr="00686D70">
        <w:t>Job</w:t>
      </w:r>
      <w:r>
        <w:t>.</w:t>
      </w:r>
    </w:p>
    <w:p w14:paraId="313393B2" w14:textId="4CA100EE" w:rsidR="004D2F24" w:rsidRDefault="004D2F24" w:rsidP="004D2F24">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2B5E2F1" w14:textId="77777777" w:rsidR="004D2F24" w:rsidRDefault="004D2F24" w:rsidP="004D2F24">
      <w:pPr>
        <w:pStyle w:val="IEEEStdsParagraph"/>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6F198930" w14:textId="672A19DD" w:rsidR="004D2F24" w:rsidRDefault="004D2F24" w:rsidP="004D2F24">
      <w:pPr>
        <w:pStyle w:val="IEEEStdsParagraph"/>
      </w:pPr>
      <w:r w:rsidRPr="004D2F24">
        <w:rPr>
          <w:i/>
        </w:rPr>
        <w:t xml:space="preserve">Logical </w:t>
      </w:r>
      <w:r>
        <w:rPr>
          <w:i/>
        </w:rPr>
        <w:t xml:space="preserve">Media </w:t>
      </w:r>
      <w:r w:rsidRPr="004D2F24">
        <w:rPr>
          <w:i/>
        </w:rPr>
        <w:t>Source</w:t>
      </w:r>
      <w:r>
        <w:t>: a source for media sheets with a particular semantic behavior such as auto-fed sheets, manually-fed sheets, continuous roll-fed media, etc.</w:t>
      </w:r>
    </w:p>
    <w:p w14:paraId="59D00289" w14:textId="04F79D28" w:rsidR="004D2F24" w:rsidRDefault="004D2F24" w:rsidP="004D2F24">
      <w:pPr>
        <w:pStyle w:val="IEEEStdsParagraph"/>
        <w:rPr>
          <w:i/>
        </w:rPr>
      </w:pPr>
      <w:r w:rsidRPr="004D2F24">
        <w:rPr>
          <w:i/>
        </w:rPr>
        <w:t>Media Source</w:t>
      </w:r>
      <w:r>
        <w:t>: a single Logical or Physical Media Source</w:t>
      </w:r>
    </w:p>
    <w:p w14:paraId="36CFF1C5" w14:textId="77777777" w:rsidR="004D2F24" w:rsidRDefault="004D2F24" w:rsidP="004D2F24">
      <w:pPr>
        <w:pStyle w:val="IEEEStdsParagraph"/>
        <w:rPr>
          <w:i/>
        </w:rPr>
      </w:pPr>
      <w:r>
        <w:rPr>
          <w:i/>
        </w:rPr>
        <w:t>Output Device</w:t>
      </w:r>
      <w:r w:rsidRPr="00E15DD9">
        <w:t>:</w:t>
      </w:r>
      <w:r>
        <w:t xml:space="preserve"> a single Logical or Physical Device</w:t>
      </w:r>
    </w:p>
    <w:p w14:paraId="627AF193" w14:textId="77777777" w:rsidR="004D2F24" w:rsidRDefault="004D2F24" w:rsidP="004D2F24">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7E89DA14" w14:textId="10E1EFDE" w:rsidR="00AB7287" w:rsidRDefault="004D2F24" w:rsidP="004D2F24">
      <w:pPr>
        <w:pStyle w:val="IEEEStdsParagraph"/>
      </w:pPr>
      <w:r w:rsidRPr="004D2F24">
        <w:rPr>
          <w:i/>
        </w:rPr>
        <w:t xml:space="preserve">Physical </w:t>
      </w:r>
      <w:r>
        <w:rPr>
          <w:i/>
        </w:rPr>
        <w:t xml:space="preserve">Media </w:t>
      </w:r>
      <w:r w:rsidRPr="004D2F24">
        <w:rPr>
          <w:i/>
        </w:rPr>
        <w:t>Source</w:t>
      </w:r>
      <w:r>
        <w:t>: a hardware implementation of a media source, e.g., an input tray, a roll, etc.</w:t>
      </w:r>
    </w:p>
    <w:p w14:paraId="21927A88" w14:textId="77777777" w:rsidR="004D2F24" w:rsidRDefault="004D2F24" w:rsidP="004D2F24">
      <w:pPr>
        <w:pStyle w:val="IEEEStdsLevel2Header"/>
        <w:numPr>
          <w:ilvl w:val="1"/>
          <w:numId w:val="1"/>
        </w:numPr>
        <w:rPr>
          <w:snapToGrid w:val="0"/>
        </w:rPr>
      </w:pPr>
      <w:bookmarkStart w:id="9" w:name="_Toc505275157"/>
      <w:r>
        <w:rPr>
          <w:snapToGrid w:val="0"/>
        </w:rPr>
        <w:lastRenderedPageBreak/>
        <w:t>Protocol Role Terminology</w:t>
      </w:r>
      <w:bookmarkEnd w:id="9"/>
    </w:p>
    <w:p w14:paraId="0B737CFD" w14:textId="77777777" w:rsidR="004D2F24" w:rsidRPr="00644115" w:rsidRDefault="004D2F24" w:rsidP="004D2F24">
      <w:pPr>
        <w:pStyle w:val="IEEEStdsParagraph"/>
        <w:rPr>
          <w:i/>
        </w:rPr>
      </w:pPr>
      <w:r w:rsidRPr="00644115">
        <w:t>This document also defines the following protocol roles to specify unambiguous conformance requirements:</w:t>
      </w:r>
    </w:p>
    <w:p w14:paraId="688EB79F" w14:textId="77777777" w:rsidR="004D2F24" w:rsidRPr="00644115" w:rsidRDefault="004D2F24" w:rsidP="004D2F24">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p>
    <w:p w14:paraId="6B4F5A32" w14:textId="7349CABC" w:rsidR="00F75E30" w:rsidRDefault="004D2F24" w:rsidP="00FD0C1D">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p>
    <w:p w14:paraId="5E44214E" w14:textId="77777777" w:rsidR="002D57C5" w:rsidRPr="002D57C5" w:rsidRDefault="002D57C5" w:rsidP="002D57C5">
      <w:pPr>
        <w:pStyle w:val="IEEEStdsLevel2Header"/>
      </w:pPr>
      <w:bookmarkStart w:id="10" w:name="_Toc505275158"/>
      <w:r w:rsidRPr="002D57C5">
        <w:t>Acronyms and Organizations</w:t>
      </w:r>
      <w:bookmarkEnd w:id="10"/>
    </w:p>
    <w:p w14:paraId="76BE91F6" w14:textId="7043FB74" w:rsidR="002D57C5" w:rsidRPr="002D57C5" w:rsidRDefault="002D57C5" w:rsidP="002D57C5">
      <w:pPr>
        <w:pStyle w:val="IEEEStdsParagraph"/>
      </w:pPr>
      <w:r w:rsidRPr="002D57C5">
        <w:rPr>
          <w:i/>
        </w:rPr>
        <w:t>IANA</w:t>
      </w:r>
      <w:r>
        <w:t>:</w:t>
      </w:r>
      <w:r w:rsidRPr="002D57C5">
        <w:t xml:space="preserve"> Internet Assigned Numbers Authority, </w:t>
      </w:r>
      <w:hyperlink r:id="rId14" w:history="1">
        <w:r w:rsidRPr="0058222E">
          <w:rPr>
            <w:rStyle w:val="Hyperlink"/>
          </w:rPr>
          <w:t>http://www.iana.org/</w:t>
        </w:r>
      </w:hyperlink>
    </w:p>
    <w:p w14:paraId="07F28866" w14:textId="092D5223" w:rsidR="002D57C5" w:rsidRPr="002D57C5" w:rsidRDefault="002D57C5" w:rsidP="002D57C5">
      <w:pPr>
        <w:pStyle w:val="IEEEStdsParagraph"/>
      </w:pPr>
      <w:r w:rsidRPr="002D57C5">
        <w:rPr>
          <w:i/>
        </w:rPr>
        <w:t>IETF</w:t>
      </w:r>
      <w:r>
        <w:t>:</w:t>
      </w:r>
      <w:r w:rsidRPr="002D57C5">
        <w:t xml:space="preserve"> Internet Engineering Task Force, </w:t>
      </w:r>
      <w:hyperlink r:id="rId15" w:history="1">
        <w:r w:rsidRPr="0058222E">
          <w:rPr>
            <w:rStyle w:val="Hyperlink"/>
          </w:rPr>
          <w:t>http://www.ietf.org/</w:t>
        </w:r>
      </w:hyperlink>
    </w:p>
    <w:p w14:paraId="7E67789C" w14:textId="3A503C9D" w:rsidR="002D57C5" w:rsidRPr="002D57C5" w:rsidRDefault="002D57C5" w:rsidP="002D57C5">
      <w:pPr>
        <w:pStyle w:val="IEEEStdsParagraph"/>
      </w:pPr>
      <w:r w:rsidRPr="002D57C5">
        <w:rPr>
          <w:i/>
        </w:rPr>
        <w:t>ISO</w:t>
      </w:r>
      <w:r>
        <w:t>:</w:t>
      </w:r>
      <w:r w:rsidRPr="002D57C5">
        <w:t xml:space="preserve"> International Organization for Standardization, </w:t>
      </w:r>
      <w:hyperlink r:id="rId16" w:history="1">
        <w:r w:rsidRPr="0058222E">
          <w:rPr>
            <w:rStyle w:val="Hyperlink"/>
          </w:rPr>
          <w:t>http://www.iso.org/</w:t>
        </w:r>
      </w:hyperlink>
    </w:p>
    <w:p w14:paraId="628AE46B" w14:textId="49413A4A" w:rsidR="002D57C5" w:rsidRDefault="002D57C5" w:rsidP="002D57C5">
      <w:pPr>
        <w:pStyle w:val="IEEEStdsParagraph"/>
      </w:pPr>
      <w:r w:rsidRPr="002D57C5">
        <w:rPr>
          <w:i/>
        </w:rPr>
        <w:t>PWG</w:t>
      </w:r>
      <w:r>
        <w:t>:</w:t>
      </w:r>
      <w:r w:rsidRPr="002D57C5">
        <w:t xml:space="preserve"> Printer Working Group, </w:t>
      </w:r>
      <w:hyperlink r:id="rId17" w:history="1">
        <w:r w:rsidRPr="0058222E">
          <w:rPr>
            <w:rStyle w:val="Hyperlink"/>
          </w:rPr>
          <w:t>http://www.pwg.org/</w:t>
        </w:r>
      </w:hyperlink>
    </w:p>
    <w:p w14:paraId="0569BE82" w14:textId="77777777" w:rsidR="002D57C5" w:rsidRPr="002D57C5" w:rsidRDefault="002D57C5" w:rsidP="002D57C5">
      <w:pPr>
        <w:pStyle w:val="IEEEStdsParagraph"/>
      </w:pPr>
      <w:r w:rsidRPr="002D57C5">
        <w:br w:type="page"/>
      </w:r>
    </w:p>
    <w:p w14:paraId="52BD921B" w14:textId="2865F1B2" w:rsidR="004D2F24" w:rsidRDefault="004D2F24" w:rsidP="004D2F24">
      <w:pPr>
        <w:pStyle w:val="IEEEStdsLevel1Header"/>
        <w:rPr>
          <w:rFonts w:eastAsia="MS Mincho"/>
        </w:rPr>
      </w:pPr>
      <w:bookmarkStart w:id="11" w:name="_Toc505275159"/>
      <w:r>
        <w:rPr>
          <w:rFonts w:eastAsia="MS Mincho"/>
        </w:rPr>
        <w:lastRenderedPageBreak/>
        <w:t>Supporting Multi-Purpose Trays</w:t>
      </w:r>
      <w:bookmarkEnd w:id="11"/>
    </w:p>
    <w:p w14:paraId="1D935103" w14:textId="12A07672" w:rsidR="00A871E0" w:rsidRDefault="00A871E0" w:rsidP="004D2F24">
      <w:pPr>
        <w:pStyle w:val="IEEEStdsParagraph"/>
        <w:rPr>
          <w:rFonts w:eastAsia="MS Mincho"/>
        </w:rPr>
      </w:pPr>
      <w:r>
        <w:rPr>
          <w:rFonts w:eastAsia="MS Mincho"/>
        </w:rPr>
        <w:t>Both IPP [RFC8011] and the SNMP Printer MIB v2 [RFC3805] have long supported this functionality, however the specific implementation of multi-purpose trays has never been documented.</w:t>
      </w:r>
    </w:p>
    <w:p w14:paraId="48D568D4" w14:textId="3797A6E6" w:rsidR="00A871E0" w:rsidRDefault="00A871E0" w:rsidP="004D2F24">
      <w:pPr>
        <w:pStyle w:val="IEEEStdsParagraph"/>
        <w:rPr>
          <w:rFonts w:eastAsia="MS Mincho"/>
        </w:rPr>
      </w:pPr>
      <w:r>
        <w:rPr>
          <w:rFonts w:eastAsia="MS Mincho"/>
        </w:rPr>
        <w:t>As the common naming suggests, multi-purpose trays have multiple logical semantics. This document uses the term Logical Media Source to refer to the semantics of a named media source and Physical Media Source to refer to the actual (physical) media source (input tray, roll, etc.) that is associated with the semantic source.</w:t>
      </w:r>
    </w:p>
    <w:p w14:paraId="3AEEA8D2" w14:textId="599F292B" w:rsidR="004D2F24" w:rsidRPr="004D2F24" w:rsidRDefault="00A871E0" w:rsidP="004D2F24">
      <w:pPr>
        <w:pStyle w:val="IEEEStdsParagraph"/>
        <w:rPr>
          <w:rFonts w:eastAsia="MS Mincho"/>
        </w:rPr>
      </w:pPr>
      <w:r>
        <w:rPr>
          <w:rFonts w:eastAsia="MS Mincho"/>
        </w:rPr>
        <w:t>The following sub-sections describe how to report the Logical Media Sources via IPP and SNMP.</w:t>
      </w:r>
    </w:p>
    <w:p w14:paraId="285FCFA4" w14:textId="572CC936" w:rsidR="00623E2A" w:rsidRDefault="004D2F24" w:rsidP="004D2F24">
      <w:pPr>
        <w:pStyle w:val="IEEEStdsLevel2Header"/>
        <w:rPr>
          <w:rFonts w:eastAsia="MS Mincho"/>
        </w:rPr>
      </w:pPr>
      <w:bookmarkStart w:id="12" w:name="_Toc505275160"/>
      <w:r>
        <w:rPr>
          <w:rFonts w:eastAsia="MS Mincho"/>
        </w:rPr>
        <w:t>Multi-Purpose Trays in IPP</w:t>
      </w:r>
      <w:bookmarkEnd w:id="12"/>
    </w:p>
    <w:p w14:paraId="49FB304F" w14:textId="5897987E" w:rsidR="00A871E0" w:rsidRDefault="005B2149" w:rsidP="00A871E0">
      <w:pPr>
        <w:pStyle w:val="IEEEStdsParagraph"/>
        <w:rPr>
          <w:rFonts w:eastAsia="MS Mincho"/>
        </w:rPr>
      </w:pPr>
      <w:r>
        <w:rPr>
          <w:rFonts w:eastAsia="MS Mincho"/>
        </w:rPr>
        <w:t xml:space="preserve">The </w:t>
      </w:r>
      <w:r w:rsidR="00A871E0">
        <w:rPr>
          <w:rFonts w:eastAsia="MS Mincho"/>
        </w:rPr>
        <w:t>IPP</w:t>
      </w:r>
      <w:r>
        <w:rPr>
          <w:rFonts w:eastAsia="MS Mincho"/>
        </w:rPr>
        <w:t>: Job and Printer Extensions - Set 3 (JPS3) [PWG5100.13]</w:t>
      </w:r>
      <w:r w:rsidR="00A871E0">
        <w:rPr>
          <w:rFonts w:eastAsia="MS Mincho"/>
        </w:rPr>
        <w:t xml:space="preserve"> provides several attributes for Logical Media Sources:</w:t>
      </w:r>
    </w:p>
    <w:p w14:paraId="24C11447" w14:textId="209646FB" w:rsidR="00A871E0" w:rsidRDefault="00A871E0" w:rsidP="00A871E0">
      <w:pPr>
        <w:pStyle w:val="ListParagraph"/>
        <w:rPr>
          <w:rFonts w:eastAsia="MS Mincho"/>
        </w:rPr>
      </w:pPr>
      <w:r>
        <w:rPr>
          <w:rFonts w:eastAsia="MS Mincho"/>
        </w:rPr>
        <w:t>"media-source (type2 keyword | name(MAX))": This member attribute of the "media-col" Job Template attribute specifies the Logical Media Source for the Job</w:t>
      </w:r>
      <w:r w:rsidR="000009B0">
        <w:rPr>
          <w:rFonts w:eastAsia="MS Mincho"/>
        </w:rPr>
        <w:t>;</w:t>
      </w:r>
    </w:p>
    <w:p w14:paraId="6DC3DB0B" w14:textId="53E11017" w:rsidR="00A871E0" w:rsidRDefault="00A871E0" w:rsidP="00A871E0">
      <w:pPr>
        <w:pStyle w:val="ListParagraph"/>
        <w:rPr>
          <w:rFonts w:eastAsia="MS Mincho"/>
        </w:rPr>
      </w:pPr>
      <w:r>
        <w:rPr>
          <w:rFonts w:eastAsia="MS Mincho"/>
        </w:rPr>
        <w:t xml:space="preserve">"media-source-supported (1setOf (type2 keyword | name(MAX)))": This Printer Description attribute </w:t>
      </w:r>
      <w:r w:rsidR="000009B0">
        <w:rPr>
          <w:rFonts w:eastAsia="MS Mincho"/>
        </w:rPr>
        <w:t>lists the supported Logical Media Sources;</w:t>
      </w:r>
    </w:p>
    <w:p w14:paraId="10169DD2" w14:textId="24E55E11" w:rsidR="00A871E0" w:rsidRDefault="00A871E0" w:rsidP="00A871E0">
      <w:pPr>
        <w:pStyle w:val="ListParagraph"/>
        <w:rPr>
          <w:rFonts w:eastAsia="MS Mincho"/>
        </w:rPr>
      </w:pPr>
      <w:r>
        <w:rPr>
          <w:rFonts w:eastAsia="MS Mincho"/>
        </w:rPr>
        <w:t>"printer-input-tray</w:t>
      </w:r>
      <w:r w:rsidR="000009B0">
        <w:rPr>
          <w:rFonts w:eastAsia="MS Mincho"/>
        </w:rPr>
        <w:t xml:space="preserve"> (1setOf </w:t>
      </w:r>
      <w:proofErr w:type="spellStart"/>
      <w:r w:rsidR="000009B0">
        <w:rPr>
          <w:rFonts w:eastAsia="MS Mincho"/>
        </w:rPr>
        <w:t>octetString</w:t>
      </w:r>
      <w:proofErr w:type="spellEnd"/>
      <w:r w:rsidR="000009B0">
        <w:rPr>
          <w:rFonts w:eastAsia="MS Mincho"/>
        </w:rPr>
        <w:t>(MAX))</w:t>
      </w:r>
      <w:r>
        <w:rPr>
          <w:rFonts w:eastAsia="MS Mincho"/>
        </w:rPr>
        <w:t>":</w:t>
      </w:r>
      <w:r w:rsidR="000009B0">
        <w:rPr>
          <w:rFonts w:eastAsia="MS Mincho"/>
        </w:rPr>
        <w:t xml:space="preserve"> This Printer Status attribute lists the SNMP Printer MIB v2 </w:t>
      </w:r>
      <w:proofErr w:type="spellStart"/>
      <w:r w:rsidR="000009B0">
        <w:rPr>
          <w:rFonts w:eastAsia="MS Mincho"/>
        </w:rPr>
        <w:t>prtInputTray</w:t>
      </w:r>
      <w:proofErr w:type="spellEnd"/>
      <w:r w:rsidR="000009B0">
        <w:rPr>
          <w:rFonts w:eastAsia="MS Mincho"/>
        </w:rPr>
        <w:t xml:space="preserve"> values associated with each Logical Media Source reported in the "media-source-supported" Printer Description attribute; and</w:t>
      </w:r>
    </w:p>
    <w:p w14:paraId="4094DDDE" w14:textId="775754E0" w:rsidR="00A871E0" w:rsidRDefault="00A871E0" w:rsidP="00A871E0">
      <w:pPr>
        <w:pStyle w:val="ListParagraph"/>
        <w:rPr>
          <w:rFonts w:eastAsia="MS Mincho"/>
        </w:rPr>
      </w:pPr>
      <w:r>
        <w:rPr>
          <w:rFonts w:eastAsia="MS Mincho"/>
        </w:rPr>
        <w:t>"printer-input-tray-description</w:t>
      </w:r>
      <w:r w:rsidR="000009B0">
        <w:rPr>
          <w:rFonts w:eastAsia="MS Mincho"/>
        </w:rPr>
        <w:t xml:space="preserve"> (1setOf text(MAX))</w:t>
      </w:r>
      <w:r>
        <w:rPr>
          <w:rFonts w:eastAsia="MS Mincho"/>
        </w:rPr>
        <w:t>":</w:t>
      </w:r>
      <w:r w:rsidR="000009B0">
        <w:rPr>
          <w:rFonts w:eastAsia="MS Mincho"/>
        </w:rPr>
        <w:t xml:space="preserve"> This Printer Status attribute lists the human-readable names of each Logical Media Source.</w:t>
      </w:r>
    </w:p>
    <w:p w14:paraId="112BFFEB" w14:textId="286FCD74" w:rsidR="000009B0" w:rsidRDefault="000009B0" w:rsidP="000009B0">
      <w:pPr>
        <w:pStyle w:val="IEEEStdsParagraph"/>
        <w:rPr>
          <w:rFonts w:eastAsia="MS Mincho"/>
        </w:rPr>
      </w:pPr>
      <w:r>
        <w:rPr>
          <w:rFonts w:eastAsia="MS Mincho"/>
        </w:rPr>
        <w:t xml:space="preserve">A "media-source" keyword value of 'manual-feed' specifies a Logical Media Source that pauses printing until the </w:t>
      </w:r>
      <w:r w:rsidR="00686D70">
        <w:rPr>
          <w:rFonts w:eastAsia="MS Mincho"/>
        </w:rPr>
        <w:t xml:space="preserve">End </w:t>
      </w:r>
      <w:r>
        <w:rPr>
          <w:rFonts w:eastAsia="MS Mincho"/>
        </w:rPr>
        <w:t>User loads the correct media in the multi-purpose tray.</w:t>
      </w:r>
    </w:p>
    <w:p w14:paraId="14AEF359" w14:textId="6EA46301" w:rsidR="000009B0" w:rsidRDefault="000009B0" w:rsidP="000009B0">
      <w:pPr>
        <w:pStyle w:val="IEEEStdsParagraph"/>
        <w:rPr>
          <w:rFonts w:eastAsia="MS Mincho"/>
        </w:rPr>
      </w:pPr>
      <w:r>
        <w:rPr>
          <w:rFonts w:eastAsia="MS Mincho"/>
        </w:rPr>
        <w:t>A "media-source" keyword value of 'by-pass-tray' specifies a Logical Media Source that automatically feeds the specified media from the multi-purpose tray, pausing only when the tray is empty.</w:t>
      </w:r>
    </w:p>
    <w:p w14:paraId="6C60108E" w14:textId="320E84F4" w:rsidR="000009B0" w:rsidRDefault="000009B0" w:rsidP="000009B0">
      <w:pPr>
        <w:pStyle w:val="IEEEStdsParagraph"/>
        <w:rPr>
          <w:rFonts w:eastAsia="MS Mincho"/>
        </w:rPr>
      </w:pPr>
      <w:r>
        <w:rPr>
          <w:rFonts w:eastAsia="MS Mincho"/>
        </w:rPr>
        <w:t>IPP implementations expose support for multi-purpose trays by:</w:t>
      </w:r>
    </w:p>
    <w:p w14:paraId="1ABF2581" w14:textId="39AF49CC" w:rsidR="000009B0" w:rsidRDefault="000009B0" w:rsidP="000009B0">
      <w:pPr>
        <w:pStyle w:val="NumberedList"/>
        <w:rPr>
          <w:rFonts w:eastAsia="MS Mincho"/>
        </w:rPr>
      </w:pPr>
      <w:r>
        <w:rPr>
          <w:rFonts w:eastAsia="MS Mincho"/>
        </w:rPr>
        <w:t>Listing the values 'by-pass-tray' and 'manual-feed' in the "media-source-supported" Printer Description attribute;</w:t>
      </w:r>
    </w:p>
    <w:p w14:paraId="2B33147C" w14:textId="5B6A3167" w:rsidR="000009B0" w:rsidRDefault="000009B0" w:rsidP="000009B0">
      <w:pPr>
        <w:pStyle w:val="NumberedList"/>
        <w:rPr>
          <w:rFonts w:eastAsia="MS Mincho"/>
        </w:rPr>
      </w:pPr>
      <w:r>
        <w:rPr>
          <w:rFonts w:eastAsia="MS Mincho"/>
        </w:rPr>
        <w:t>Listing a "printer-input-tray" value with "</w:t>
      </w:r>
      <w:r w:rsidRPr="000009B0">
        <w:rPr>
          <w:rFonts w:eastAsia="MS Mincho"/>
        </w:rPr>
        <w:t>type=</w:t>
      </w:r>
      <w:proofErr w:type="spellStart"/>
      <w:r w:rsidRPr="000009B0">
        <w:rPr>
          <w:rFonts w:eastAsia="MS Mincho"/>
        </w:rPr>
        <w:t>sheetFeedAutoRemovableTray</w:t>
      </w:r>
      <w:proofErr w:type="spellEnd"/>
      <w:r w:rsidRPr="000009B0">
        <w:rPr>
          <w:rFonts w:eastAsia="MS Mincho"/>
        </w:rPr>
        <w:t>" or "type=</w:t>
      </w:r>
      <w:proofErr w:type="spellStart"/>
      <w:r w:rsidRPr="000009B0">
        <w:rPr>
          <w:rFonts w:eastAsia="MS Mincho"/>
        </w:rPr>
        <w:t>sheetFeedAutoNonRemovableTray</w:t>
      </w:r>
      <w:proofErr w:type="spellEnd"/>
      <w:r>
        <w:rPr>
          <w:rFonts w:eastAsia="MS Mincho"/>
        </w:rPr>
        <w:t>" for the 'by-pass-tray' entry;</w:t>
      </w:r>
    </w:p>
    <w:p w14:paraId="141DEF18" w14:textId="4E07F250" w:rsidR="000009B0" w:rsidRDefault="000009B0" w:rsidP="000009B0">
      <w:pPr>
        <w:pStyle w:val="NumberedList"/>
        <w:rPr>
          <w:rFonts w:eastAsia="MS Mincho"/>
        </w:rPr>
      </w:pPr>
      <w:r>
        <w:rPr>
          <w:rFonts w:eastAsia="MS Mincho"/>
        </w:rPr>
        <w:t>Listing a "printer-input-tray" value with "type=</w:t>
      </w:r>
      <w:proofErr w:type="spellStart"/>
      <w:r>
        <w:rPr>
          <w:rFonts w:eastAsia="MS Mincho"/>
        </w:rPr>
        <w:t>sheetFeedManual</w:t>
      </w:r>
      <w:proofErr w:type="spellEnd"/>
      <w:r>
        <w:rPr>
          <w:rFonts w:eastAsia="MS Mincho"/>
        </w:rPr>
        <w:t>" for the 'manual-feed' entry; and</w:t>
      </w:r>
    </w:p>
    <w:p w14:paraId="3105FEAD" w14:textId="37C9883B" w:rsidR="000009B0" w:rsidRPr="000009B0" w:rsidRDefault="000009B0" w:rsidP="000009B0">
      <w:pPr>
        <w:pStyle w:val="NumberedList"/>
        <w:rPr>
          <w:rFonts w:eastAsia="MS Mincho"/>
        </w:rPr>
      </w:pPr>
      <w:r>
        <w:rPr>
          <w:rFonts w:eastAsia="MS Mincho"/>
        </w:rPr>
        <w:lastRenderedPageBreak/>
        <w:t xml:space="preserve">Listing corresponding "printer-input-tray-description" text strings for the 'by-pass-tray' ("Multi-Purpose </w:t>
      </w:r>
      <w:r w:rsidR="005B2149">
        <w:rPr>
          <w:rFonts w:eastAsia="MS Mincho"/>
        </w:rPr>
        <w:t>Tray - Auto Feed</w:t>
      </w:r>
      <w:r>
        <w:rPr>
          <w:rFonts w:eastAsia="MS Mincho"/>
        </w:rPr>
        <w:t>") and 'manual-fe</w:t>
      </w:r>
      <w:r w:rsidR="005B2149">
        <w:rPr>
          <w:rFonts w:eastAsia="MS Mincho"/>
        </w:rPr>
        <w:t>ed' ("Multi-Purpose Tray - Manual Feed") entries.</w:t>
      </w:r>
    </w:p>
    <w:p w14:paraId="45A49D21" w14:textId="06C7E328" w:rsidR="004D2F24" w:rsidRDefault="004D2F24" w:rsidP="004D2F24">
      <w:pPr>
        <w:pStyle w:val="IEEEStdsLevel2Header"/>
        <w:rPr>
          <w:rFonts w:eastAsia="MS Mincho"/>
        </w:rPr>
      </w:pPr>
      <w:bookmarkStart w:id="13" w:name="_Toc505275161"/>
      <w:r>
        <w:rPr>
          <w:rFonts w:eastAsia="MS Mincho"/>
        </w:rPr>
        <w:t>Multi-Purpose Trays in SNMP</w:t>
      </w:r>
      <w:bookmarkEnd w:id="13"/>
    </w:p>
    <w:p w14:paraId="3AC998BC" w14:textId="33B6FAF3" w:rsidR="005B2149" w:rsidRDefault="005B2149" w:rsidP="005B2149">
      <w:pPr>
        <w:pStyle w:val="IEEEStdsParagraph"/>
        <w:rPr>
          <w:rFonts w:eastAsia="MS Mincho"/>
        </w:rPr>
      </w:pPr>
      <w:r>
        <w:rPr>
          <w:rFonts w:eastAsia="MS Mincho"/>
        </w:rPr>
        <w:t xml:space="preserve">The SNMP Printer MIB v2 [RFC3805] provides the Input </w:t>
      </w:r>
      <w:r w:rsidR="00AB7287">
        <w:rPr>
          <w:rFonts w:eastAsia="MS Mincho"/>
        </w:rPr>
        <w:t>group</w:t>
      </w:r>
      <w:r>
        <w:rPr>
          <w:rFonts w:eastAsia="MS Mincho"/>
        </w:rPr>
        <w:t xml:space="preserve"> to describe the Logical Media Sources provided by the Printer.</w:t>
      </w:r>
    </w:p>
    <w:p w14:paraId="18B2CC6C" w14:textId="639E9E4C" w:rsidR="005B2149" w:rsidRDefault="005B2149" w:rsidP="005B2149">
      <w:pPr>
        <w:pStyle w:val="IEEEStdsParagraph"/>
        <w:rPr>
          <w:rFonts w:eastAsia="MS Mincho"/>
        </w:rPr>
      </w:pPr>
      <w:r>
        <w:rPr>
          <w:rFonts w:eastAsia="MS Mincho"/>
        </w:rPr>
        <w:t>SNMP Printer MIB v2 implementations expose support for multi-purpose trays by:</w:t>
      </w:r>
    </w:p>
    <w:p w14:paraId="38025549" w14:textId="705EC278" w:rsidR="00AB7287" w:rsidRPr="00AB7287" w:rsidRDefault="005B2149" w:rsidP="00AB7287">
      <w:pPr>
        <w:pStyle w:val="NumberedList"/>
        <w:numPr>
          <w:ilvl w:val="0"/>
          <w:numId w:val="33"/>
        </w:numPr>
        <w:rPr>
          <w:rFonts w:eastAsia="MS Mincho"/>
        </w:rPr>
      </w:pPr>
      <w:r w:rsidRPr="00AB7287">
        <w:rPr>
          <w:rFonts w:eastAsia="MS Mincho"/>
        </w:rPr>
        <w:t xml:space="preserve">Listing </w:t>
      </w:r>
      <w:r w:rsidR="00AB7287" w:rsidRPr="00AB7287">
        <w:rPr>
          <w:rFonts w:eastAsia="MS Mincho"/>
        </w:rPr>
        <w:t xml:space="preserve">one </w:t>
      </w:r>
      <w:proofErr w:type="spellStart"/>
      <w:r w:rsidR="00AB7287" w:rsidRPr="00AB7287">
        <w:rPr>
          <w:rFonts w:eastAsia="MS Mincho"/>
        </w:rPr>
        <w:t>PrtInputEntry</w:t>
      </w:r>
      <w:proofErr w:type="spellEnd"/>
      <w:r w:rsidR="00AB7287" w:rsidRPr="00AB7287">
        <w:rPr>
          <w:rFonts w:eastAsia="MS Mincho"/>
        </w:rPr>
        <w:t xml:space="preserve"> </w:t>
      </w:r>
      <w:r w:rsidRPr="00AB7287">
        <w:rPr>
          <w:rFonts w:eastAsia="MS Mincho"/>
        </w:rPr>
        <w:t xml:space="preserve">whose </w:t>
      </w:r>
      <w:proofErr w:type="spellStart"/>
      <w:r w:rsidR="00AB7287" w:rsidRPr="00AB7287">
        <w:rPr>
          <w:rFonts w:eastAsia="MS Mincho"/>
        </w:rPr>
        <w:t>prtInputType</w:t>
      </w:r>
      <w:proofErr w:type="spellEnd"/>
      <w:r w:rsidR="00AB7287" w:rsidRPr="00AB7287">
        <w:rPr>
          <w:rFonts w:eastAsia="MS Mincho"/>
        </w:rPr>
        <w:t xml:space="preserve"> value is </w:t>
      </w:r>
      <w:proofErr w:type="spellStart"/>
      <w:proofErr w:type="gramStart"/>
      <w:r w:rsidR="00AB7287" w:rsidRPr="00AB7287">
        <w:rPr>
          <w:rFonts w:eastAsia="MS Mincho"/>
        </w:rPr>
        <w:t>sheetFeedAutoRemovableTray</w:t>
      </w:r>
      <w:proofErr w:type="spellEnd"/>
      <w:r w:rsidR="00AB7287" w:rsidRPr="00AB7287">
        <w:rPr>
          <w:rFonts w:eastAsia="MS Mincho"/>
        </w:rPr>
        <w:t>(</w:t>
      </w:r>
      <w:proofErr w:type="gramEnd"/>
      <w:r w:rsidR="00AB7287" w:rsidRPr="00AB7287">
        <w:rPr>
          <w:rFonts w:eastAsia="MS Mincho"/>
        </w:rPr>
        <w:t xml:space="preserve">3) or </w:t>
      </w:r>
      <w:proofErr w:type="spellStart"/>
      <w:r w:rsidR="00AB7287" w:rsidRPr="00AB7287">
        <w:rPr>
          <w:rFonts w:eastAsia="MS Mincho"/>
        </w:rPr>
        <w:t>sheetFeedAutoNonRemovableTray</w:t>
      </w:r>
      <w:proofErr w:type="spellEnd"/>
      <w:r w:rsidR="00AB7287" w:rsidRPr="00AB7287">
        <w:rPr>
          <w:rFonts w:eastAsia="MS Mincho"/>
        </w:rPr>
        <w:t>(4); and</w:t>
      </w:r>
    </w:p>
    <w:p w14:paraId="59CE8A5B" w14:textId="583C6057" w:rsidR="005B2149" w:rsidRPr="005B2149" w:rsidRDefault="00AB7287" w:rsidP="005B2149">
      <w:pPr>
        <w:pStyle w:val="NumberedList"/>
        <w:rPr>
          <w:rFonts w:eastAsia="MS Mincho"/>
        </w:rPr>
      </w:pPr>
      <w:r>
        <w:rPr>
          <w:rFonts w:eastAsia="MS Mincho"/>
        </w:rPr>
        <w:t xml:space="preserve">Listing a second </w:t>
      </w:r>
      <w:proofErr w:type="spellStart"/>
      <w:r>
        <w:rPr>
          <w:rFonts w:eastAsia="MS Mincho"/>
        </w:rPr>
        <w:t>PrtInputEntry</w:t>
      </w:r>
      <w:proofErr w:type="spellEnd"/>
      <w:r>
        <w:rPr>
          <w:rFonts w:eastAsia="MS Mincho"/>
        </w:rPr>
        <w:t xml:space="preserve"> whose </w:t>
      </w:r>
      <w:proofErr w:type="spellStart"/>
      <w:r>
        <w:rPr>
          <w:rFonts w:eastAsia="MS Mincho"/>
        </w:rPr>
        <w:t>prtInputType</w:t>
      </w:r>
      <w:proofErr w:type="spellEnd"/>
      <w:r>
        <w:rPr>
          <w:rFonts w:eastAsia="MS Mincho"/>
        </w:rPr>
        <w:t xml:space="preserve"> value is </w:t>
      </w:r>
      <w:proofErr w:type="spellStart"/>
      <w:proofErr w:type="gramStart"/>
      <w:r>
        <w:rPr>
          <w:rFonts w:eastAsia="MS Mincho"/>
        </w:rPr>
        <w:t>sheetFeedManual</w:t>
      </w:r>
      <w:proofErr w:type="spellEnd"/>
      <w:r>
        <w:rPr>
          <w:rFonts w:eastAsia="MS Mincho"/>
        </w:rPr>
        <w:t>(</w:t>
      </w:r>
      <w:proofErr w:type="gramEnd"/>
      <w:r>
        <w:rPr>
          <w:rFonts w:eastAsia="MS Mincho"/>
        </w:rPr>
        <w:t>5).</w:t>
      </w:r>
    </w:p>
    <w:p w14:paraId="3FC101CB" w14:textId="77777777" w:rsidR="00C004F2" w:rsidRDefault="00C004F2" w:rsidP="00E1772A">
      <w:pPr>
        <w:pStyle w:val="IEEEStdsLevel1Header"/>
        <w:rPr>
          <w:rFonts w:eastAsia="MS Mincho"/>
        </w:rPr>
      </w:pPr>
      <w:bookmarkStart w:id="14" w:name="_Toc263650617"/>
      <w:bookmarkStart w:id="15" w:name="_Toc505275162"/>
      <w:r w:rsidRPr="00CB46AF">
        <w:rPr>
          <w:rFonts w:eastAsia="MS Mincho"/>
        </w:rPr>
        <w:t>References</w:t>
      </w:r>
      <w:bookmarkEnd w:id="14"/>
      <w:bookmarkEnd w:id="15"/>
    </w:p>
    <w:p w14:paraId="2EDF2301" w14:textId="50E977A4" w:rsidR="00623E2A" w:rsidRDefault="004D2F24" w:rsidP="00623E2A">
      <w:pPr>
        <w:pStyle w:val="PWGReference"/>
      </w:pPr>
      <w:r>
        <w:t>[PWG5100.13]</w:t>
      </w:r>
      <w:r w:rsidR="00AB7287">
        <w:tab/>
        <w:t xml:space="preserve">M. Sweet, I. McDonald, P. </w:t>
      </w:r>
      <w:proofErr w:type="spellStart"/>
      <w:r w:rsidR="00AB7287">
        <w:t>Zehler</w:t>
      </w:r>
      <w:proofErr w:type="spellEnd"/>
      <w:r w:rsidR="00AB7287">
        <w:t xml:space="preserve">, "IPP: Job and Printer Extensions - Set 3", PWG 5100.13-2012, July 2012, </w:t>
      </w:r>
      <w:hyperlink r:id="rId18" w:history="1">
        <w:r w:rsidR="00AB7287" w:rsidRPr="00AB7287">
          <w:rPr>
            <w:rStyle w:val="Hyperlink"/>
          </w:rPr>
          <w:t>https://ftp.pwg.org/pub/pwg/candidates/cs-ippjobprinterext3v10-20120727-5100.13.pdf</w:t>
        </w:r>
      </w:hyperlink>
    </w:p>
    <w:p w14:paraId="7720FAD8" w14:textId="10F648E4" w:rsidR="004D2F24" w:rsidRDefault="004D2F24" w:rsidP="00623E2A">
      <w:pPr>
        <w:pStyle w:val="PWGReference"/>
      </w:pPr>
      <w:r>
        <w:t>[RFC3805]</w:t>
      </w:r>
      <w:r w:rsidR="00AB7287">
        <w:tab/>
        <w:t xml:space="preserve">R. Bergman, H. Lewis, I. McDonald, "Printer MIB v2", RFC 3805, June 2004, </w:t>
      </w:r>
      <w:hyperlink r:id="rId19" w:history="1">
        <w:r w:rsidR="00AB7287" w:rsidRPr="00AB7287">
          <w:rPr>
            <w:rStyle w:val="Hyperlink"/>
          </w:rPr>
          <w:t>https://tools.ietf.org/html/rfc3805</w:t>
        </w:r>
      </w:hyperlink>
    </w:p>
    <w:p w14:paraId="271E10BD" w14:textId="13B01BC0" w:rsidR="004D2F24" w:rsidRDefault="004D2F24" w:rsidP="00623E2A">
      <w:pPr>
        <w:pStyle w:val="PWGReference"/>
      </w:pPr>
      <w:r>
        <w:t>[RFC8011]</w:t>
      </w:r>
      <w:r w:rsidR="00AB7287">
        <w:tab/>
        <w:t xml:space="preserve">M. Sweet, I. McDonald, "Internet Printing Protocol/1.1: Model and Semantics", RFC 8011, January 2017, </w:t>
      </w:r>
      <w:hyperlink r:id="rId20" w:history="1">
        <w:r w:rsidR="00AB7287" w:rsidRPr="00AB7287">
          <w:rPr>
            <w:rStyle w:val="Hyperlink"/>
          </w:rPr>
          <w:t>https://tools.ietf.org/html/rfc8011</w:t>
        </w:r>
      </w:hyperlink>
    </w:p>
    <w:p w14:paraId="2C0E59BD" w14:textId="3A7A22CE" w:rsidR="0009524F" w:rsidRDefault="002D03C3" w:rsidP="00E1772A">
      <w:pPr>
        <w:pStyle w:val="IEEEStdsLevel1Header"/>
        <w:rPr>
          <w:rFonts w:eastAsia="MS Mincho"/>
        </w:rPr>
      </w:pPr>
      <w:bookmarkStart w:id="16" w:name="_Toc263650620"/>
      <w:bookmarkStart w:id="17" w:name="_Toc505275163"/>
      <w:r>
        <w:rPr>
          <w:rFonts w:eastAsia="MS Mincho"/>
        </w:rPr>
        <w:t>Author</w:t>
      </w:r>
      <w:r w:rsidR="004D2F24">
        <w:rPr>
          <w:rFonts w:eastAsia="MS Mincho"/>
        </w:rPr>
        <w:t>'</w:t>
      </w:r>
      <w:r w:rsidR="00C004F2">
        <w:rPr>
          <w:rFonts w:eastAsia="MS Mincho"/>
        </w:rPr>
        <w:t>s Address</w:t>
      </w:r>
      <w:bookmarkEnd w:id="16"/>
      <w:bookmarkEnd w:id="17"/>
    </w:p>
    <w:p w14:paraId="3D956687" w14:textId="4C8664CB" w:rsidR="001A5406" w:rsidRDefault="001A5406" w:rsidP="001A5406">
      <w:pPr>
        <w:pStyle w:val="IEEEStdsParagraph"/>
      </w:pPr>
      <w:r>
        <w:t>Primary author:</w:t>
      </w:r>
    </w:p>
    <w:p w14:paraId="2C4EAB5C" w14:textId="20D4A1ED" w:rsidR="001E5474" w:rsidRDefault="004D2F24" w:rsidP="00142F4A">
      <w:pPr>
        <w:pStyle w:val="Address"/>
      </w:pPr>
      <w:r>
        <w:t>Michael Sweet</w:t>
      </w:r>
    </w:p>
    <w:p w14:paraId="0F85F354" w14:textId="202DDB7A" w:rsidR="004D2F24" w:rsidRDefault="004D2F24" w:rsidP="00142F4A">
      <w:pPr>
        <w:pStyle w:val="Address"/>
      </w:pPr>
      <w:r>
        <w:t>Apple Inc.</w:t>
      </w:r>
    </w:p>
    <w:p w14:paraId="3908C301" w14:textId="747D4D31" w:rsidR="004D2F24" w:rsidRDefault="004D2F24" w:rsidP="00142F4A">
      <w:pPr>
        <w:pStyle w:val="Address"/>
      </w:pPr>
      <w:r>
        <w:t>1 Infinite Loop</w:t>
      </w:r>
    </w:p>
    <w:p w14:paraId="0A658A74" w14:textId="690D0B88" w:rsidR="004D2F24" w:rsidRDefault="004D2F24" w:rsidP="00142F4A">
      <w:pPr>
        <w:pStyle w:val="Address"/>
      </w:pPr>
      <w:r>
        <w:t>MS 111-HOMC</w:t>
      </w:r>
    </w:p>
    <w:p w14:paraId="50EB2C3D" w14:textId="22791BBF" w:rsidR="004D2F24" w:rsidRDefault="004D2F24" w:rsidP="00142F4A">
      <w:pPr>
        <w:pStyle w:val="Address"/>
      </w:pPr>
      <w:r>
        <w:t>Cupertino, CA 95014</w:t>
      </w:r>
    </w:p>
    <w:p w14:paraId="363A8F11" w14:textId="2A92666A" w:rsidR="004D2F24" w:rsidRPr="001337A0" w:rsidRDefault="004D2F24" w:rsidP="007422F3">
      <w:pPr>
        <w:pStyle w:val="Address"/>
      </w:pPr>
      <w:r>
        <w:t>msweet@apple.com</w:t>
      </w:r>
    </w:p>
    <w:sectPr w:rsidR="004D2F24" w:rsidRPr="001337A0" w:rsidSect="001A5406">
      <w:headerReference w:type="default" r:id="rId21"/>
      <w:footerReference w:type="default" r:id="rId22"/>
      <w:headerReference w:type="first" r:id="rId23"/>
      <w:footerReference w:type="first" r:id="rId24"/>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9F0B8" w14:textId="77777777" w:rsidR="00DD63BA" w:rsidRDefault="00DD63BA">
      <w:r>
        <w:separator/>
      </w:r>
    </w:p>
  </w:endnote>
  <w:endnote w:type="continuationSeparator" w:id="0">
    <w:p w14:paraId="7ACF8578" w14:textId="77777777" w:rsidR="00DD63BA" w:rsidRDefault="00D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129B86C7" w:rsidR="006745F7" w:rsidRDefault="006745F7">
    <w:pPr>
      <w:pStyle w:val="Footer"/>
      <w:jc w:val="center"/>
    </w:pPr>
    <w:r>
      <w:rPr>
        <w:rStyle w:val="PageNumber"/>
      </w:rPr>
      <w:t xml:space="preserve">Copyright © </w:t>
    </w:r>
    <w:r w:rsidR="0074035B">
      <w:rPr>
        <w:rStyle w:val="PageNumber"/>
      </w:rPr>
      <w:t>2017</w:t>
    </w:r>
    <w:r w:rsidR="00645C92">
      <w:rPr>
        <w:rStyle w:val="PageNumber"/>
      </w:rPr>
      <w:t>-2018</w:t>
    </w:r>
    <w:r>
      <w:rPr>
        <w:rStyle w:val="PageNumber"/>
      </w:rPr>
      <w:t xml:space="preserve"> </w:t>
    </w:r>
    <w:r w:rsidR="0058222E">
      <w:rPr>
        <w:rStyle w:val="PageNumber"/>
      </w:rPr>
      <w:t>The Printer Working Group</w:t>
    </w:r>
    <w:r>
      <w:rPr>
        <w:rStyle w:val="PageNumber"/>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67FB9927"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7422F3">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422F3">
      <w:rPr>
        <w:rStyle w:val="PageNumber"/>
        <w:noProof/>
      </w:rPr>
      <w:t>7</w:t>
    </w:r>
    <w:r>
      <w:rPr>
        <w:rStyle w:val="PageNumber"/>
      </w:rPr>
      <w:fldChar w:fldCharType="end"/>
    </w:r>
    <w:r>
      <w:rPr>
        <w:rStyle w:val="PageNumber"/>
      </w:rPr>
      <w:tab/>
      <w:t xml:space="preserve">Copyright © </w:t>
    </w:r>
    <w:r w:rsidR="0074035B">
      <w:rPr>
        <w:rStyle w:val="PageNumber"/>
      </w:rPr>
      <w:t>2017</w:t>
    </w:r>
    <w:r w:rsidR="00645C92">
      <w:rPr>
        <w:rStyle w:val="PageNumber"/>
      </w:rPr>
      <w:t>-2018</w:t>
    </w:r>
    <w:r>
      <w:rPr>
        <w:rStyle w:val="PageNumber"/>
      </w:rPr>
      <w:t xml:space="preserve">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945A" w14:textId="77777777" w:rsidR="00DD63BA" w:rsidRDefault="00DD63BA">
      <w:r>
        <w:separator/>
      </w:r>
    </w:p>
  </w:footnote>
  <w:footnote w:type="continuationSeparator" w:id="0">
    <w:p w14:paraId="3EE72EE1" w14:textId="77777777" w:rsidR="00DD63BA" w:rsidRDefault="00DD6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18D965C4" w:rsidR="006745F7" w:rsidRPr="00DB4919" w:rsidRDefault="00645C92" w:rsidP="0074035B">
          <w:pPr>
            <w:pStyle w:val="PlainText"/>
            <w:spacing w:before="480"/>
            <w:jc w:val="right"/>
            <w:rPr>
              <w:rFonts w:eastAsia="MS Mincho" w:cs="Arial"/>
              <w:b/>
              <w:bCs/>
            </w:rPr>
          </w:pPr>
          <w:r>
            <w:rPr>
              <w:rFonts w:eastAsia="MS Mincho" w:cs="Arial"/>
              <w:b/>
              <w:bCs/>
            </w:rPr>
            <w:t>January 24</w:t>
          </w:r>
          <w:r w:rsidR="006745F7">
            <w:rPr>
              <w:rFonts w:eastAsia="MS Mincho" w:cs="Arial"/>
              <w:b/>
              <w:bCs/>
            </w:rPr>
            <w:t xml:space="preserve">, </w:t>
          </w:r>
          <w:r w:rsidR="00306671">
            <w:rPr>
              <w:rFonts w:eastAsia="MS Mincho" w:cs="Arial"/>
              <w:b/>
              <w:bCs/>
            </w:rPr>
            <w:t>201</w:t>
          </w:r>
          <w:r>
            <w:rPr>
              <w:rFonts w:eastAsia="MS Mincho" w:cs="Arial"/>
              <w:b/>
              <w:bCs/>
            </w:rPr>
            <w:t>8</w:t>
          </w:r>
          <w:r w:rsidR="006745F7">
            <w:rPr>
              <w:rFonts w:eastAsia="MS Mincho" w:cs="Arial"/>
              <w:b/>
              <w:bCs/>
            </w:rPr>
            <w:br/>
          </w:r>
          <w:r w:rsidR="0074035B">
            <w:rPr>
              <w:rFonts w:eastAsia="MS Mincho" w:cs="Arial"/>
              <w:b/>
              <w:bCs/>
            </w:rPr>
            <w:t>Best Practice</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4257D992" w:rsidR="006745F7" w:rsidRPr="008939B3" w:rsidRDefault="0074035B" w:rsidP="001A5406">
    <w:pPr>
      <w:pStyle w:val="Header"/>
      <w:pBdr>
        <w:bottom w:val="single" w:sz="4" w:space="1" w:color="auto"/>
      </w:pBdr>
      <w:tabs>
        <w:tab w:val="clear" w:pos="4320"/>
        <w:tab w:val="clear" w:pos="8640"/>
        <w:tab w:val="right" w:pos="9630"/>
      </w:tabs>
      <w:rPr>
        <w:rFonts w:eastAsia="MS Mincho"/>
      </w:rPr>
    </w:pPr>
    <w:r>
      <w:t>Best Practice</w:t>
    </w:r>
    <w:r w:rsidR="006745F7">
      <w:t xml:space="preserve"> – </w:t>
    </w:r>
    <w:r>
      <w:t>Supporting Multi-Purpose Trays</w:t>
    </w:r>
    <w:r w:rsidR="006745F7">
      <w:rPr>
        <w:rFonts w:eastAsia="MS Mincho"/>
      </w:rPr>
      <w:tab/>
    </w:r>
    <w:r w:rsidR="00645C92">
      <w:rPr>
        <w:rFonts w:eastAsia="MS Mincho"/>
      </w:rPr>
      <w:t>January</w:t>
    </w:r>
    <w:r>
      <w:rPr>
        <w:rFonts w:eastAsia="MS Mincho"/>
      </w:rPr>
      <w:t xml:space="preserve"> 2</w:t>
    </w:r>
    <w:r w:rsidR="00645C92">
      <w:rPr>
        <w:rFonts w:eastAsia="MS Mincho"/>
      </w:rPr>
      <w:t>4</w:t>
    </w:r>
    <w:r w:rsidR="006745F7">
      <w:rPr>
        <w:rFonts w:eastAsia="MS Mincho"/>
      </w:rPr>
      <w:t xml:space="preserve">, </w:t>
    </w:r>
    <w:r w:rsidR="00645C92">
      <w:rPr>
        <w:rFonts w:eastAsia="MS Mincho"/>
      </w:rPr>
      <w:t>2018</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6745F7" w:rsidRDefault="006745F7">
    <w:pPr>
      <w:pStyle w:val="Header"/>
    </w:pPr>
    <w:r>
      <w:t xml:space="preserve">Working </w:t>
    </w:r>
    <w:proofErr w:type="gramStart"/>
    <w:r>
      <w:t>Draft  -</w:t>
    </w:r>
    <w:proofErr w:type="gramEnd"/>
    <w:r>
      <w:t xml:space="preserve"> </w:t>
    </w:r>
    <w:r>
      <w:rPr>
        <w:rFonts w:eastAsia="MS Mincho"/>
      </w:rPr>
      <w:t>The 'mailto'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9"/>
  </w:num>
  <w:num w:numId="4">
    <w:abstractNumId w:val="17"/>
  </w:num>
  <w:num w:numId="5">
    <w:abstractNumId w:val="21"/>
  </w:num>
  <w:num w:numId="6">
    <w:abstractNumId w:val="26"/>
  </w:num>
  <w:num w:numId="7">
    <w:abstractNumId w:val="22"/>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5"/>
  </w:num>
  <w:num w:numId="23">
    <w:abstractNumId w:val="25"/>
  </w:num>
  <w:num w:numId="24">
    <w:abstractNumId w:val="25"/>
  </w:num>
  <w:num w:numId="25">
    <w:abstractNumId w:val="23"/>
  </w:num>
  <w:num w:numId="26">
    <w:abstractNumId w:val="24"/>
  </w:num>
  <w:num w:numId="27">
    <w:abstractNumId w:val="14"/>
  </w:num>
  <w:num w:numId="28">
    <w:abstractNumId w:val="15"/>
  </w:num>
  <w:num w:numId="29">
    <w:abstractNumId w:val="18"/>
  </w:num>
  <w:num w:numId="30">
    <w:abstractNumId w:val="19"/>
    <w:lvlOverride w:ilvl="0">
      <w:startOverride w:val="1"/>
    </w:lvlOverride>
  </w:num>
  <w:num w:numId="31">
    <w:abstractNumId w:val="16"/>
  </w:num>
  <w:num w:numId="32">
    <w:abstractNumId w:val="19"/>
    <w:lvlOverride w:ilvl="0">
      <w:startOverride w:val="1"/>
    </w:lvlOverride>
  </w:num>
  <w:num w:numId="33">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09B0"/>
    <w:rsid w:val="00004C54"/>
    <w:rsid w:val="000114BA"/>
    <w:rsid w:val="00011A49"/>
    <w:rsid w:val="00012DAD"/>
    <w:rsid w:val="00013A9C"/>
    <w:rsid w:val="00016D87"/>
    <w:rsid w:val="00017044"/>
    <w:rsid w:val="00021826"/>
    <w:rsid w:val="00026AC1"/>
    <w:rsid w:val="000337A7"/>
    <w:rsid w:val="00033888"/>
    <w:rsid w:val="00034DCF"/>
    <w:rsid w:val="00036499"/>
    <w:rsid w:val="00045B3B"/>
    <w:rsid w:val="000460D2"/>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140F8"/>
    <w:rsid w:val="001212B5"/>
    <w:rsid w:val="0012280B"/>
    <w:rsid w:val="001337A0"/>
    <w:rsid w:val="00133F0A"/>
    <w:rsid w:val="00137664"/>
    <w:rsid w:val="00137E2A"/>
    <w:rsid w:val="00142F4A"/>
    <w:rsid w:val="00154AD5"/>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06671"/>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B15A9"/>
    <w:rsid w:val="003B76A3"/>
    <w:rsid w:val="003C5355"/>
    <w:rsid w:val="003D5BF0"/>
    <w:rsid w:val="003E615D"/>
    <w:rsid w:val="003E6182"/>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2F24"/>
    <w:rsid w:val="004D39BC"/>
    <w:rsid w:val="004D50E7"/>
    <w:rsid w:val="004E2D89"/>
    <w:rsid w:val="004E47C6"/>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A266B"/>
    <w:rsid w:val="005A7DC8"/>
    <w:rsid w:val="005B1154"/>
    <w:rsid w:val="005B1239"/>
    <w:rsid w:val="005B1A50"/>
    <w:rsid w:val="005B2149"/>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5A64"/>
    <w:rsid w:val="00645C92"/>
    <w:rsid w:val="00652FFD"/>
    <w:rsid w:val="0065487B"/>
    <w:rsid w:val="00665A11"/>
    <w:rsid w:val="0066680A"/>
    <w:rsid w:val="00666883"/>
    <w:rsid w:val="0067279A"/>
    <w:rsid w:val="006745F7"/>
    <w:rsid w:val="0068481A"/>
    <w:rsid w:val="00686D70"/>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035B"/>
    <w:rsid w:val="007422F3"/>
    <w:rsid w:val="007452C1"/>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3710B"/>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53874"/>
    <w:rsid w:val="00A619C8"/>
    <w:rsid w:val="00A66947"/>
    <w:rsid w:val="00A711D2"/>
    <w:rsid w:val="00A73E3B"/>
    <w:rsid w:val="00A7632E"/>
    <w:rsid w:val="00A84285"/>
    <w:rsid w:val="00A84E4F"/>
    <w:rsid w:val="00A871E0"/>
    <w:rsid w:val="00A87CA1"/>
    <w:rsid w:val="00AA2A50"/>
    <w:rsid w:val="00AA3D25"/>
    <w:rsid w:val="00AA5761"/>
    <w:rsid w:val="00AB017A"/>
    <w:rsid w:val="00AB0817"/>
    <w:rsid w:val="00AB1DA0"/>
    <w:rsid w:val="00AB21CA"/>
    <w:rsid w:val="00AB6693"/>
    <w:rsid w:val="00AB7287"/>
    <w:rsid w:val="00AC2952"/>
    <w:rsid w:val="00AD36EA"/>
    <w:rsid w:val="00AD5A4B"/>
    <w:rsid w:val="00AD5E81"/>
    <w:rsid w:val="00AE26BD"/>
    <w:rsid w:val="00AE3A73"/>
    <w:rsid w:val="00AE6F55"/>
    <w:rsid w:val="00AF01EA"/>
    <w:rsid w:val="00AF121F"/>
    <w:rsid w:val="00AF3ABD"/>
    <w:rsid w:val="00AF457F"/>
    <w:rsid w:val="00B001C9"/>
    <w:rsid w:val="00B01A71"/>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77919"/>
    <w:rsid w:val="00B81880"/>
    <w:rsid w:val="00B96E94"/>
    <w:rsid w:val="00BB1CAA"/>
    <w:rsid w:val="00BB779C"/>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1F8C"/>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5C73"/>
    <w:rsid w:val="00D811F3"/>
    <w:rsid w:val="00D8283A"/>
    <w:rsid w:val="00D83CA0"/>
    <w:rsid w:val="00D85342"/>
    <w:rsid w:val="00D869DA"/>
    <w:rsid w:val="00D90A3E"/>
    <w:rsid w:val="00D90A6C"/>
    <w:rsid w:val="00D941CB"/>
    <w:rsid w:val="00DA1549"/>
    <w:rsid w:val="00DB1024"/>
    <w:rsid w:val="00DB4919"/>
    <w:rsid w:val="00DB55C6"/>
    <w:rsid w:val="00DC02EA"/>
    <w:rsid w:val="00DC24B5"/>
    <w:rsid w:val="00DC3CF0"/>
    <w:rsid w:val="00DC41AD"/>
    <w:rsid w:val="00DC56C7"/>
    <w:rsid w:val="00DD63BA"/>
    <w:rsid w:val="00DE2091"/>
    <w:rsid w:val="00DE313F"/>
    <w:rsid w:val="00DE4CE3"/>
    <w:rsid w:val="00DE5F32"/>
    <w:rsid w:val="00DE682F"/>
    <w:rsid w:val="00DF357D"/>
    <w:rsid w:val="00DF35CF"/>
    <w:rsid w:val="00DF461C"/>
    <w:rsid w:val="00DF65A3"/>
    <w:rsid w:val="00E05AEF"/>
    <w:rsid w:val="00E11305"/>
    <w:rsid w:val="00E17628"/>
    <w:rsid w:val="00E1772A"/>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0DE7"/>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3BB0"/>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91129">
      <w:bodyDiv w:val="1"/>
      <w:marLeft w:val="0"/>
      <w:marRight w:val="0"/>
      <w:marTop w:val="0"/>
      <w:marBottom w:val="0"/>
      <w:divBdr>
        <w:top w:val="none" w:sz="0" w:space="0" w:color="auto"/>
        <w:left w:val="none" w:sz="0" w:space="0" w:color="auto"/>
        <w:bottom w:val="none" w:sz="0" w:space="0" w:color="auto"/>
        <w:right w:val="none" w:sz="0" w:space="0" w:color="auto"/>
      </w:divBdr>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857043463">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95820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general/pwg-process30.pdf" TargetMode="External"/><Relationship Id="rId13" Type="http://schemas.openxmlformats.org/officeDocument/2006/relationships/hyperlink" Target="https://ftp.pwg.org/pub/pwg/ipp/whitepaper/bp-ippmptray10-20180124.pdf" TargetMode="External"/><Relationship Id="rId18" Type="http://schemas.openxmlformats.org/officeDocument/2006/relationships/hyperlink" Target="https://ftp.pwg.org/pub/pwg/candidates/cs-ippjobprinterext3v10-20120727-5100.1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wg.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o.org/" TargetMode="External"/><Relationship Id="rId20" Type="http://schemas.openxmlformats.org/officeDocument/2006/relationships/hyperlink" Target="https://tools.ietf.org/html/rfc8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etf.org/"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tools.ietf.org/html/rfc3805" TargetMode="External"/><Relationship Id="rId4" Type="http://schemas.openxmlformats.org/officeDocument/2006/relationships/settings" Target="settings.xml"/><Relationship Id="rId9" Type="http://schemas.openxmlformats.org/officeDocument/2006/relationships/hyperlink" Target="https://ftp.pwg.org/pub/pwg/ipp/whitepaper/bp-ippmptray10-20180124.docx" TargetMode="External"/><Relationship Id="rId14" Type="http://schemas.openxmlformats.org/officeDocument/2006/relationships/hyperlink" Target="http://www.iana.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7C35C-DEA0-A345-80A0-68F5A63C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1374</Words>
  <Characters>7837</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PROJ Title of Specification (Acronym)</vt:lpstr>
      <vt:lpstr>Introduction</vt:lpstr>
      <vt:lpstr>Terminology</vt:lpstr>
      <vt:lpstr>    Printing Terminology</vt:lpstr>
      <vt:lpstr>    Protocol Role Terminology</vt:lpstr>
      <vt:lpstr>    Acronyms and Organizations</vt:lpstr>
      <vt:lpstr>Supporting Multi-Purpose Trays</vt:lpstr>
      <vt:lpstr>    Multi-Purpose Trays in IPP</vt:lpstr>
      <vt:lpstr>    Multi-Purpose Trays in SNMP</vt:lpstr>
      <vt:lpstr>References</vt:lpstr>
      <vt:lpstr>Author's Address</vt:lpstr>
      <vt:lpstr>Change History</vt:lpstr>
      <vt:lpstr>    November 27, 2017</vt:lpstr>
    </vt:vector>
  </TitlesOfParts>
  <Manager/>
  <Company>Printer Working Group</Company>
  <LinksUpToDate>false</LinksUpToDate>
  <CharactersWithSpaces>9193</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R Sweet</cp:lastModifiedBy>
  <cp:revision>4</cp:revision>
  <cp:lastPrinted>2010-08-04T03:19:00Z</cp:lastPrinted>
  <dcterms:created xsi:type="dcterms:W3CDTF">2018-02-01T23:58:00Z</dcterms:created>
  <dcterms:modified xsi:type="dcterms:W3CDTF">2018-02-02T00:04:00Z</dcterms:modified>
  <cp:category/>
</cp:coreProperties>
</file>